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42" w:rsidRPr="00F250B6" w:rsidRDefault="00CE1142" w:rsidP="00DE2D2E">
      <w:pPr>
        <w:autoSpaceDE w:val="0"/>
        <w:autoSpaceDN w:val="0"/>
        <w:adjustRightInd w:val="0"/>
        <w:jc w:val="both"/>
        <w:rPr>
          <w:rFonts w:eastAsia="TimesNewRomanPSMT"/>
          <w:sz w:val="28"/>
          <w:szCs w:val="28"/>
        </w:rPr>
      </w:pPr>
      <w:bookmarkStart w:id="0" w:name="_Toc145851195"/>
      <w:bookmarkStart w:id="1" w:name="_Toc150831600"/>
      <w:bookmarkStart w:id="2" w:name="_Toc145851203"/>
      <w:bookmarkStart w:id="3" w:name="_GoBack"/>
      <w:bookmarkEnd w:id="3"/>
      <w:r w:rsidRPr="00F250B6">
        <w:rPr>
          <w:rFonts w:eastAsia="TimesNewRomanPSMT"/>
          <w:sz w:val="28"/>
          <w:szCs w:val="28"/>
        </w:rPr>
        <w:t>ВВЕДЕНИЕ ..................................................................................</w:t>
      </w:r>
      <w:r w:rsidR="00F250B6" w:rsidRPr="00F250B6">
        <w:rPr>
          <w:rFonts w:eastAsia="TimesNewRomanPSMT"/>
          <w:sz w:val="28"/>
          <w:szCs w:val="28"/>
        </w:rPr>
        <w:t>...................</w:t>
      </w:r>
      <w:r w:rsidR="009A6338">
        <w:rPr>
          <w:rFonts w:eastAsia="TimesNewRomanPSMT"/>
          <w:sz w:val="28"/>
          <w:szCs w:val="28"/>
        </w:rPr>
        <w:t>7</w:t>
      </w:r>
    </w:p>
    <w:p w:rsidR="00CE1142" w:rsidRPr="00E7281A" w:rsidRDefault="00CE1142" w:rsidP="00000997">
      <w:pPr>
        <w:autoSpaceDE w:val="0"/>
        <w:autoSpaceDN w:val="0"/>
        <w:adjustRightInd w:val="0"/>
        <w:ind w:firstLine="708"/>
        <w:jc w:val="both"/>
        <w:rPr>
          <w:rFonts w:eastAsia="TimesNewRomanPSMT"/>
          <w:sz w:val="28"/>
          <w:szCs w:val="28"/>
        </w:rPr>
      </w:pPr>
      <w:r w:rsidRPr="00C35818">
        <w:rPr>
          <w:rFonts w:eastAsia="TimesNewRomanPSMT"/>
          <w:sz w:val="28"/>
          <w:szCs w:val="28"/>
        </w:rPr>
        <w:t>Раздел 1.</w:t>
      </w:r>
      <w:r w:rsidRPr="00E7281A">
        <w:rPr>
          <w:rFonts w:eastAsia="TimesNewRomanPSMT"/>
          <w:sz w:val="28"/>
          <w:szCs w:val="28"/>
        </w:rPr>
        <w:t xml:space="preserve"> "ПОКАЗАТЕЛИ ПЕРСПЕКТИВНОГО СПРОСА НА ТЕПЛОВУЮ</w:t>
      </w:r>
      <w:r w:rsidR="00DE2D2E" w:rsidRPr="00E7281A">
        <w:rPr>
          <w:rFonts w:eastAsia="TimesNewRomanPSMT"/>
          <w:sz w:val="28"/>
          <w:szCs w:val="28"/>
        </w:rPr>
        <w:t xml:space="preserve"> </w:t>
      </w:r>
      <w:r w:rsidRPr="00E7281A">
        <w:rPr>
          <w:rFonts w:eastAsia="TimesNewRomanPSMT"/>
          <w:sz w:val="28"/>
          <w:szCs w:val="28"/>
        </w:rPr>
        <w:t>ЭНЕРГИЮ (МОЩНОСТЬ) И ТЕПЛОНОСИТЕЛЬ В УСТАНОВЛЕННЫХГРАНИЦАХ ТЕРРИТОРИИ ПОСЕЛЕНИЯ, ГОРОДСКОГО ОКРУГА" ...............</w:t>
      </w:r>
      <w:r w:rsidR="00DE2D2E" w:rsidRPr="00E7281A">
        <w:rPr>
          <w:rFonts w:eastAsia="TimesNewRomanPSMT"/>
          <w:sz w:val="28"/>
          <w:szCs w:val="28"/>
        </w:rPr>
        <w:t>....................................................</w:t>
      </w:r>
      <w:r w:rsidRPr="00E7281A">
        <w:rPr>
          <w:rFonts w:eastAsia="TimesNewRomanPSMT"/>
          <w:sz w:val="28"/>
          <w:szCs w:val="28"/>
        </w:rPr>
        <w:t xml:space="preserve"> </w:t>
      </w:r>
      <w:r w:rsidR="00DE2D2E" w:rsidRPr="00E7281A">
        <w:rPr>
          <w:rFonts w:eastAsia="TimesNewRomanPSMT"/>
          <w:sz w:val="28"/>
          <w:szCs w:val="28"/>
        </w:rPr>
        <w:t>……</w:t>
      </w:r>
      <w:r w:rsidR="009A6338" w:rsidRPr="00E7281A">
        <w:rPr>
          <w:rFonts w:eastAsia="TimesNewRomanPSMT"/>
          <w:sz w:val="28"/>
          <w:szCs w:val="28"/>
        </w:rPr>
        <w:t>9</w:t>
      </w:r>
    </w:p>
    <w:p w:rsidR="00CE1142" w:rsidRPr="00F250B6" w:rsidRDefault="00CE1142" w:rsidP="002E1C83">
      <w:pPr>
        <w:autoSpaceDE w:val="0"/>
        <w:autoSpaceDN w:val="0"/>
        <w:adjustRightInd w:val="0"/>
        <w:ind w:firstLine="708"/>
        <w:jc w:val="both"/>
        <w:rPr>
          <w:rFonts w:eastAsia="TimesNewRomanPSMT"/>
          <w:iCs/>
          <w:sz w:val="28"/>
          <w:szCs w:val="28"/>
        </w:rPr>
      </w:pPr>
      <w:r w:rsidRPr="00F250B6">
        <w:rPr>
          <w:rFonts w:eastAsia="TimesNewRomanPSMT"/>
          <w:iCs/>
          <w:sz w:val="28"/>
          <w:szCs w:val="28"/>
        </w:rPr>
        <w:t>а) Площадь строительных фондов и приросты площади строительных</w:t>
      </w:r>
      <w:r w:rsidR="00DE2D2E" w:rsidRPr="00F250B6">
        <w:rPr>
          <w:rFonts w:eastAsia="TimesNewRomanPSMT"/>
          <w:iCs/>
          <w:sz w:val="28"/>
          <w:szCs w:val="28"/>
        </w:rPr>
        <w:t xml:space="preserve"> </w:t>
      </w:r>
      <w:r w:rsidRPr="00F250B6">
        <w:rPr>
          <w:rFonts w:eastAsia="TimesNewRomanPSMT"/>
          <w:iCs/>
          <w:sz w:val="28"/>
          <w:szCs w:val="28"/>
        </w:rPr>
        <w:t>фондов по расчетным элементам территориального деления с разделением</w:t>
      </w:r>
      <w:r w:rsidR="002E1C83">
        <w:rPr>
          <w:rFonts w:eastAsia="TimesNewRomanPSMT"/>
          <w:iCs/>
          <w:sz w:val="28"/>
          <w:szCs w:val="28"/>
        </w:rPr>
        <w:t xml:space="preserve"> </w:t>
      </w:r>
      <w:r w:rsidRPr="00F250B6">
        <w:rPr>
          <w:rFonts w:eastAsia="TimesNewRomanPSMT"/>
          <w:iCs/>
          <w:sz w:val="28"/>
          <w:szCs w:val="28"/>
        </w:rPr>
        <w:t>объектов строительства на многоквартирные дома, жилые дома,</w:t>
      </w:r>
      <w:r w:rsidR="00DE2D2E" w:rsidRPr="00F250B6">
        <w:rPr>
          <w:rFonts w:eastAsia="TimesNewRomanPSMT"/>
          <w:iCs/>
          <w:sz w:val="28"/>
          <w:szCs w:val="28"/>
        </w:rPr>
        <w:t xml:space="preserve"> </w:t>
      </w:r>
      <w:r w:rsidRPr="00F250B6">
        <w:rPr>
          <w:rFonts w:eastAsia="TimesNewRomanPSMT"/>
          <w:iCs/>
          <w:sz w:val="28"/>
          <w:szCs w:val="28"/>
        </w:rPr>
        <w:t>общественные здания и производственные здания промышленных предприятий</w:t>
      </w:r>
      <w:r w:rsidR="00DE2D2E" w:rsidRPr="00F250B6">
        <w:rPr>
          <w:rFonts w:eastAsia="TimesNewRomanPSMT"/>
          <w:iCs/>
          <w:sz w:val="28"/>
          <w:szCs w:val="28"/>
        </w:rPr>
        <w:t xml:space="preserve"> </w:t>
      </w:r>
      <w:r w:rsidRPr="00F250B6">
        <w:rPr>
          <w:rFonts w:eastAsia="TimesNewRomanPSMT"/>
          <w:iCs/>
          <w:sz w:val="28"/>
          <w:szCs w:val="28"/>
        </w:rPr>
        <w:t>по этапам - на каждый год первого 5-л</w:t>
      </w:r>
      <w:r w:rsidR="00DE2D2E" w:rsidRPr="00F250B6">
        <w:rPr>
          <w:rFonts w:eastAsia="TimesNewRomanPSMT"/>
          <w:iCs/>
          <w:sz w:val="28"/>
          <w:szCs w:val="28"/>
        </w:rPr>
        <w:t xml:space="preserve">етнего периода и на последующие </w:t>
      </w:r>
      <w:r w:rsidRPr="00F250B6">
        <w:rPr>
          <w:rFonts w:eastAsia="TimesNewRomanPSMT"/>
          <w:iCs/>
          <w:sz w:val="28"/>
          <w:szCs w:val="28"/>
        </w:rPr>
        <w:t xml:space="preserve">5-летние периоды (далее - этапы) </w:t>
      </w:r>
      <w:r w:rsidRPr="00F250B6">
        <w:rPr>
          <w:rFonts w:eastAsia="TimesNewRomanPSMT"/>
          <w:sz w:val="28"/>
          <w:szCs w:val="28"/>
        </w:rPr>
        <w:t>.................</w:t>
      </w:r>
      <w:r w:rsidR="00DE2D2E" w:rsidRPr="00F250B6">
        <w:rPr>
          <w:rFonts w:eastAsia="TimesNewRomanPSMT"/>
          <w:sz w:val="28"/>
          <w:szCs w:val="28"/>
        </w:rPr>
        <w:t>.......................</w:t>
      </w:r>
      <w:r w:rsidR="009A6338">
        <w:rPr>
          <w:rFonts w:eastAsia="TimesNewRomanPSMT"/>
          <w:sz w:val="28"/>
          <w:szCs w:val="28"/>
        </w:rPr>
        <w:t>...9</w:t>
      </w:r>
    </w:p>
    <w:p w:rsidR="00CE1142" w:rsidRPr="002E1C83" w:rsidRDefault="00CE1142" w:rsidP="002E1C83">
      <w:pPr>
        <w:autoSpaceDE w:val="0"/>
        <w:autoSpaceDN w:val="0"/>
        <w:adjustRightInd w:val="0"/>
        <w:ind w:firstLine="708"/>
        <w:jc w:val="both"/>
        <w:rPr>
          <w:rFonts w:eastAsia="TimesNewRomanPSMT"/>
          <w:iCs/>
          <w:sz w:val="28"/>
          <w:szCs w:val="28"/>
        </w:rPr>
      </w:pPr>
      <w:r w:rsidRPr="002E1C83">
        <w:rPr>
          <w:rFonts w:eastAsia="TimesNewRomanPSMT"/>
          <w:iCs/>
          <w:sz w:val="28"/>
          <w:szCs w:val="28"/>
        </w:rPr>
        <w:t>б) Объемы потребления тепловой энергии (мощности), теплоносителя и</w:t>
      </w:r>
      <w:r w:rsidR="002E1C83">
        <w:rPr>
          <w:rFonts w:eastAsia="TimesNewRomanPSMT"/>
          <w:iCs/>
          <w:sz w:val="28"/>
          <w:szCs w:val="28"/>
        </w:rPr>
        <w:t xml:space="preserve"> </w:t>
      </w:r>
      <w:r w:rsidRPr="002E1C83">
        <w:rPr>
          <w:rFonts w:eastAsia="TimesNewRomanPSMT"/>
          <w:iCs/>
          <w:sz w:val="28"/>
          <w:szCs w:val="28"/>
        </w:rPr>
        <w:t>приросты потребления тепловой энергии (мощности), теплоносителя с</w:t>
      </w:r>
      <w:r w:rsidR="00DE2D2E" w:rsidRPr="002E1C83">
        <w:rPr>
          <w:rFonts w:eastAsia="TimesNewRomanPSMT"/>
          <w:iCs/>
          <w:sz w:val="28"/>
          <w:szCs w:val="28"/>
        </w:rPr>
        <w:t xml:space="preserve"> </w:t>
      </w:r>
      <w:r w:rsidRPr="002E1C83">
        <w:rPr>
          <w:rFonts w:eastAsia="TimesNewRomanPSMT"/>
          <w:iCs/>
          <w:sz w:val="28"/>
          <w:szCs w:val="28"/>
        </w:rPr>
        <w:t>разделением по видам теплопотребления в каждом расчетном элементе</w:t>
      </w:r>
      <w:r w:rsidR="00DE2D2E" w:rsidRPr="002E1C83">
        <w:rPr>
          <w:rFonts w:eastAsia="TimesNewRomanPSMT"/>
          <w:iCs/>
          <w:sz w:val="28"/>
          <w:szCs w:val="28"/>
        </w:rPr>
        <w:t xml:space="preserve"> </w:t>
      </w:r>
      <w:r w:rsidRPr="002E1C83">
        <w:rPr>
          <w:rFonts w:eastAsia="TimesNewRomanPSMT"/>
          <w:iCs/>
          <w:sz w:val="28"/>
          <w:szCs w:val="28"/>
        </w:rPr>
        <w:t>территори</w:t>
      </w:r>
      <w:r w:rsidR="002E1C83">
        <w:rPr>
          <w:rFonts w:eastAsia="TimesNewRomanPSMT"/>
          <w:iCs/>
          <w:sz w:val="28"/>
          <w:szCs w:val="28"/>
        </w:rPr>
        <w:t>ального деления на каждом этапе……………………………………………</w:t>
      </w:r>
      <w:r w:rsidRPr="002E1C83">
        <w:rPr>
          <w:rFonts w:eastAsia="TimesNewRomanPSMT"/>
          <w:sz w:val="28"/>
          <w:szCs w:val="28"/>
        </w:rPr>
        <w:t>............</w:t>
      </w:r>
      <w:r w:rsidR="002E1C83">
        <w:rPr>
          <w:rFonts w:eastAsia="TimesNewRomanPSMT"/>
          <w:sz w:val="28"/>
          <w:szCs w:val="28"/>
        </w:rPr>
        <w:t>.............................</w:t>
      </w:r>
      <w:r w:rsidRPr="002E1C83">
        <w:rPr>
          <w:rFonts w:eastAsia="TimesNewRomanPSMT"/>
          <w:sz w:val="28"/>
          <w:szCs w:val="28"/>
        </w:rPr>
        <w:t xml:space="preserve">.. </w:t>
      </w:r>
      <w:r w:rsidR="009A6338">
        <w:rPr>
          <w:rFonts w:eastAsia="TimesNewRomanPSMT"/>
          <w:sz w:val="28"/>
          <w:szCs w:val="28"/>
        </w:rPr>
        <w:t>…</w:t>
      </w:r>
      <w:r w:rsidRPr="002E1C83">
        <w:rPr>
          <w:rFonts w:eastAsia="TimesNewRomanPSMT"/>
          <w:sz w:val="28"/>
          <w:szCs w:val="28"/>
        </w:rPr>
        <w:t>1</w:t>
      </w:r>
      <w:r w:rsidR="009A6338">
        <w:rPr>
          <w:rFonts w:eastAsia="TimesNewRomanPSMT"/>
          <w:sz w:val="28"/>
          <w:szCs w:val="28"/>
        </w:rPr>
        <w:t>1</w:t>
      </w:r>
    </w:p>
    <w:p w:rsidR="00CE1142" w:rsidRPr="002E1C83" w:rsidRDefault="00CE1142" w:rsidP="002E1C83">
      <w:pPr>
        <w:autoSpaceDE w:val="0"/>
        <w:autoSpaceDN w:val="0"/>
        <w:adjustRightInd w:val="0"/>
        <w:ind w:firstLine="708"/>
        <w:jc w:val="both"/>
        <w:rPr>
          <w:rFonts w:eastAsia="TimesNewRomanPSMT"/>
          <w:iCs/>
          <w:sz w:val="28"/>
          <w:szCs w:val="28"/>
        </w:rPr>
      </w:pPr>
      <w:r w:rsidRPr="002E1C83">
        <w:rPr>
          <w:rFonts w:eastAsia="TimesNewRomanPSMT"/>
          <w:iCs/>
          <w:sz w:val="28"/>
          <w:szCs w:val="28"/>
        </w:rPr>
        <w:t>в) Потребление тепловой энергии (мощности) и теплоносителя объектами,</w:t>
      </w:r>
      <w:r w:rsidR="002E1C83">
        <w:rPr>
          <w:rFonts w:eastAsia="TimesNewRomanPSMT"/>
          <w:iCs/>
          <w:sz w:val="28"/>
          <w:szCs w:val="28"/>
        </w:rPr>
        <w:t xml:space="preserve"> </w:t>
      </w:r>
      <w:r w:rsidRPr="002E1C83">
        <w:rPr>
          <w:rFonts w:eastAsia="TimesNewRomanPSMT"/>
          <w:iCs/>
          <w:sz w:val="28"/>
          <w:szCs w:val="28"/>
        </w:rPr>
        <w:t>расположенными в производственных зонах, с учетом возможных изменений</w:t>
      </w:r>
      <w:r w:rsidR="00DE2D2E" w:rsidRPr="002E1C83">
        <w:rPr>
          <w:rFonts w:eastAsia="TimesNewRomanPSMT"/>
          <w:iCs/>
          <w:sz w:val="28"/>
          <w:szCs w:val="28"/>
        </w:rPr>
        <w:t xml:space="preserve"> </w:t>
      </w:r>
      <w:r w:rsidRPr="002E1C83">
        <w:rPr>
          <w:rFonts w:eastAsia="TimesNewRomanPSMT"/>
          <w:iCs/>
          <w:sz w:val="28"/>
          <w:szCs w:val="28"/>
        </w:rPr>
        <w:t>производственных зон и их перепрофилирования и приросты потребления</w:t>
      </w:r>
      <w:r w:rsidR="00DE2D2E" w:rsidRPr="002E1C83">
        <w:rPr>
          <w:rFonts w:eastAsia="TimesNewRomanPSMT"/>
          <w:iCs/>
          <w:sz w:val="28"/>
          <w:szCs w:val="28"/>
        </w:rPr>
        <w:t xml:space="preserve"> </w:t>
      </w:r>
      <w:r w:rsidRPr="002E1C83">
        <w:rPr>
          <w:rFonts w:eastAsia="TimesNewRomanPSMT"/>
          <w:iCs/>
          <w:sz w:val="28"/>
          <w:szCs w:val="28"/>
        </w:rPr>
        <w:t>тепловой энергии (мощности), теплоносителя производственными объектами</w:t>
      </w:r>
      <w:r w:rsidR="00DE2D2E" w:rsidRPr="002E1C83">
        <w:rPr>
          <w:rFonts w:eastAsia="TimesNewRomanPSMT"/>
          <w:iCs/>
          <w:sz w:val="28"/>
          <w:szCs w:val="28"/>
        </w:rPr>
        <w:t xml:space="preserve"> </w:t>
      </w:r>
      <w:r w:rsidRPr="002E1C83">
        <w:rPr>
          <w:rFonts w:eastAsia="TimesNewRomanPSMT"/>
          <w:iCs/>
          <w:sz w:val="28"/>
          <w:szCs w:val="28"/>
        </w:rPr>
        <w:t>с разделением по видам теплопотребления и по видам теплоносителя (горячая</w:t>
      </w:r>
      <w:r w:rsidR="00DE2D2E" w:rsidRPr="002E1C83">
        <w:rPr>
          <w:rFonts w:eastAsia="TimesNewRomanPSMT"/>
          <w:iCs/>
          <w:sz w:val="28"/>
          <w:szCs w:val="28"/>
        </w:rPr>
        <w:t xml:space="preserve"> </w:t>
      </w:r>
      <w:r w:rsidRPr="002E1C83">
        <w:rPr>
          <w:rFonts w:eastAsia="TimesNewRomanPSMT"/>
          <w:iCs/>
          <w:sz w:val="28"/>
          <w:szCs w:val="28"/>
        </w:rPr>
        <w:t xml:space="preserve">вода и пар) на каждом этапе </w:t>
      </w:r>
      <w:r w:rsidRPr="002E1C83">
        <w:rPr>
          <w:rFonts w:eastAsia="TimesNewRomanPSMT"/>
          <w:sz w:val="28"/>
          <w:szCs w:val="28"/>
        </w:rPr>
        <w:t>.............</w:t>
      </w:r>
      <w:r w:rsidR="00DE2D2E" w:rsidRPr="002E1C83">
        <w:rPr>
          <w:rFonts w:eastAsia="TimesNewRomanPSMT"/>
          <w:sz w:val="28"/>
          <w:szCs w:val="28"/>
        </w:rPr>
        <w:t>.</w:t>
      </w:r>
      <w:r w:rsidR="002E1C83" w:rsidRPr="002E1C83">
        <w:rPr>
          <w:rFonts w:eastAsia="TimesNewRomanPSMT"/>
          <w:sz w:val="28"/>
          <w:szCs w:val="28"/>
        </w:rPr>
        <w:t>14</w:t>
      </w:r>
    </w:p>
    <w:p w:rsidR="00CE1142" w:rsidRPr="00E7281A" w:rsidRDefault="00CE1142" w:rsidP="00000997">
      <w:pPr>
        <w:autoSpaceDE w:val="0"/>
        <w:autoSpaceDN w:val="0"/>
        <w:adjustRightInd w:val="0"/>
        <w:ind w:firstLine="708"/>
        <w:jc w:val="both"/>
        <w:rPr>
          <w:rFonts w:eastAsia="TimesNewRomanPSMT"/>
          <w:sz w:val="28"/>
          <w:szCs w:val="28"/>
        </w:rPr>
      </w:pPr>
      <w:r w:rsidRPr="00C35818">
        <w:rPr>
          <w:rFonts w:eastAsia="TimesNewRomanPSMT"/>
          <w:sz w:val="28"/>
          <w:szCs w:val="28"/>
        </w:rPr>
        <w:t>Раздел 2.</w:t>
      </w:r>
      <w:r w:rsidRPr="00E7281A">
        <w:rPr>
          <w:rFonts w:eastAsia="TimesNewRomanPSMT"/>
          <w:sz w:val="28"/>
          <w:szCs w:val="28"/>
        </w:rPr>
        <w:t xml:space="preserve"> "ПЕРСПЕКТИВНЫЕ БАЛАНСЫ РАСПОЛАГАЕМОЙ ТЕПЛОВОЙ</w:t>
      </w:r>
      <w:r w:rsidR="00DE2D2E" w:rsidRPr="00E7281A">
        <w:rPr>
          <w:rFonts w:eastAsia="TimesNewRomanPSMT"/>
          <w:sz w:val="28"/>
          <w:szCs w:val="28"/>
        </w:rPr>
        <w:t xml:space="preserve"> </w:t>
      </w:r>
      <w:r w:rsidRPr="00E7281A">
        <w:rPr>
          <w:rFonts w:eastAsia="TimesNewRomanPSMT"/>
          <w:sz w:val="28"/>
          <w:szCs w:val="28"/>
        </w:rPr>
        <w:t>МОЩНОСТИ ИСТОЧНИКОВ ТЕПЛОВОЙ ЭНЕРГИИ И ТЕПЛОВОЙ</w:t>
      </w:r>
      <w:r w:rsidR="00DE2D2E" w:rsidRPr="00E7281A">
        <w:rPr>
          <w:rFonts w:eastAsia="TimesNewRomanPSMT"/>
          <w:sz w:val="28"/>
          <w:szCs w:val="28"/>
        </w:rPr>
        <w:t xml:space="preserve"> </w:t>
      </w:r>
      <w:r w:rsidRPr="00E7281A">
        <w:rPr>
          <w:rFonts w:eastAsia="TimesNewRomanPSMT"/>
          <w:sz w:val="28"/>
          <w:szCs w:val="28"/>
        </w:rPr>
        <w:t>НАГРУЗКИ ПОТРЕБИТЕЛЕЙ" .................</w:t>
      </w:r>
      <w:r w:rsidR="00000997" w:rsidRPr="00E7281A">
        <w:rPr>
          <w:rFonts w:eastAsia="TimesNewRomanPSMT"/>
          <w:sz w:val="28"/>
          <w:szCs w:val="28"/>
        </w:rPr>
        <w:t>..................</w:t>
      </w:r>
      <w:r w:rsidR="00E7281A">
        <w:rPr>
          <w:rFonts w:eastAsia="TimesNewRomanPSMT"/>
          <w:sz w:val="28"/>
          <w:szCs w:val="28"/>
        </w:rPr>
        <w:t>..........</w:t>
      </w:r>
      <w:r w:rsidR="002E1C83" w:rsidRPr="00E7281A">
        <w:rPr>
          <w:rFonts w:eastAsia="TimesNewRomanPSMT"/>
          <w:sz w:val="28"/>
          <w:szCs w:val="28"/>
        </w:rPr>
        <w:t>15</w:t>
      </w:r>
    </w:p>
    <w:p w:rsidR="00CE1142" w:rsidRPr="002E1C83" w:rsidRDefault="00CE1142" w:rsidP="002E1C83">
      <w:pPr>
        <w:autoSpaceDE w:val="0"/>
        <w:autoSpaceDN w:val="0"/>
        <w:adjustRightInd w:val="0"/>
        <w:ind w:firstLine="708"/>
        <w:jc w:val="both"/>
        <w:rPr>
          <w:rFonts w:eastAsia="TimesNewRomanPSMT"/>
          <w:iCs/>
          <w:sz w:val="28"/>
          <w:szCs w:val="28"/>
        </w:rPr>
      </w:pPr>
      <w:r w:rsidRPr="002E1C83">
        <w:rPr>
          <w:rFonts w:eastAsia="TimesNewRomanPSMT"/>
          <w:iCs/>
          <w:sz w:val="28"/>
          <w:szCs w:val="28"/>
        </w:rPr>
        <w:t>а) Радиус эффективного теплоснабжения, позволяющий определить условия,</w:t>
      </w:r>
      <w:r w:rsidR="002E1C83" w:rsidRPr="002E1C83">
        <w:rPr>
          <w:rFonts w:eastAsia="TimesNewRomanPSMT"/>
          <w:iCs/>
          <w:sz w:val="28"/>
          <w:szCs w:val="28"/>
        </w:rPr>
        <w:t xml:space="preserve"> </w:t>
      </w:r>
      <w:r w:rsidRPr="002E1C83">
        <w:rPr>
          <w:rFonts w:eastAsia="TimesNewRomanPSMT"/>
          <w:iCs/>
          <w:sz w:val="28"/>
          <w:szCs w:val="28"/>
        </w:rPr>
        <w:t>при которых подключение новых или увеличивающих тепловую нагрузку</w:t>
      </w:r>
      <w:r w:rsidR="002E1C83" w:rsidRPr="002E1C83">
        <w:rPr>
          <w:rFonts w:eastAsia="TimesNewRomanPSMT"/>
          <w:iCs/>
          <w:sz w:val="28"/>
          <w:szCs w:val="28"/>
        </w:rPr>
        <w:t xml:space="preserve"> </w:t>
      </w:r>
      <w:r w:rsidRPr="002E1C83">
        <w:rPr>
          <w:rFonts w:eastAsia="TimesNewRomanPSMT"/>
          <w:iCs/>
          <w:sz w:val="28"/>
          <w:szCs w:val="28"/>
        </w:rPr>
        <w:t>теплопотребляющих установок к системе теплоснабжения нецелесообразно</w:t>
      </w:r>
      <w:r w:rsidR="002E1C83" w:rsidRPr="002E1C83">
        <w:rPr>
          <w:rFonts w:eastAsia="TimesNewRomanPSMT"/>
          <w:iCs/>
          <w:sz w:val="28"/>
          <w:szCs w:val="28"/>
        </w:rPr>
        <w:t xml:space="preserve"> </w:t>
      </w:r>
      <w:r w:rsidRPr="002E1C83">
        <w:rPr>
          <w:rFonts w:eastAsia="TimesNewRomanPSMT"/>
          <w:iCs/>
          <w:sz w:val="28"/>
          <w:szCs w:val="28"/>
        </w:rPr>
        <w:t>вследствие увеличения совокупных расходов в указанной системе на единицу</w:t>
      </w:r>
      <w:r w:rsidR="00DE2D2E" w:rsidRPr="002E1C83">
        <w:rPr>
          <w:rFonts w:eastAsia="TimesNewRomanPSMT"/>
          <w:iCs/>
          <w:sz w:val="28"/>
          <w:szCs w:val="28"/>
        </w:rPr>
        <w:t xml:space="preserve"> </w:t>
      </w:r>
      <w:r w:rsidRPr="002E1C83">
        <w:rPr>
          <w:rFonts w:eastAsia="TimesNewRomanPSMT"/>
          <w:iCs/>
          <w:sz w:val="28"/>
          <w:szCs w:val="28"/>
        </w:rPr>
        <w:t>тепловой мощности, определяемый для зоны действия каждого источника</w:t>
      </w:r>
      <w:r w:rsidR="002E1C83" w:rsidRPr="002E1C83">
        <w:rPr>
          <w:rFonts w:eastAsia="TimesNewRomanPSMT"/>
          <w:iCs/>
          <w:sz w:val="28"/>
          <w:szCs w:val="28"/>
        </w:rPr>
        <w:t xml:space="preserve"> тепловой </w:t>
      </w:r>
      <w:r w:rsidRPr="002E1C83">
        <w:rPr>
          <w:rFonts w:eastAsia="TimesNewRomanPSMT"/>
          <w:iCs/>
          <w:sz w:val="28"/>
          <w:szCs w:val="28"/>
        </w:rPr>
        <w:t>энергии....................................</w:t>
      </w:r>
      <w:r w:rsidR="002E1C83" w:rsidRPr="002E1C83">
        <w:rPr>
          <w:rFonts w:eastAsia="TimesNewRomanPSMT"/>
          <w:iCs/>
          <w:sz w:val="28"/>
          <w:szCs w:val="28"/>
        </w:rPr>
        <w:t>.......................</w:t>
      </w:r>
      <w:r w:rsidRPr="002E1C83">
        <w:rPr>
          <w:rFonts w:eastAsia="TimesNewRomanPSMT"/>
          <w:iCs/>
          <w:sz w:val="28"/>
          <w:szCs w:val="28"/>
        </w:rPr>
        <w:t xml:space="preserve"> </w:t>
      </w:r>
      <w:r w:rsidR="002E1C83">
        <w:rPr>
          <w:rFonts w:eastAsia="TimesNewRomanPSMT"/>
          <w:iCs/>
          <w:sz w:val="28"/>
          <w:szCs w:val="28"/>
        </w:rPr>
        <w:t>15</w:t>
      </w:r>
    </w:p>
    <w:p w:rsidR="00CE1142" w:rsidRPr="00351F4C" w:rsidRDefault="00CE1142" w:rsidP="002E1C83">
      <w:pPr>
        <w:autoSpaceDE w:val="0"/>
        <w:autoSpaceDN w:val="0"/>
        <w:adjustRightInd w:val="0"/>
        <w:ind w:firstLine="708"/>
        <w:jc w:val="both"/>
        <w:rPr>
          <w:rFonts w:eastAsia="TimesNewRomanPSMT"/>
          <w:iCs/>
          <w:sz w:val="28"/>
          <w:szCs w:val="28"/>
        </w:rPr>
      </w:pPr>
      <w:r w:rsidRPr="00351F4C">
        <w:rPr>
          <w:rFonts w:eastAsia="TimesNewRomanPSMT"/>
          <w:iCs/>
          <w:sz w:val="28"/>
          <w:szCs w:val="28"/>
        </w:rPr>
        <w:t>б) Описание существующих и перспективных зон действия систем</w:t>
      </w:r>
    </w:p>
    <w:p w:rsidR="00CE1142" w:rsidRPr="00351F4C" w:rsidRDefault="00CE1142" w:rsidP="00DE2D2E">
      <w:pPr>
        <w:autoSpaceDE w:val="0"/>
        <w:autoSpaceDN w:val="0"/>
        <w:adjustRightInd w:val="0"/>
        <w:jc w:val="both"/>
        <w:rPr>
          <w:rFonts w:eastAsia="TimesNewRomanPSMT"/>
          <w:iCs/>
          <w:sz w:val="28"/>
          <w:szCs w:val="28"/>
        </w:rPr>
      </w:pPr>
      <w:r w:rsidRPr="00351F4C">
        <w:rPr>
          <w:rFonts w:eastAsia="TimesNewRomanPSMT"/>
          <w:iCs/>
          <w:sz w:val="28"/>
          <w:szCs w:val="28"/>
        </w:rPr>
        <w:t>теплоснабжения и источников тепловой энергии ...............</w:t>
      </w:r>
      <w:r w:rsidR="00DE2D2E" w:rsidRPr="00351F4C">
        <w:rPr>
          <w:rFonts w:eastAsia="TimesNewRomanPSMT"/>
          <w:iCs/>
          <w:sz w:val="28"/>
          <w:szCs w:val="28"/>
        </w:rPr>
        <w:t>........................</w:t>
      </w:r>
      <w:r w:rsidR="001321E0">
        <w:rPr>
          <w:rFonts w:eastAsia="TimesNewRomanPSMT"/>
          <w:iCs/>
          <w:sz w:val="28"/>
          <w:szCs w:val="28"/>
        </w:rPr>
        <w:t>..</w:t>
      </w:r>
      <w:r w:rsidR="00351F4C" w:rsidRPr="00351F4C">
        <w:rPr>
          <w:rFonts w:eastAsia="TimesNewRomanPSMT"/>
          <w:iCs/>
          <w:sz w:val="28"/>
          <w:szCs w:val="28"/>
        </w:rPr>
        <w:t>1</w:t>
      </w:r>
      <w:r w:rsidR="001321E0">
        <w:rPr>
          <w:rFonts w:eastAsia="TimesNewRomanPSMT"/>
          <w:iCs/>
          <w:sz w:val="28"/>
          <w:szCs w:val="28"/>
        </w:rPr>
        <w:t>5</w:t>
      </w:r>
    </w:p>
    <w:p w:rsidR="00CE1142" w:rsidRPr="00351F4C" w:rsidRDefault="00CE1142" w:rsidP="00351F4C">
      <w:pPr>
        <w:autoSpaceDE w:val="0"/>
        <w:autoSpaceDN w:val="0"/>
        <w:adjustRightInd w:val="0"/>
        <w:ind w:firstLine="708"/>
        <w:jc w:val="both"/>
        <w:rPr>
          <w:rFonts w:eastAsia="TimesNewRomanPSMT"/>
          <w:iCs/>
          <w:sz w:val="28"/>
          <w:szCs w:val="28"/>
        </w:rPr>
      </w:pPr>
      <w:r w:rsidRPr="00351F4C">
        <w:rPr>
          <w:rFonts w:eastAsia="TimesNewRomanPSMT"/>
          <w:iCs/>
          <w:sz w:val="28"/>
          <w:szCs w:val="28"/>
        </w:rPr>
        <w:t>в) Описание существующих и перспективных зон действия индивидуальных</w:t>
      </w:r>
      <w:r w:rsidR="00DE2D2E" w:rsidRPr="00351F4C">
        <w:rPr>
          <w:rFonts w:eastAsia="TimesNewRomanPSMT"/>
          <w:iCs/>
          <w:sz w:val="28"/>
          <w:szCs w:val="28"/>
        </w:rPr>
        <w:t xml:space="preserve"> </w:t>
      </w:r>
      <w:r w:rsidRPr="00351F4C">
        <w:rPr>
          <w:rFonts w:eastAsia="TimesNewRomanPSMT"/>
          <w:iCs/>
          <w:sz w:val="28"/>
          <w:szCs w:val="28"/>
        </w:rPr>
        <w:t>источников тепловой энергии ................</w:t>
      </w:r>
      <w:r w:rsidR="00DE2D2E" w:rsidRPr="00351F4C">
        <w:rPr>
          <w:rFonts w:eastAsia="TimesNewRomanPSMT"/>
          <w:iCs/>
          <w:sz w:val="28"/>
          <w:szCs w:val="28"/>
        </w:rPr>
        <w:t>.........................</w:t>
      </w:r>
      <w:r w:rsidR="001321E0">
        <w:rPr>
          <w:rFonts w:eastAsia="TimesNewRomanPSMT"/>
          <w:iCs/>
          <w:sz w:val="28"/>
          <w:szCs w:val="28"/>
        </w:rPr>
        <w:t>.</w:t>
      </w:r>
      <w:r w:rsidR="00351F4C" w:rsidRPr="00351F4C">
        <w:rPr>
          <w:rFonts w:eastAsia="TimesNewRomanPSMT"/>
          <w:iCs/>
          <w:sz w:val="28"/>
          <w:szCs w:val="28"/>
        </w:rPr>
        <w:t>1</w:t>
      </w:r>
      <w:r w:rsidR="001321E0">
        <w:rPr>
          <w:rFonts w:eastAsia="TimesNewRomanPSMT"/>
          <w:iCs/>
          <w:sz w:val="28"/>
          <w:szCs w:val="28"/>
        </w:rPr>
        <w:t>6</w:t>
      </w:r>
    </w:p>
    <w:p w:rsidR="00CE1142" w:rsidRPr="00EC68B4" w:rsidRDefault="00CE1142" w:rsidP="00351F4C">
      <w:pPr>
        <w:autoSpaceDE w:val="0"/>
        <w:autoSpaceDN w:val="0"/>
        <w:adjustRightInd w:val="0"/>
        <w:ind w:firstLine="708"/>
        <w:jc w:val="both"/>
        <w:rPr>
          <w:rFonts w:eastAsia="TimesNewRomanPSMT"/>
          <w:iCs/>
          <w:sz w:val="28"/>
          <w:szCs w:val="28"/>
        </w:rPr>
      </w:pPr>
      <w:r w:rsidRPr="00EC68B4">
        <w:rPr>
          <w:rFonts w:eastAsia="TimesNewRomanPSMT"/>
          <w:iCs/>
          <w:sz w:val="28"/>
          <w:szCs w:val="28"/>
        </w:rPr>
        <w:t>г) Перспективные балансы тепловой мощности и тепловой нагрузки в</w:t>
      </w:r>
      <w:r w:rsidR="00351F4C" w:rsidRPr="00EC68B4">
        <w:rPr>
          <w:rFonts w:eastAsia="TimesNewRomanPSMT"/>
          <w:iCs/>
          <w:sz w:val="28"/>
          <w:szCs w:val="28"/>
        </w:rPr>
        <w:t xml:space="preserve"> </w:t>
      </w:r>
      <w:r w:rsidRPr="00EC68B4">
        <w:rPr>
          <w:rFonts w:eastAsia="TimesNewRomanPSMT"/>
          <w:iCs/>
          <w:sz w:val="28"/>
          <w:szCs w:val="28"/>
        </w:rPr>
        <w:t>перспективных зонах действия источников тепловой энергии, в том числе</w:t>
      </w:r>
      <w:r w:rsidR="00351F4C" w:rsidRPr="00EC68B4">
        <w:rPr>
          <w:rFonts w:eastAsia="TimesNewRomanPSMT"/>
          <w:iCs/>
          <w:sz w:val="28"/>
          <w:szCs w:val="28"/>
        </w:rPr>
        <w:t xml:space="preserve"> </w:t>
      </w:r>
      <w:r w:rsidRPr="00EC68B4">
        <w:rPr>
          <w:rFonts w:eastAsia="TimesNewRomanPSMT"/>
          <w:iCs/>
          <w:sz w:val="28"/>
          <w:szCs w:val="28"/>
        </w:rPr>
        <w:t>работающих на единую тепловую сеть, на каждом этапе</w:t>
      </w:r>
      <w:r w:rsidR="00EC68B4" w:rsidRPr="00EC68B4">
        <w:rPr>
          <w:rFonts w:eastAsia="TimesNewRomanPSMT"/>
          <w:iCs/>
          <w:sz w:val="28"/>
          <w:szCs w:val="28"/>
        </w:rPr>
        <w:t xml:space="preserve"> ................</w:t>
      </w:r>
      <w:r w:rsidR="001321E0">
        <w:rPr>
          <w:rFonts w:eastAsia="TimesNewRomanPSMT"/>
          <w:iCs/>
          <w:sz w:val="28"/>
          <w:szCs w:val="28"/>
        </w:rPr>
        <w:t>.</w:t>
      </w:r>
      <w:r w:rsidR="00EC68B4" w:rsidRPr="00EC68B4">
        <w:rPr>
          <w:rFonts w:eastAsia="TimesNewRomanPSMT"/>
          <w:iCs/>
          <w:sz w:val="28"/>
          <w:szCs w:val="28"/>
        </w:rPr>
        <w:t>1</w:t>
      </w:r>
      <w:r w:rsidR="001321E0">
        <w:rPr>
          <w:rFonts w:eastAsia="TimesNewRomanPSMT"/>
          <w:iCs/>
          <w:sz w:val="28"/>
          <w:szCs w:val="28"/>
        </w:rPr>
        <w:t>7</w:t>
      </w:r>
    </w:p>
    <w:p w:rsidR="00CE1142" w:rsidRPr="00EC68B4" w:rsidRDefault="00CE1142" w:rsidP="00EC68B4">
      <w:pPr>
        <w:autoSpaceDE w:val="0"/>
        <w:autoSpaceDN w:val="0"/>
        <w:adjustRightInd w:val="0"/>
        <w:ind w:firstLine="708"/>
        <w:jc w:val="both"/>
        <w:rPr>
          <w:rFonts w:eastAsia="TimesNewRomanPSMT"/>
          <w:bCs/>
          <w:iCs/>
          <w:sz w:val="28"/>
          <w:szCs w:val="28"/>
        </w:rPr>
      </w:pPr>
      <w:r w:rsidRPr="00EC68B4">
        <w:rPr>
          <w:rFonts w:eastAsia="TimesNewRomanPS-BoldMT"/>
          <w:bCs/>
          <w:iCs/>
          <w:sz w:val="28"/>
          <w:szCs w:val="28"/>
        </w:rPr>
        <w:t>а</w:t>
      </w:r>
      <w:r w:rsidRPr="00EC68B4">
        <w:rPr>
          <w:rFonts w:eastAsia="TimesNewRomanPSMT"/>
          <w:bCs/>
          <w:iCs/>
          <w:sz w:val="28"/>
          <w:szCs w:val="28"/>
        </w:rPr>
        <w:t>) существующие и перспективные значения установленной тепловой</w:t>
      </w:r>
      <w:r w:rsidR="00DE2D2E" w:rsidRPr="00EC68B4">
        <w:rPr>
          <w:rFonts w:eastAsia="TimesNewRomanPSMT"/>
          <w:bCs/>
          <w:iCs/>
          <w:sz w:val="28"/>
          <w:szCs w:val="28"/>
        </w:rPr>
        <w:t xml:space="preserve"> </w:t>
      </w:r>
      <w:r w:rsidRPr="00EC68B4">
        <w:rPr>
          <w:rFonts w:eastAsia="TimesNewRomanPSMT"/>
          <w:bCs/>
          <w:iCs/>
          <w:sz w:val="28"/>
          <w:szCs w:val="28"/>
        </w:rPr>
        <w:t>мощности основного оборудования источника (источников) тепловой</w:t>
      </w:r>
      <w:r w:rsidR="00DE2D2E" w:rsidRPr="00EC68B4">
        <w:rPr>
          <w:rFonts w:eastAsia="TimesNewRomanPSMT"/>
          <w:bCs/>
          <w:iCs/>
          <w:sz w:val="28"/>
          <w:szCs w:val="28"/>
        </w:rPr>
        <w:t xml:space="preserve"> </w:t>
      </w:r>
      <w:r w:rsidR="00EC68B4" w:rsidRPr="00EC68B4">
        <w:rPr>
          <w:rFonts w:eastAsia="TimesNewRomanPSMT"/>
          <w:bCs/>
          <w:iCs/>
          <w:sz w:val="28"/>
          <w:szCs w:val="28"/>
        </w:rPr>
        <w:t>энергии</w:t>
      </w:r>
      <w:r w:rsidRPr="00EC68B4">
        <w:rPr>
          <w:rFonts w:eastAsia="TimesNewRomanPSMT"/>
          <w:iCs/>
          <w:sz w:val="28"/>
          <w:szCs w:val="28"/>
        </w:rPr>
        <w:t>.................................................................................</w:t>
      </w:r>
      <w:r w:rsidR="00EC68B4" w:rsidRPr="00EC68B4">
        <w:rPr>
          <w:rFonts w:eastAsia="TimesNewRomanPSMT"/>
          <w:iCs/>
          <w:sz w:val="28"/>
          <w:szCs w:val="28"/>
        </w:rPr>
        <w:t>............</w:t>
      </w:r>
      <w:r w:rsidR="001321E0">
        <w:rPr>
          <w:rFonts w:eastAsia="TimesNewRomanPSMT"/>
          <w:iCs/>
          <w:sz w:val="28"/>
          <w:szCs w:val="28"/>
        </w:rPr>
        <w:t>.</w:t>
      </w:r>
      <w:r w:rsidR="00EC68B4" w:rsidRPr="00EC68B4">
        <w:rPr>
          <w:rFonts w:eastAsia="TimesNewRomanPSMT"/>
          <w:iCs/>
          <w:sz w:val="28"/>
          <w:szCs w:val="28"/>
        </w:rPr>
        <w:t>1</w:t>
      </w:r>
      <w:r w:rsidR="001321E0">
        <w:rPr>
          <w:rFonts w:eastAsia="TimesNewRomanPSMT"/>
          <w:iCs/>
          <w:sz w:val="28"/>
          <w:szCs w:val="28"/>
        </w:rPr>
        <w:t>7</w:t>
      </w:r>
    </w:p>
    <w:p w:rsidR="00CE1142" w:rsidRPr="001321E0" w:rsidRDefault="00CE1142" w:rsidP="001321E0">
      <w:pPr>
        <w:autoSpaceDE w:val="0"/>
        <w:autoSpaceDN w:val="0"/>
        <w:adjustRightInd w:val="0"/>
        <w:ind w:firstLine="708"/>
        <w:jc w:val="both"/>
        <w:rPr>
          <w:rFonts w:eastAsia="TimesNewRomanPSMT"/>
          <w:bCs/>
          <w:iCs/>
          <w:sz w:val="28"/>
          <w:szCs w:val="28"/>
        </w:rPr>
      </w:pPr>
      <w:r w:rsidRPr="00EC68B4">
        <w:rPr>
          <w:rFonts w:eastAsia="TimesNewRomanPSMT"/>
          <w:bCs/>
          <w:iCs/>
          <w:sz w:val="28"/>
          <w:szCs w:val="28"/>
        </w:rPr>
        <w:t>б) существующие и перспективные технические ограничения на</w:t>
      </w:r>
      <w:r w:rsidR="00DE2D2E" w:rsidRPr="00EC68B4">
        <w:rPr>
          <w:rFonts w:eastAsia="TimesNewRomanPSMT"/>
          <w:bCs/>
          <w:iCs/>
          <w:sz w:val="28"/>
          <w:szCs w:val="28"/>
        </w:rPr>
        <w:t xml:space="preserve"> </w:t>
      </w:r>
      <w:r w:rsidRPr="00EC68B4">
        <w:rPr>
          <w:rFonts w:eastAsia="TimesNewRomanPSMT"/>
          <w:bCs/>
          <w:iCs/>
          <w:sz w:val="28"/>
          <w:szCs w:val="28"/>
        </w:rPr>
        <w:t>использование установленной тепловой мощности и значения</w:t>
      </w:r>
      <w:r w:rsidR="00DE2D2E" w:rsidRPr="00EC68B4">
        <w:rPr>
          <w:rFonts w:eastAsia="TimesNewRomanPSMT"/>
          <w:bCs/>
          <w:iCs/>
          <w:sz w:val="28"/>
          <w:szCs w:val="28"/>
        </w:rPr>
        <w:t xml:space="preserve"> </w:t>
      </w:r>
      <w:r w:rsidRPr="00EC68B4">
        <w:rPr>
          <w:rFonts w:eastAsia="TimesNewRomanPSMT"/>
          <w:bCs/>
          <w:iCs/>
          <w:sz w:val="28"/>
          <w:szCs w:val="28"/>
        </w:rPr>
        <w:lastRenderedPageBreak/>
        <w:t>располагаемой мощности основного оборудования источников тепловой</w:t>
      </w:r>
      <w:r w:rsidR="001321E0">
        <w:rPr>
          <w:rFonts w:eastAsia="TimesNewRomanPSMT"/>
          <w:bCs/>
          <w:iCs/>
          <w:sz w:val="28"/>
          <w:szCs w:val="28"/>
        </w:rPr>
        <w:t xml:space="preserve"> </w:t>
      </w:r>
      <w:r w:rsidRPr="00EC68B4">
        <w:rPr>
          <w:rFonts w:eastAsia="TimesNewRomanPSMT"/>
          <w:bCs/>
          <w:iCs/>
          <w:sz w:val="28"/>
          <w:szCs w:val="28"/>
        </w:rPr>
        <w:t xml:space="preserve">энергии </w:t>
      </w:r>
      <w:r w:rsidRPr="00EC68B4">
        <w:rPr>
          <w:rFonts w:eastAsia="TimesNewRomanPSMT"/>
          <w:iCs/>
          <w:sz w:val="28"/>
          <w:szCs w:val="28"/>
        </w:rPr>
        <w:t>................................................................................</w:t>
      </w:r>
      <w:r w:rsidR="00DE2D2E" w:rsidRPr="00EC68B4">
        <w:rPr>
          <w:rFonts w:eastAsia="TimesNewRomanPSMT"/>
          <w:iCs/>
          <w:sz w:val="28"/>
          <w:szCs w:val="28"/>
        </w:rPr>
        <w:t>...........................</w:t>
      </w:r>
      <w:r w:rsidR="001321E0">
        <w:rPr>
          <w:rFonts w:eastAsia="TimesNewRomanPSMT"/>
          <w:iCs/>
          <w:sz w:val="28"/>
          <w:szCs w:val="28"/>
        </w:rPr>
        <w:t>...</w:t>
      </w:r>
      <w:r w:rsidRPr="00EC68B4">
        <w:rPr>
          <w:rFonts w:eastAsia="TimesNewRomanPSMT"/>
          <w:iCs/>
          <w:sz w:val="28"/>
          <w:szCs w:val="28"/>
        </w:rPr>
        <w:t xml:space="preserve"> </w:t>
      </w:r>
      <w:r w:rsidR="00EC68B4" w:rsidRPr="00EC68B4">
        <w:rPr>
          <w:rFonts w:eastAsia="TimesNewRomanPSMT"/>
          <w:iCs/>
          <w:sz w:val="28"/>
          <w:szCs w:val="28"/>
        </w:rPr>
        <w:t>2</w:t>
      </w:r>
      <w:r w:rsidR="001321E0">
        <w:rPr>
          <w:rFonts w:eastAsia="TimesNewRomanPSMT"/>
          <w:iCs/>
          <w:sz w:val="28"/>
          <w:szCs w:val="28"/>
        </w:rPr>
        <w:t>0</w:t>
      </w:r>
    </w:p>
    <w:p w:rsidR="00CE1142" w:rsidRPr="001321E0" w:rsidRDefault="00CE1142" w:rsidP="00EC68B4">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в) существующие и перспективные затраты тепловой мощности на</w:t>
      </w:r>
      <w:r w:rsidR="00DE2D2E" w:rsidRPr="001321E0">
        <w:rPr>
          <w:rFonts w:eastAsia="TimesNewRomanPSMT"/>
          <w:bCs/>
          <w:iCs/>
          <w:sz w:val="28"/>
          <w:szCs w:val="28"/>
        </w:rPr>
        <w:t xml:space="preserve"> </w:t>
      </w:r>
      <w:r w:rsidRPr="001321E0">
        <w:rPr>
          <w:rFonts w:eastAsia="TimesNewRomanPSMT"/>
          <w:bCs/>
          <w:iCs/>
          <w:sz w:val="28"/>
          <w:szCs w:val="28"/>
        </w:rPr>
        <w:t xml:space="preserve">собственные и хозяйственные нужды источников тепловой энергии </w:t>
      </w:r>
      <w:r w:rsidRPr="001321E0">
        <w:rPr>
          <w:rFonts w:eastAsia="TimesNewRomanPSMT"/>
          <w:iCs/>
          <w:sz w:val="28"/>
          <w:szCs w:val="28"/>
        </w:rPr>
        <w:t xml:space="preserve">... </w:t>
      </w:r>
      <w:r w:rsidR="001321E0" w:rsidRPr="001321E0">
        <w:rPr>
          <w:rFonts w:eastAsia="TimesNewRomanPSMT"/>
          <w:iCs/>
          <w:sz w:val="28"/>
          <w:szCs w:val="28"/>
        </w:rPr>
        <w:t>…20</w:t>
      </w:r>
    </w:p>
    <w:p w:rsidR="00CE1142" w:rsidRPr="001321E0" w:rsidRDefault="00CE1142" w:rsidP="00EC68B4">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г) значения существующей и перспективной тепловой мощности</w:t>
      </w:r>
      <w:r w:rsidR="00DE2D2E" w:rsidRPr="001321E0">
        <w:rPr>
          <w:rFonts w:eastAsia="TimesNewRomanPSMT"/>
          <w:bCs/>
          <w:iCs/>
          <w:sz w:val="28"/>
          <w:szCs w:val="28"/>
        </w:rPr>
        <w:t xml:space="preserve"> </w:t>
      </w:r>
      <w:r w:rsidRPr="001321E0">
        <w:rPr>
          <w:rFonts w:eastAsia="TimesNewRomanPSMT"/>
          <w:bCs/>
          <w:iCs/>
          <w:sz w:val="28"/>
          <w:szCs w:val="28"/>
        </w:rPr>
        <w:t xml:space="preserve">источников тепловой энергии нетто </w:t>
      </w:r>
      <w:r w:rsidRPr="001321E0">
        <w:rPr>
          <w:rFonts w:eastAsia="TimesNewRomanPSMT"/>
          <w:iCs/>
          <w:sz w:val="28"/>
          <w:szCs w:val="28"/>
        </w:rPr>
        <w:t>...........................................................</w:t>
      </w:r>
      <w:r w:rsidR="001321E0" w:rsidRPr="001321E0">
        <w:rPr>
          <w:rFonts w:eastAsia="TimesNewRomanPSMT"/>
          <w:iCs/>
          <w:sz w:val="28"/>
          <w:szCs w:val="28"/>
        </w:rPr>
        <w:t>....24</w:t>
      </w:r>
      <w:r w:rsidRPr="001321E0">
        <w:rPr>
          <w:rFonts w:eastAsia="TimesNewRomanPSMT"/>
          <w:iCs/>
          <w:sz w:val="28"/>
          <w:szCs w:val="28"/>
        </w:rPr>
        <w:t xml:space="preserve"> </w:t>
      </w:r>
    </w:p>
    <w:p w:rsidR="00CE1142" w:rsidRPr="001321E0" w:rsidRDefault="00CE1142" w:rsidP="00EC68B4">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д) значения существующих и перспективных потерь тепловой энергии</w:t>
      </w:r>
      <w:r w:rsidR="00DE2D2E" w:rsidRPr="001321E0">
        <w:rPr>
          <w:rFonts w:eastAsia="TimesNewRomanPSMT"/>
          <w:bCs/>
          <w:iCs/>
          <w:sz w:val="28"/>
          <w:szCs w:val="28"/>
        </w:rPr>
        <w:t xml:space="preserve"> </w:t>
      </w:r>
      <w:r w:rsidRPr="001321E0">
        <w:rPr>
          <w:rFonts w:eastAsia="TimesNewRomanPSMT"/>
          <w:bCs/>
          <w:iCs/>
          <w:sz w:val="28"/>
          <w:szCs w:val="28"/>
        </w:rPr>
        <w:t>при ее передаче по тепловым сетям, включая потери тепловой энергии в</w:t>
      </w:r>
      <w:r w:rsidR="00DE2D2E" w:rsidRPr="001321E0">
        <w:rPr>
          <w:rFonts w:eastAsia="TimesNewRomanPSMT"/>
          <w:bCs/>
          <w:iCs/>
          <w:sz w:val="28"/>
          <w:szCs w:val="28"/>
        </w:rPr>
        <w:t xml:space="preserve"> </w:t>
      </w:r>
      <w:r w:rsidRPr="001321E0">
        <w:rPr>
          <w:rFonts w:eastAsia="TimesNewRomanPSMT"/>
          <w:bCs/>
          <w:iCs/>
          <w:sz w:val="28"/>
          <w:szCs w:val="28"/>
        </w:rPr>
        <w:t>тепловых сетях теплопередачей через теплоизоляционные конструкции</w:t>
      </w:r>
      <w:r w:rsidR="00DE2D2E" w:rsidRPr="001321E0">
        <w:rPr>
          <w:rFonts w:eastAsia="TimesNewRomanPSMT"/>
          <w:bCs/>
          <w:iCs/>
          <w:sz w:val="28"/>
          <w:szCs w:val="28"/>
        </w:rPr>
        <w:t xml:space="preserve"> </w:t>
      </w:r>
      <w:r w:rsidRPr="001321E0">
        <w:rPr>
          <w:rFonts w:eastAsia="TimesNewRomanPSMT"/>
          <w:bCs/>
          <w:iCs/>
          <w:sz w:val="28"/>
          <w:szCs w:val="28"/>
        </w:rPr>
        <w:t>теплопроводов и потери теплоносителя, с указанием затрат</w:t>
      </w:r>
      <w:r w:rsidR="00DE2D2E" w:rsidRPr="001321E0">
        <w:rPr>
          <w:rFonts w:eastAsia="TimesNewRomanPSMT"/>
          <w:bCs/>
          <w:iCs/>
          <w:sz w:val="28"/>
          <w:szCs w:val="28"/>
        </w:rPr>
        <w:t xml:space="preserve"> </w:t>
      </w:r>
      <w:r w:rsidRPr="001321E0">
        <w:rPr>
          <w:rFonts w:eastAsia="TimesNewRomanPSMT"/>
          <w:bCs/>
          <w:iCs/>
          <w:sz w:val="28"/>
          <w:szCs w:val="28"/>
        </w:rPr>
        <w:t xml:space="preserve">теплоносителя на компенсацию этих потерь </w:t>
      </w:r>
      <w:r w:rsidRPr="001321E0">
        <w:rPr>
          <w:rFonts w:eastAsia="TimesNewRomanPSMT"/>
          <w:iCs/>
          <w:sz w:val="28"/>
          <w:szCs w:val="28"/>
        </w:rPr>
        <w:t>...........................................</w:t>
      </w:r>
      <w:r w:rsidR="00EC68B4" w:rsidRPr="001321E0">
        <w:rPr>
          <w:rFonts w:eastAsia="TimesNewRomanPSMT"/>
          <w:iCs/>
          <w:sz w:val="28"/>
          <w:szCs w:val="28"/>
        </w:rPr>
        <w:t>....</w:t>
      </w:r>
      <w:r w:rsidR="001321E0" w:rsidRPr="001321E0">
        <w:rPr>
          <w:rFonts w:eastAsia="TimesNewRomanPSMT"/>
          <w:iCs/>
          <w:sz w:val="28"/>
          <w:szCs w:val="28"/>
        </w:rPr>
        <w:t>24</w:t>
      </w:r>
      <w:r w:rsidRPr="001321E0">
        <w:rPr>
          <w:rFonts w:eastAsia="TimesNewRomanPSMT"/>
          <w:iCs/>
          <w:sz w:val="28"/>
          <w:szCs w:val="28"/>
        </w:rPr>
        <w:t xml:space="preserve"> </w:t>
      </w:r>
    </w:p>
    <w:p w:rsidR="00CE1142" w:rsidRPr="001321E0" w:rsidRDefault="00CE1142" w:rsidP="00EC68B4">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е) затраты существующей и перспективной тепловой мощности на</w:t>
      </w:r>
      <w:r w:rsidR="00DE2D2E" w:rsidRPr="001321E0">
        <w:rPr>
          <w:rFonts w:eastAsia="TimesNewRomanPSMT"/>
          <w:bCs/>
          <w:iCs/>
          <w:sz w:val="28"/>
          <w:szCs w:val="28"/>
        </w:rPr>
        <w:t xml:space="preserve"> </w:t>
      </w:r>
      <w:r w:rsidRPr="001321E0">
        <w:rPr>
          <w:rFonts w:eastAsia="TimesNewRomanPSMT"/>
          <w:bCs/>
          <w:iCs/>
          <w:sz w:val="28"/>
          <w:szCs w:val="28"/>
        </w:rPr>
        <w:t xml:space="preserve">хозяйственные нужды тепловых сетей </w:t>
      </w:r>
      <w:r w:rsidRPr="001321E0">
        <w:rPr>
          <w:rFonts w:eastAsia="TimesNewRomanPSMT"/>
          <w:iCs/>
          <w:sz w:val="28"/>
          <w:szCs w:val="28"/>
        </w:rPr>
        <w:t>......................................................</w:t>
      </w:r>
      <w:r w:rsidR="00DE2D2E" w:rsidRPr="001321E0">
        <w:rPr>
          <w:rFonts w:eastAsia="TimesNewRomanPSMT"/>
          <w:iCs/>
          <w:sz w:val="28"/>
          <w:szCs w:val="28"/>
        </w:rPr>
        <w:t>.</w:t>
      </w:r>
      <w:r w:rsidR="001321E0" w:rsidRPr="001321E0">
        <w:rPr>
          <w:rFonts w:eastAsia="TimesNewRomanPSMT"/>
          <w:iCs/>
          <w:sz w:val="28"/>
          <w:szCs w:val="28"/>
        </w:rPr>
        <w:t>..</w:t>
      </w:r>
      <w:r w:rsidRPr="001321E0">
        <w:rPr>
          <w:rFonts w:eastAsia="TimesNewRomanPSMT"/>
          <w:iCs/>
          <w:sz w:val="28"/>
          <w:szCs w:val="28"/>
        </w:rPr>
        <w:t xml:space="preserve"> </w:t>
      </w:r>
      <w:r w:rsidR="001321E0" w:rsidRPr="001321E0">
        <w:rPr>
          <w:rFonts w:eastAsia="TimesNewRomanPSMT"/>
          <w:iCs/>
          <w:sz w:val="28"/>
          <w:szCs w:val="28"/>
        </w:rPr>
        <w:t>26</w:t>
      </w:r>
    </w:p>
    <w:p w:rsidR="00CE1142" w:rsidRPr="001321E0" w:rsidRDefault="00CE1142" w:rsidP="00EC68B4">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ж) значения существующей и перспективной резервной тепловой</w:t>
      </w:r>
      <w:r w:rsidR="00DE2D2E" w:rsidRPr="001321E0">
        <w:rPr>
          <w:rFonts w:eastAsia="TimesNewRomanPSMT"/>
          <w:bCs/>
          <w:iCs/>
          <w:sz w:val="28"/>
          <w:szCs w:val="28"/>
        </w:rPr>
        <w:t xml:space="preserve"> </w:t>
      </w:r>
      <w:r w:rsidRPr="001321E0">
        <w:rPr>
          <w:rFonts w:eastAsia="TimesNewRomanPSMT"/>
          <w:bCs/>
          <w:iCs/>
          <w:sz w:val="28"/>
          <w:szCs w:val="28"/>
        </w:rPr>
        <w:t>мощности источников теплоснабжения, в том числе источников</w:t>
      </w:r>
      <w:r w:rsidR="006046B2" w:rsidRPr="001321E0">
        <w:rPr>
          <w:rFonts w:eastAsia="TimesNewRomanPSMT"/>
          <w:bCs/>
          <w:iCs/>
          <w:sz w:val="28"/>
          <w:szCs w:val="28"/>
        </w:rPr>
        <w:t xml:space="preserve"> </w:t>
      </w:r>
      <w:r w:rsidRPr="001321E0">
        <w:rPr>
          <w:rFonts w:eastAsia="TimesNewRomanPSMT"/>
          <w:bCs/>
          <w:iCs/>
          <w:sz w:val="28"/>
          <w:szCs w:val="28"/>
        </w:rPr>
        <w:t>тепловой энергии, принадлежащих потребителям, и источников</w:t>
      </w:r>
      <w:r w:rsidR="006046B2" w:rsidRPr="001321E0">
        <w:rPr>
          <w:rFonts w:eastAsia="TimesNewRomanPSMT"/>
          <w:bCs/>
          <w:iCs/>
          <w:sz w:val="28"/>
          <w:szCs w:val="28"/>
        </w:rPr>
        <w:t xml:space="preserve"> </w:t>
      </w:r>
      <w:r w:rsidRPr="001321E0">
        <w:rPr>
          <w:rFonts w:eastAsia="TimesNewRomanPSMT"/>
          <w:bCs/>
          <w:iCs/>
          <w:sz w:val="28"/>
          <w:szCs w:val="28"/>
        </w:rPr>
        <w:t>тепловой энергии теплоснабжающих организаций, с выделением</w:t>
      </w:r>
      <w:r w:rsidR="006046B2" w:rsidRPr="001321E0">
        <w:rPr>
          <w:rFonts w:eastAsia="TimesNewRomanPSMT"/>
          <w:bCs/>
          <w:iCs/>
          <w:sz w:val="28"/>
          <w:szCs w:val="28"/>
        </w:rPr>
        <w:t xml:space="preserve"> </w:t>
      </w:r>
      <w:r w:rsidRPr="001321E0">
        <w:rPr>
          <w:rFonts w:eastAsia="TimesNewRomanPSMT"/>
          <w:bCs/>
          <w:iCs/>
          <w:sz w:val="28"/>
          <w:szCs w:val="28"/>
        </w:rPr>
        <w:t>аварийного резерва и резерва по договорам на поддержание резервной</w:t>
      </w:r>
      <w:r w:rsidR="006046B2" w:rsidRPr="001321E0">
        <w:rPr>
          <w:rFonts w:eastAsia="TimesNewRomanPSMT"/>
          <w:bCs/>
          <w:iCs/>
          <w:sz w:val="28"/>
          <w:szCs w:val="28"/>
        </w:rPr>
        <w:t xml:space="preserve"> </w:t>
      </w:r>
      <w:r w:rsidRPr="001321E0">
        <w:rPr>
          <w:rFonts w:eastAsia="TimesNewRomanPSMT"/>
          <w:bCs/>
          <w:iCs/>
          <w:sz w:val="28"/>
          <w:szCs w:val="28"/>
        </w:rPr>
        <w:t>тепловой</w:t>
      </w:r>
      <w:r w:rsidR="006046B2" w:rsidRPr="001321E0">
        <w:rPr>
          <w:rFonts w:eastAsia="TimesNewRomanPSMT"/>
          <w:bCs/>
          <w:iCs/>
          <w:sz w:val="28"/>
          <w:szCs w:val="28"/>
        </w:rPr>
        <w:t xml:space="preserve"> мощности </w:t>
      </w:r>
      <w:r w:rsidR="001321E0" w:rsidRPr="001321E0">
        <w:rPr>
          <w:rFonts w:eastAsia="TimesNewRomanPSMT"/>
          <w:bCs/>
          <w:iCs/>
          <w:sz w:val="28"/>
          <w:szCs w:val="28"/>
        </w:rPr>
        <w:t>….26</w:t>
      </w:r>
      <w:r w:rsidRPr="001321E0">
        <w:rPr>
          <w:rFonts w:eastAsia="TimesNewRomanPSMT"/>
          <w:bCs/>
          <w:iCs/>
          <w:sz w:val="28"/>
          <w:szCs w:val="28"/>
        </w:rPr>
        <w:t xml:space="preserve"> </w:t>
      </w:r>
    </w:p>
    <w:p w:rsidR="00CE1142" w:rsidRPr="001321E0" w:rsidRDefault="00CE1142" w:rsidP="00EC68B4">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з) значения существующей и перспективной тепловой нагрузки</w:t>
      </w:r>
      <w:r w:rsidR="006046B2" w:rsidRPr="001321E0">
        <w:rPr>
          <w:rFonts w:eastAsia="TimesNewRomanPSMT"/>
          <w:bCs/>
          <w:iCs/>
          <w:sz w:val="28"/>
          <w:szCs w:val="28"/>
        </w:rPr>
        <w:t xml:space="preserve"> </w:t>
      </w:r>
      <w:r w:rsidRPr="001321E0">
        <w:rPr>
          <w:rFonts w:eastAsia="TimesNewRomanPSMT"/>
          <w:bCs/>
          <w:iCs/>
          <w:sz w:val="28"/>
          <w:szCs w:val="28"/>
        </w:rPr>
        <w:t>потребителей, устанавливаемые по договорам теплоснабжения,</w:t>
      </w:r>
      <w:r w:rsidR="006046B2" w:rsidRPr="001321E0">
        <w:rPr>
          <w:rFonts w:eastAsia="TimesNewRomanPSMT"/>
          <w:bCs/>
          <w:iCs/>
          <w:sz w:val="28"/>
          <w:szCs w:val="28"/>
        </w:rPr>
        <w:t xml:space="preserve"> </w:t>
      </w:r>
      <w:r w:rsidRPr="001321E0">
        <w:rPr>
          <w:rFonts w:eastAsia="TimesNewRomanPSMT"/>
          <w:bCs/>
          <w:iCs/>
          <w:sz w:val="28"/>
          <w:szCs w:val="28"/>
        </w:rPr>
        <w:t>договорам на поддержание резервной тепловой мощности, долгосрочным</w:t>
      </w:r>
      <w:r w:rsidR="006046B2" w:rsidRPr="001321E0">
        <w:rPr>
          <w:rFonts w:eastAsia="TimesNewRomanPSMT"/>
          <w:bCs/>
          <w:iCs/>
          <w:sz w:val="28"/>
          <w:szCs w:val="28"/>
        </w:rPr>
        <w:t xml:space="preserve"> </w:t>
      </w:r>
      <w:r w:rsidRPr="001321E0">
        <w:rPr>
          <w:rFonts w:eastAsia="TimesNewRomanPSMT"/>
          <w:bCs/>
          <w:iCs/>
          <w:sz w:val="28"/>
          <w:szCs w:val="28"/>
        </w:rPr>
        <w:t>договорам теплоснабжения, в соответствии с которыми цена</w:t>
      </w:r>
      <w:r w:rsidR="006046B2" w:rsidRPr="001321E0">
        <w:rPr>
          <w:rFonts w:eastAsia="TimesNewRomanPSMT"/>
          <w:bCs/>
          <w:iCs/>
          <w:sz w:val="28"/>
          <w:szCs w:val="28"/>
        </w:rPr>
        <w:t xml:space="preserve"> </w:t>
      </w:r>
      <w:r w:rsidRPr="001321E0">
        <w:rPr>
          <w:rFonts w:eastAsia="TimesNewRomanPSMT"/>
          <w:bCs/>
          <w:iCs/>
          <w:sz w:val="28"/>
          <w:szCs w:val="28"/>
        </w:rPr>
        <w:t>определяется по соглашению сторон, и по долгосрочным договорам, в</w:t>
      </w:r>
      <w:r w:rsidR="006046B2" w:rsidRPr="001321E0">
        <w:rPr>
          <w:rFonts w:eastAsia="TimesNewRomanPSMT"/>
          <w:bCs/>
          <w:iCs/>
          <w:sz w:val="28"/>
          <w:szCs w:val="28"/>
        </w:rPr>
        <w:t xml:space="preserve"> </w:t>
      </w:r>
      <w:r w:rsidRPr="001321E0">
        <w:rPr>
          <w:rFonts w:eastAsia="TimesNewRomanPSMT"/>
          <w:bCs/>
          <w:iCs/>
          <w:sz w:val="28"/>
          <w:szCs w:val="28"/>
        </w:rPr>
        <w:t>отношении которых установлен долгосрочный тариф ...........................</w:t>
      </w:r>
      <w:r w:rsidR="006046B2" w:rsidRPr="001321E0">
        <w:rPr>
          <w:rFonts w:eastAsia="TimesNewRomanPSMT"/>
          <w:bCs/>
          <w:iCs/>
          <w:sz w:val="28"/>
          <w:szCs w:val="28"/>
        </w:rPr>
        <w:t>...................................</w:t>
      </w:r>
      <w:r w:rsidR="001321E0" w:rsidRPr="001321E0">
        <w:rPr>
          <w:rFonts w:eastAsia="TimesNewRomanPSMT"/>
          <w:bCs/>
          <w:iCs/>
          <w:sz w:val="28"/>
          <w:szCs w:val="28"/>
        </w:rPr>
        <w:t>....</w:t>
      </w:r>
      <w:r w:rsidRPr="001321E0">
        <w:rPr>
          <w:rFonts w:eastAsia="TimesNewRomanPSMT"/>
          <w:bCs/>
          <w:iCs/>
          <w:sz w:val="28"/>
          <w:szCs w:val="28"/>
        </w:rPr>
        <w:t xml:space="preserve"> </w:t>
      </w:r>
      <w:r w:rsidR="001321E0" w:rsidRPr="001321E0">
        <w:rPr>
          <w:rFonts w:eastAsia="TimesNewRomanPSMT"/>
          <w:bCs/>
          <w:iCs/>
          <w:sz w:val="28"/>
          <w:szCs w:val="28"/>
        </w:rPr>
        <w:t>3</w:t>
      </w:r>
      <w:r w:rsidR="0043446C">
        <w:rPr>
          <w:rFonts w:eastAsia="TimesNewRomanPSMT"/>
          <w:bCs/>
          <w:iCs/>
          <w:sz w:val="28"/>
          <w:szCs w:val="28"/>
        </w:rPr>
        <w:t>6</w:t>
      </w:r>
    </w:p>
    <w:p w:rsidR="00CE1142" w:rsidRPr="001321E0" w:rsidRDefault="00CE1142" w:rsidP="001321E0">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3.</w:t>
      </w:r>
      <w:r w:rsidRPr="001321E0">
        <w:rPr>
          <w:rFonts w:eastAsia="TimesNewRomanPSMT"/>
          <w:bCs/>
          <w:iCs/>
          <w:sz w:val="28"/>
          <w:szCs w:val="28"/>
        </w:rPr>
        <w:t xml:space="preserve"> ПЕРСПЕКТИВНЫЕ БАЛАНСЫ ТЕПЛОН</w:t>
      </w:r>
      <w:r w:rsidR="00867F76">
        <w:rPr>
          <w:rFonts w:eastAsia="TimesNewRomanPSMT"/>
          <w:bCs/>
          <w:iCs/>
          <w:sz w:val="28"/>
          <w:szCs w:val="28"/>
        </w:rPr>
        <w:t>ОСИТЕЛЯ</w:t>
      </w:r>
      <w:r w:rsidR="006046B2" w:rsidRPr="001321E0">
        <w:rPr>
          <w:rFonts w:eastAsia="TimesNewRomanPSMT"/>
          <w:bCs/>
          <w:iCs/>
          <w:sz w:val="28"/>
          <w:szCs w:val="28"/>
        </w:rPr>
        <w:t>..</w:t>
      </w:r>
      <w:r w:rsidR="00E7281A">
        <w:rPr>
          <w:rFonts w:eastAsia="TimesNewRomanPSMT"/>
          <w:bCs/>
          <w:iCs/>
          <w:sz w:val="28"/>
          <w:szCs w:val="28"/>
        </w:rPr>
        <w:t>..</w:t>
      </w:r>
      <w:r w:rsidR="001321E0" w:rsidRPr="001321E0">
        <w:rPr>
          <w:rFonts w:eastAsia="TimesNewRomanPSMT"/>
          <w:bCs/>
          <w:iCs/>
          <w:sz w:val="28"/>
          <w:szCs w:val="28"/>
        </w:rPr>
        <w:t>3</w:t>
      </w:r>
      <w:r w:rsidR="0043446C">
        <w:rPr>
          <w:rFonts w:eastAsia="TimesNewRomanPSMT"/>
          <w:bCs/>
          <w:iCs/>
          <w:sz w:val="28"/>
          <w:szCs w:val="28"/>
        </w:rPr>
        <w:t>8</w:t>
      </w:r>
    </w:p>
    <w:p w:rsidR="00CE1142" w:rsidRPr="001321E0" w:rsidRDefault="00CE1142" w:rsidP="001321E0">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а) Перспективные балансы производительности водоподготовительных</w:t>
      </w:r>
      <w:r w:rsidR="006046B2" w:rsidRPr="001321E0">
        <w:rPr>
          <w:rFonts w:eastAsia="TimesNewRomanPSMT"/>
          <w:bCs/>
          <w:iCs/>
          <w:sz w:val="28"/>
          <w:szCs w:val="28"/>
        </w:rPr>
        <w:t xml:space="preserve"> </w:t>
      </w:r>
      <w:r w:rsidRPr="001321E0">
        <w:rPr>
          <w:rFonts w:eastAsia="TimesNewRomanPSMT"/>
          <w:bCs/>
          <w:iCs/>
          <w:sz w:val="28"/>
          <w:szCs w:val="28"/>
        </w:rPr>
        <w:t>установок и максимального потребления теплоносителя</w:t>
      </w:r>
      <w:r w:rsidR="006046B2" w:rsidRPr="001321E0">
        <w:rPr>
          <w:rFonts w:eastAsia="TimesNewRomanPSMT"/>
          <w:bCs/>
          <w:iCs/>
          <w:sz w:val="28"/>
          <w:szCs w:val="28"/>
        </w:rPr>
        <w:t xml:space="preserve"> </w:t>
      </w:r>
      <w:r w:rsidRPr="001321E0">
        <w:rPr>
          <w:rFonts w:eastAsia="TimesNewRomanPSMT"/>
          <w:bCs/>
          <w:iCs/>
          <w:sz w:val="28"/>
          <w:szCs w:val="28"/>
        </w:rPr>
        <w:t>теплопотребляющими установками потребителей</w:t>
      </w:r>
      <w:r w:rsidR="001321E0" w:rsidRPr="001321E0">
        <w:rPr>
          <w:rFonts w:eastAsia="TimesNewRomanPSMT"/>
          <w:bCs/>
          <w:iCs/>
          <w:sz w:val="28"/>
          <w:szCs w:val="28"/>
        </w:rPr>
        <w:t xml:space="preserve"> ...........  3</w:t>
      </w:r>
      <w:r w:rsidR="0043446C">
        <w:rPr>
          <w:rFonts w:eastAsia="TimesNewRomanPSMT"/>
          <w:bCs/>
          <w:iCs/>
          <w:sz w:val="28"/>
          <w:szCs w:val="28"/>
        </w:rPr>
        <w:t>8</w:t>
      </w:r>
      <w:r w:rsidRPr="001321E0">
        <w:rPr>
          <w:rFonts w:eastAsia="TimesNewRomanPSMT"/>
          <w:bCs/>
          <w:iCs/>
          <w:sz w:val="28"/>
          <w:szCs w:val="28"/>
        </w:rPr>
        <w:t xml:space="preserve"> </w:t>
      </w:r>
    </w:p>
    <w:p w:rsidR="00CE1142" w:rsidRPr="001321E0" w:rsidRDefault="00CE1142" w:rsidP="001321E0">
      <w:pPr>
        <w:autoSpaceDE w:val="0"/>
        <w:autoSpaceDN w:val="0"/>
        <w:adjustRightInd w:val="0"/>
        <w:ind w:firstLine="708"/>
        <w:jc w:val="both"/>
        <w:rPr>
          <w:rFonts w:eastAsia="TimesNewRomanPSMT"/>
          <w:bCs/>
          <w:iCs/>
          <w:sz w:val="28"/>
          <w:szCs w:val="28"/>
        </w:rPr>
      </w:pPr>
      <w:r w:rsidRPr="001321E0">
        <w:rPr>
          <w:rFonts w:eastAsia="TimesNewRomanPSMT"/>
          <w:bCs/>
          <w:iCs/>
          <w:sz w:val="28"/>
          <w:szCs w:val="28"/>
        </w:rPr>
        <w:t>б) Перспективные балансы производительности водоподготовительных</w:t>
      </w:r>
      <w:r w:rsidR="006046B2" w:rsidRPr="001321E0">
        <w:rPr>
          <w:rFonts w:eastAsia="TimesNewRomanPSMT"/>
          <w:bCs/>
          <w:iCs/>
          <w:sz w:val="28"/>
          <w:szCs w:val="28"/>
        </w:rPr>
        <w:t xml:space="preserve"> </w:t>
      </w:r>
      <w:r w:rsidRPr="001321E0">
        <w:rPr>
          <w:rFonts w:eastAsia="TimesNewRomanPSMT"/>
          <w:bCs/>
          <w:iCs/>
          <w:sz w:val="28"/>
          <w:szCs w:val="28"/>
        </w:rPr>
        <w:t>установок источников тепловой энергии для компенсации потерь</w:t>
      </w:r>
      <w:r w:rsidR="006046B2" w:rsidRPr="001321E0">
        <w:rPr>
          <w:rFonts w:eastAsia="TimesNewRomanPSMT"/>
          <w:bCs/>
          <w:iCs/>
          <w:sz w:val="28"/>
          <w:szCs w:val="28"/>
        </w:rPr>
        <w:t xml:space="preserve"> </w:t>
      </w:r>
      <w:r w:rsidRPr="001321E0">
        <w:rPr>
          <w:rFonts w:eastAsia="TimesNewRomanPSMT"/>
          <w:bCs/>
          <w:iCs/>
          <w:sz w:val="28"/>
          <w:szCs w:val="28"/>
        </w:rPr>
        <w:t>теплоносителя в аварийных режимах р</w:t>
      </w:r>
      <w:r w:rsidR="006046B2" w:rsidRPr="001321E0">
        <w:rPr>
          <w:rFonts w:eastAsia="TimesNewRomanPSMT"/>
          <w:bCs/>
          <w:iCs/>
          <w:sz w:val="28"/>
          <w:szCs w:val="28"/>
        </w:rPr>
        <w:t>аботы системы теплоснабжения</w:t>
      </w:r>
      <w:r w:rsidR="001321E0" w:rsidRPr="001321E0">
        <w:rPr>
          <w:rFonts w:eastAsia="TimesNewRomanPSMT"/>
          <w:bCs/>
          <w:iCs/>
          <w:sz w:val="28"/>
          <w:szCs w:val="28"/>
        </w:rPr>
        <w:t>………………………………………………………………3</w:t>
      </w:r>
      <w:r w:rsidR="0043446C">
        <w:rPr>
          <w:rFonts w:eastAsia="TimesNewRomanPSMT"/>
          <w:bCs/>
          <w:iCs/>
          <w:sz w:val="28"/>
          <w:szCs w:val="28"/>
        </w:rPr>
        <w:t>9</w:t>
      </w:r>
      <w:r w:rsidR="004504EB" w:rsidRPr="001321E0">
        <w:rPr>
          <w:rFonts w:eastAsia="TimesNewRomanPSMT"/>
          <w:bCs/>
          <w:iCs/>
          <w:sz w:val="28"/>
          <w:szCs w:val="28"/>
        </w:rPr>
        <w:t xml:space="preserve"> </w:t>
      </w:r>
    </w:p>
    <w:p w:rsidR="001321E0" w:rsidRPr="00867F76" w:rsidRDefault="00CE1142" w:rsidP="001321E0">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4.</w:t>
      </w:r>
      <w:r w:rsidRPr="00867F76">
        <w:rPr>
          <w:rFonts w:eastAsia="TimesNewRomanPSMT"/>
          <w:bCs/>
          <w:iCs/>
          <w:sz w:val="28"/>
          <w:szCs w:val="28"/>
        </w:rPr>
        <w:t xml:space="preserve"> ПРЕДЛОЖЕНИЯ ПО СТРОИТЕЛЬСТВУ, РЕКОНСТРУКЦИИ И</w:t>
      </w:r>
      <w:r w:rsidR="006046B2" w:rsidRPr="00867F76">
        <w:rPr>
          <w:rFonts w:eastAsia="TimesNewRomanPSMT"/>
          <w:bCs/>
          <w:iCs/>
          <w:sz w:val="28"/>
          <w:szCs w:val="28"/>
        </w:rPr>
        <w:t xml:space="preserve"> </w:t>
      </w:r>
      <w:r w:rsidRPr="00867F76">
        <w:rPr>
          <w:rFonts w:eastAsia="TimesNewRomanPSMT"/>
          <w:bCs/>
          <w:iCs/>
          <w:sz w:val="28"/>
          <w:szCs w:val="28"/>
        </w:rPr>
        <w:t>ТЕХНИЧЕ</w:t>
      </w:r>
      <w:r w:rsidR="001321E0" w:rsidRPr="00867F76">
        <w:rPr>
          <w:rFonts w:eastAsia="TimesNewRomanPSMT"/>
          <w:bCs/>
          <w:iCs/>
          <w:sz w:val="28"/>
          <w:szCs w:val="28"/>
        </w:rPr>
        <w:t xml:space="preserve">СКОМУ ПЕРЕВООРУЖЕНИЮ ИСТОЧНИКОВ </w:t>
      </w:r>
      <w:r w:rsidRPr="00867F76">
        <w:rPr>
          <w:rFonts w:eastAsia="TimesNewRomanPSMT"/>
          <w:bCs/>
          <w:iCs/>
          <w:sz w:val="28"/>
          <w:szCs w:val="28"/>
        </w:rPr>
        <w:t>ТЕПЛОВОЙ</w:t>
      </w:r>
      <w:r w:rsidR="001321E0" w:rsidRPr="00867F76">
        <w:rPr>
          <w:rFonts w:eastAsia="TimesNewRomanPSMT"/>
          <w:bCs/>
          <w:iCs/>
          <w:sz w:val="28"/>
          <w:szCs w:val="28"/>
        </w:rPr>
        <w:t xml:space="preserve"> </w:t>
      </w:r>
      <w:r w:rsidR="006046B2" w:rsidRPr="00867F76">
        <w:rPr>
          <w:rFonts w:eastAsia="TimesNewRomanPSMT"/>
          <w:bCs/>
          <w:iCs/>
          <w:sz w:val="28"/>
          <w:szCs w:val="28"/>
        </w:rPr>
        <w:t>ЭНЕРГИИ</w:t>
      </w:r>
      <w:r w:rsidRPr="00867F76">
        <w:rPr>
          <w:rFonts w:eastAsia="TimesNewRomanPSMT"/>
          <w:bCs/>
          <w:iCs/>
          <w:sz w:val="28"/>
          <w:szCs w:val="28"/>
        </w:rPr>
        <w:t>.............................................</w:t>
      </w:r>
      <w:r w:rsidR="001321E0" w:rsidRPr="00867F76">
        <w:rPr>
          <w:rFonts w:eastAsia="TimesNewRomanPSMT"/>
          <w:bCs/>
          <w:iCs/>
          <w:sz w:val="28"/>
          <w:szCs w:val="28"/>
        </w:rPr>
        <w:t>...</w:t>
      </w:r>
      <w:r w:rsidR="00E7281A">
        <w:rPr>
          <w:rFonts w:eastAsia="TimesNewRomanPSMT"/>
          <w:bCs/>
          <w:iCs/>
          <w:sz w:val="28"/>
          <w:szCs w:val="28"/>
        </w:rPr>
        <w:t>......</w:t>
      </w:r>
      <w:r w:rsidR="0043446C">
        <w:rPr>
          <w:rFonts w:eastAsia="TimesNewRomanPSMT"/>
          <w:bCs/>
          <w:iCs/>
          <w:sz w:val="28"/>
          <w:szCs w:val="28"/>
        </w:rPr>
        <w:t>40</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а) Предложения по строительству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обеспечивающих перспективную тепловую нагрузку на осваиваемых</w:t>
      </w:r>
      <w:r w:rsidR="006046B2" w:rsidRPr="00867F76">
        <w:rPr>
          <w:rFonts w:eastAsia="TimesNewRomanPSMT"/>
          <w:bCs/>
          <w:iCs/>
          <w:sz w:val="28"/>
          <w:szCs w:val="28"/>
        </w:rPr>
        <w:t xml:space="preserve"> </w:t>
      </w:r>
      <w:r w:rsidRPr="00867F76">
        <w:rPr>
          <w:rFonts w:eastAsia="TimesNewRomanPSMT"/>
          <w:bCs/>
          <w:iCs/>
          <w:sz w:val="28"/>
          <w:szCs w:val="28"/>
        </w:rPr>
        <w:t>территориях поселения, городского округа, для которых отсутствует</w:t>
      </w:r>
      <w:r w:rsidR="006046B2" w:rsidRPr="00867F76">
        <w:rPr>
          <w:rFonts w:eastAsia="TimesNewRomanPSMT"/>
          <w:bCs/>
          <w:iCs/>
          <w:sz w:val="28"/>
          <w:szCs w:val="28"/>
        </w:rPr>
        <w:t xml:space="preserve"> </w:t>
      </w:r>
      <w:r w:rsidRPr="00867F76">
        <w:rPr>
          <w:rFonts w:eastAsia="TimesNewRomanPSMT"/>
          <w:bCs/>
          <w:iCs/>
          <w:sz w:val="28"/>
          <w:szCs w:val="28"/>
        </w:rPr>
        <w:t>возможность или целесообразность передачи тепловой энергии от</w:t>
      </w:r>
      <w:r w:rsidR="006046B2" w:rsidRPr="00867F76">
        <w:rPr>
          <w:rFonts w:eastAsia="TimesNewRomanPSMT"/>
          <w:bCs/>
          <w:iCs/>
          <w:sz w:val="28"/>
          <w:szCs w:val="28"/>
        </w:rPr>
        <w:t xml:space="preserve"> </w:t>
      </w:r>
      <w:r w:rsidRPr="00867F76">
        <w:rPr>
          <w:rFonts w:eastAsia="TimesNewRomanPSMT"/>
          <w:bCs/>
          <w:iCs/>
          <w:sz w:val="28"/>
          <w:szCs w:val="28"/>
        </w:rPr>
        <w:t>существующих или реконструируемых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Обоснование отсутствия возможности передачи тепловой энергии от</w:t>
      </w:r>
      <w:r w:rsidR="006046B2" w:rsidRPr="00867F76">
        <w:rPr>
          <w:rFonts w:eastAsia="TimesNewRomanPSMT"/>
          <w:bCs/>
          <w:iCs/>
          <w:sz w:val="28"/>
          <w:szCs w:val="28"/>
        </w:rPr>
        <w:t xml:space="preserve"> </w:t>
      </w:r>
      <w:r w:rsidRPr="00867F76">
        <w:rPr>
          <w:rFonts w:eastAsia="TimesNewRomanPSMT"/>
          <w:bCs/>
          <w:iCs/>
          <w:sz w:val="28"/>
          <w:szCs w:val="28"/>
        </w:rPr>
        <w:t>существующих или реконструируемых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 xml:space="preserve">основывается на расчетах радиуса эффективного теплоснабжения ........ </w:t>
      </w:r>
      <w:r w:rsidR="001321E0" w:rsidRPr="00867F76">
        <w:rPr>
          <w:rFonts w:eastAsia="TimesNewRomanPSMT"/>
          <w:bCs/>
          <w:iCs/>
          <w:sz w:val="28"/>
          <w:szCs w:val="28"/>
        </w:rPr>
        <w:t>..</w:t>
      </w:r>
      <w:r w:rsidR="0043446C">
        <w:rPr>
          <w:rFonts w:eastAsia="TimesNewRomanPSMT"/>
          <w:bCs/>
          <w:iCs/>
          <w:sz w:val="28"/>
          <w:szCs w:val="28"/>
        </w:rPr>
        <w:t>40</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lastRenderedPageBreak/>
        <w:t>б) Предложения по реконструкции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обеспечивающих перспективную тепловую нагрузку в существующих и</w:t>
      </w:r>
      <w:r w:rsidR="006046B2" w:rsidRPr="00867F76">
        <w:rPr>
          <w:rFonts w:eastAsia="TimesNewRomanPSMT"/>
          <w:bCs/>
          <w:iCs/>
          <w:sz w:val="28"/>
          <w:szCs w:val="28"/>
        </w:rPr>
        <w:t xml:space="preserve"> </w:t>
      </w:r>
      <w:r w:rsidRPr="00867F76">
        <w:rPr>
          <w:rFonts w:eastAsia="TimesNewRomanPSMT"/>
          <w:bCs/>
          <w:iCs/>
          <w:sz w:val="28"/>
          <w:szCs w:val="28"/>
        </w:rPr>
        <w:t>расширяемых зонах действия источников теплов</w:t>
      </w:r>
      <w:r w:rsidR="006046B2" w:rsidRPr="00867F76">
        <w:rPr>
          <w:rFonts w:eastAsia="TimesNewRomanPSMT"/>
          <w:bCs/>
          <w:iCs/>
          <w:sz w:val="28"/>
          <w:szCs w:val="28"/>
        </w:rPr>
        <w:t>ой энергии ..................</w:t>
      </w:r>
      <w:r w:rsidRPr="00867F76">
        <w:rPr>
          <w:rFonts w:eastAsia="TimesNewRomanPSMT"/>
          <w:bCs/>
          <w:iCs/>
          <w:sz w:val="28"/>
          <w:szCs w:val="28"/>
        </w:rPr>
        <w:t xml:space="preserve"> </w:t>
      </w:r>
      <w:r w:rsidR="001321E0" w:rsidRPr="00867F76">
        <w:rPr>
          <w:rFonts w:eastAsia="TimesNewRomanPSMT"/>
          <w:bCs/>
          <w:iCs/>
          <w:sz w:val="28"/>
          <w:szCs w:val="28"/>
        </w:rPr>
        <w:t>..</w:t>
      </w:r>
      <w:r w:rsidR="0043446C">
        <w:rPr>
          <w:rFonts w:eastAsia="TimesNewRomanPSMT"/>
          <w:bCs/>
          <w:iCs/>
          <w:sz w:val="28"/>
          <w:szCs w:val="28"/>
        </w:rPr>
        <w:t>40</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в) Предложения по техническому перевооружению источников тепловой</w:t>
      </w:r>
      <w:r w:rsidR="001321E0" w:rsidRPr="00867F76">
        <w:rPr>
          <w:rFonts w:eastAsia="TimesNewRomanPSMT"/>
          <w:bCs/>
          <w:iCs/>
          <w:sz w:val="28"/>
          <w:szCs w:val="28"/>
        </w:rPr>
        <w:t xml:space="preserve"> </w:t>
      </w:r>
      <w:r w:rsidRPr="00867F76">
        <w:rPr>
          <w:rFonts w:eastAsia="TimesNewRomanPSMT"/>
          <w:bCs/>
          <w:iCs/>
          <w:sz w:val="28"/>
          <w:szCs w:val="28"/>
        </w:rPr>
        <w:t>энергии с целью повышения эффективности работы систем</w:t>
      </w:r>
      <w:r w:rsidR="006046B2" w:rsidRPr="00867F76">
        <w:rPr>
          <w:rFonts w:eastAsia="TimesNewRomanPSMT"/>
          <w:bCs/>
          <w:iCs/>
          <w:sz w:val="28"/>
          <w:szCs w:val="28"/>
        </w:rPr>
        <w:t xml:space="preserve"> </w:t>
      </w:r>
      <w:r w:rsidRPr="00867F76">
        <w:rPr>
          <w:rFonts w:eastAsia="TimesNewRomanPSMT"/>
          <w:bCs/>
          <w:iCs/>
          <w:sz w:val="28"/>
          <w:szCs w:val="28"/>
        </w:rPr>
        <w:t>теплоснабжения.................................................................</w:t>
      </w:r>
      <w:r w:rsidR="006046B2" w:rsidRPr="00867F76">
        <w:rPr>
          <w:rFonts w:eastAsia="TimesNewRomanPSMT"/>
          <w:bCs/>
          <w:iCs/>
          <w:sz w:val="28"/>
          <w:szCs w:val="28"/>
        </w:rPr>
        <w:t>...........................</w:t>
      </w:r>
      <w:r w:rsidRPr="00867F76">
        <w:rPr>
          <w:rFonts w:eastAsia="TimesNewRomanPSMT"/>
          <w:bCs/>
          <w:iCs/>
          <w:sz w:val="28"/>
          <w:szCs w:val="28"/>
        </w:rPr>
        <w:t xml:space="preserve"> </w:t>
      </w:r>
      <w:r w:rsidR="001321E0" w:rsidRPr="00867F76">
        <w:rPr>
          <w:rFonts w:eastAsia="TimesNewRomanPSMT"/>
          <w:bCs/>
          <w:iCs/>
          <w:sz w:val="28"/>
          <w:szCs w:val="28"/>
        </w:rPr>
        <w:t>…4</w:t>
      </w:r>
      <w:r w:rsidR="0043446C">
        <w:rPr>
          <w:rFonts w:eastAsia="TimesNewRomanPSMT"/>
          <w:bCs/>
          <w:iCs/>
          <w:sz w:val="28"/>
          <w:szCs w:val="28"/>
        </w:rPr>
        <w:t>1</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г) Графики совместной работы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функционирующих в режиме комбинированной выработки электрической и</w:t>
      </w:r>
      <w:r w:rsidR="006046B2" w:rsidRPr="00867F76">
        <w:rPr>
          <w:rFonts w:eastAsia="TimesNewRomanPSMT"/>
          <w:bCs/>
          <w:iCs/>
          <w:sz w:val="28"/>
          <w:szCs w:val="28"/>
        </w:rPr>
        <w:t xml:space="preserve"> </w:t>
      </w:r>
      <w:r w:rsidRPr="00867F76">
        <w:rPr>
          <w:rFonts w:eastAsia="TimesNewRomanPSMT"/>
          <w:bCs/>
          <w:iCs/>
          <w:sz w:val="28"/>
          <w:szCs w:val="28"/>
        </w:rPr>
        <w:t>тепловой энергии и котельных, меры по выводу из эксплуатации,</w:t>
      </w:r>
      <w:r w:rsidR="006046B2" w:rsidRPr="00867F76">
        <w:rPr>
          <w:rFonts w:eastAsia="TimesNewRomanPSMT"/>
          <w:bCs/>
          <w:iCs/>
          <w:sz w:val="28"/>
          <w:szCs w:val="28"/>
        </w:rPr>
        <w:t xml:space="preserve"> </w:t>
      </w:r>
      <w:r w:rsidRPr="00867F76">
        <w:rPr>
          <w:rFonts w:eastAsia="TimesNewRomanPSMT"/>
          <w:bCs/>
          <w:iCs/>
          <w:sz w:val="28"/>
          <w:szCs w:val="28"/>
        </w:rPr>
        <w:t>консервации и демонтажу избыточных источников тепловой энергии, а</w:t>
      </w:r>
      <w:r w:rsidR="006046B2" w:rsidRPr="00867F76">
        <w:rPr>
          <w:rFonts w:eastAsia="TimesNewRomanPSMT"/>
          <w:bCs/>
          <w:iCs/>
          <w:sz w:val="28"/>
          <w:szCs w:val="28"/>
        </w:rPr>
        <w:t xml:space="preserve"> </w:t>
      </w:r>
      <w:r w:rsidRPr="00867F76">
        <w:rPr>
          <w:rFonts w:eastAsia="TimesNewRomanPSMT"/>
          <w:bCs/>
          <w:iCs/>
          <w:sz w:val="28"/>
          <w:szCs w:val="28"/>
        </w:rPr>
        <w:t>также источников тепловой энергии, выработавших нормативный срок</w:t>
      </w:r>
      <w:r w:rsidR="006046B2" w:rsidRPr="00867F76">
        <w:rPr>
          <w:rFonts w:eastAsia="TimesNewRomanPSMT"/>
          <w:bCs/>
          <w:iCs/>
          <w:sz w:val="28"/>
          <w:szCs w:val="28"/>
        </w:rPr>
        <w:t xml:space="preserve"> </w:t>
      </w:r>
      <w:r w:rsidRPr="00867F76">
        <w:rPr>
          <w:rFonts w:eastAsia="TimesNewRomanPSMT"/>
          <w:bCs/>
          <w:iCs/>
          <w:sz w:val="28"/>
          <w:szCs w:val="28"/>
        </w:rPr>
        <w:t>службы, в случае, если продление срока службы технически невозможно</w:t>
      </w:r>
      <w:r w:rsidR="006046B2" w:rsidRPr="00867F76">
        <w:rPr>
          <w:rFonts w:eastAsia="TimesNewRomanPSMT"/>
          <w:bCs/>
          <w:iCs/>
          <w:sz w:val="28"/>
          <w:szCs w:val="28"/>
        </w:rPr>
        <w:t xml:space="preserve"> </w:t>
      </w:r>
      <w:r w:rsidRPr="00867F76">
        <w:rPr>
          <w:rFonts w:eastAsia="TimesNewRomanPSMT"/>
          <w:bCs/>
          <w:iCs/>
          <w:sz w:val="28"/>
          <w:szCs w:val="28"/>
        </w:rPr>
        <w:t>или экономически нецелесообразно ................................</w:t>
      </w:r>
      <w:r w:rsidR="006046B2" w:rsidRPr="00867F76">
        <w:rPr>
          <w:rFonts w:eastAsia="TimesNewRomanPSMT"/>
          <w:bCs/>
          <w:iCs/>
          <w:sz w:val="28"/>
          <w:szCs w:val="28"/>
        </w:rPr>
        <w:t>.........................</w:t>
      </w:r>
      <w:r w:rsidRPr="00867F76">
        <w:rPr>
          <w:rFonts w:eastAsia="TimesNewRomanPSMT"/>
          <w:bCs/>
          <w:iCs/>
          <w:sz w:val="28"/>
          <w:szCs w:val="28"/>
        </w:rPr>
        <w:t xml:space="preserve">.. </w:t>
      </w:r>
      <w:r w:rsidR="0043446C">
        <w:rPr>
          <w:rFonts w:eastAsia="TimesNewRomanPSMT"/>
          <w:bCs/>
          <w:iCs/>
          <w:sz w:val="28"/>
          <w:szCs w:val="28"/>
        </w:rPr>
        <w:t>..49</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д) Меры по переоборудованию котельных в источники комбинированной</w:t>
      </w:r>
      <w:r w:rsidR="006046B2" w:rsidRPr="00867F76">
        <w:rPr>
          <w:rFonts w:eastAsia="TimesNewRomanPSMT"/>
          <w:bCs/>
          <w:iCs/>
          <w:sz w:val="28"/>
          <w:szCs w:val="28"/>
        </w:rPr>
        <w:t xml:space="preserve"> </w:t>
      </w:r>
      <w:r w:rsidRPr="00867F76">
        <w:rPr>
          <w:rFonts w:eastAsia="TimesNewRomanPSMT"/>
          <w:bCs/>
          <w:iCs/>
          <w:sz w:val="28"/>
          <w:szCs w:val="28"/>
        </w:rPr>
        <w:t>выработки электрической и тепловой энерг</w:t>
      </w:r>
      <w:r w:rsidR="006046B2" w:rsidRPr="00867F76">
        <w:rPr>
          <w:rFonts w:eastAsia="TimesNewRomanPSMT"/>
          <w:bCs/>
          <w:iCs/>
          <w:sz w:val="28"/>
          <w:szCs w:val="28"/>
        </w:rPr>
        <w:t>ии для каждого этапа ..........</w:t>
      </w:r>
      <w:r w:rsidR="001321E0" w:rsidRPr="00867F76">
        <w:rPr>
          <w:rFonts w:eastAsia="TimesNewRomanPSMT"/>
          <w:bCs/>
          <w:iCs/>
          <w:sz w:val="28"/>
          <w:szCs w:val="28"/>
        </w:rPr>
        <w:t>.........................................................................................4</w:t>
      </w:r>
      <w:r w:rsidR="0043446C">
        <w:rPr>
          <w:rFonts w:eastAsia="TimesNewRomanPSMT"/>
          <w:bCs/>
          <w:iCs/>
          <w:sz w:val="28"/>
          <w:szCs w:val="28"/>
        </w:rPr>
        <w:t>9</w:t>
      </w:r>
      <w:r w:rsidRPr="00867F76">
        <w:rPr>
          <w:rFonts w:eastAsia="TimesNewRomanPSMT"/>
          <w:bCs/>
          <w:iCs/>
          <w:sz w:val="28"/>
          <w:szCs w:val="28"/>
        </w:rPr>
        <w:t xml:space="preserve"> </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е) Меры по переводу котельных, размещенных в существующих и</w:t>
      </w:r>
      <w:r w:rsidR="006046B2" w:rsidRPr="00867F76">
        <w:rPr>
          <w:rFonts w:eastAsia="TimesNewRomanPSMT"/>
          <w:bCs/>
          <w:iCs/>
          <w:sz w:val="28"/>
          <w:szCs w:val="28"/>
        </w:rPr>
        <w:t xml:space="preserve"> </w:t>
      </w:r>
      <w:r w:rsidRPr="00867F76">
        <w:rPr>
          <w:rFonts w:eastAsia="TimesNewRomanPSMT"/>
          <w:bCs/>
          <w:iCs/>
          <w:sz w:val="28"/>
          <w:szCs w:val="28"/>
        </w:rPr>
        <w:t>расширяемых зонах действия источников комбинированной выработки</w:t>
      </w:r>
      <w:r w:rsidR="006046B2" w:rsidRPr="00867F76">
        <w:rPr>
          <w:rFonts w:eastAsia="TimesNewRomanPSMT"/>
          <w:bCs/>
          <w:iCs/>
          <w:sz w:val="28"/>
          <w:szCs w:val="28"/>
        </w:rPr>
        <w:t xml:space="preserve"> </w:t>
      </w:r>
      <w:r w:rsidRPr="00867F76">
        <w:rPr>
          <w:rFonts w:eastAsia="TimesNewRomanPSMT"/>
          <w:bCs/>
          <w:iCs/>
          <w:sz w:val="28"/>
          <w:szCs w:val="28"/>
        </w:rPr>
        <w:t>тепловой и электрической энергии, в пиковый режим работы для каждого</w:t>
      </w:r>
      <w:r w:rsidR="006046B2" w:rsidRPr="00867F76">
        <w:rPr>
          <w:rFonts w:eastAsia="TimesNewRomanPSMT"/>
          <w:bCs/>
          <w:iCs/>
          <w:sz w:val="28"/>
          <w:szCs w:val="28"/>
        </w:rPr>
        <w:t xml:space="preserve"> </w:t>
      </w:r>
      <w:r w:rsidRPr="00867F76">
        <w:rPr>
          <w:rFonts w:eastAsia="TimesNewRomanPSMT"/>
          <w:bCs/>
          <w:iCs/>
          <w:sz w:val="28"/>
          <w:szCs w:val="28"/>
        </w:rPr>
        <w:t>этапа, в том числе график перевода ...........................................</w:t>
      </w:r>
      <w:r w:rsidR="006046B2" w:rsidRPr="00867F76">
        <w:rPr>
          <w:rFonts w:eastAsia="TimesNewRomanPSMT"/>
          <w:bCs/>
          <w:iCs/>
          <w:sz w:val="28"/>
          <w:szCs w:val="28"/>
        </w:rPr>
        <w:t>..............</w:t>
      </w:r>
      <w:r w:rsidR="001321E0" w:rsidRPr="00867F76">
        <w:rPr>
          <w:rFonts w:eastAsia="TimesNewRomanPSMT"/>
          <w:bCs/>
          <w:iCs/>
          <w:sz w:val="28"/>
          <w:szCs w:val="28"/>
        </w:rPr>
        <w:t>.....4</w:t>
      </w:r>
      <w:r w:rsidR="0043446C">
        <w:rPr>
          <w:rFonts w:eastAsia="TimesNewRomanPSMT"/>
          <w:bCs/>
          <w:iCs/>
          <w:sz w:val="28"/>
          <w:szCs w:val="28"/>
        </w:rPr>
        <w:t>9</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ж) Решения о загрузке источников тепловой энергии, распределении</w:t>
      </w:r>
      <w:r w:rsidR="006046B2" w:rsidRPr="00867F76">
        <w:rPr>
          <w:rFonts w:eastAsia="TimesNewRomanPSMT"/>
          <w:bCs/>
          <w:iCs/>
          <w:sz w:val="28"/>
          <w:szCs w:val="28"/>
        </w:rPr>
        <w:t xml:space="preserve"> </w:t>
      </w:r>
      <w:r w:rsidRPr="00867F76">
        <w:rPr>
          <w:rFonts w:eastAsia="TimesNewRomanPSMT"/>
          <w:bCs/>
          <w:iCs/>
          <w:sz w:val="28"/>
          <w:szCs w:val="28"/>
        </w:rPr>
        <w:t>(перераспределении) тепловой нагрузки потребителей тепловой энергии в</w:t>
      </w:r>
    </w:p>
    <w:p w:rsidR="00CE1142" w:rsidRPr="00867F76" w:rsidRDefault="00CE1142" w:rsidP="00DE2D2E">
      <w:pPr>
        <w:autoSpaceDE w:val="0"/>
        <w:autoSpaceDN w:val="0"/>
        <w:adjustRightInd w:val="0"/>
        <w:jc w:val="both"/>
        <w:rPr>
          <w:rFonts w:eastAsia="TimesNewRomanPSMT"/>
          <w:bCs/>
          <w:iCs/>
          <w:sz w:val="28"/>
          <w:szCs w:val="28"/>
        </w:rPr>
      </w:pPr>
      <w:r w:rsidRPr="00867F76">
        <w:rPr>
          <w:rFonts w:eastAsia="TimesNewRomanPSMT"/>
          <w:bCs/>
          <w:iCs/>
          <w:sz w:val="28"/>
          <w:szCs w:val="28"/>
        </w:rPr>
        <w:t>каждой зоне действия системы теплоснабжения между источниками</w:t>
      </w:r>
      <w:r w:rsidR="006046B2" w:rsidRPr="00867F76">
        <w:rPr>
          <w:rFonts w:eastAsia="TimesNewRomanPSMT"/>
          <w:bCs/>
          <w:iCs/>
          <w:sz w:val="28"/>
          <w:szCs w:val="28"/>
        </w:rPr>
        <w:t xml:space="preserve"> </w:t>
      </w:r>
      <w:r w:rsidRPr="00867F76">
        <w:rPr>
          <w:rFonts w:eastAsia="TimesNewRomanPSMT"/>
          <w:bCs/>
          <w:iCs/>
          <w:sz w:val="28"/>
          <w:szCs w:val="28"/>
        </w:rPr>
        <w:t>тепловой энергии, поставляющими тепловую энергию в данной системе</w:t>
      </w:r>
      <w:r w:rsidR="006046B2" w:rsidRPr="00867F76">
        <w:rPr>
          <w:rFonts w:eastAsia="TimesNewRomanPSMT"/>
          <w:bCs/>
          <w:iCs/>
          <w:sz w:val="28"/>
          <w:szCs w:val="28"/>
        </w:rPr>
        <w:t xml:space="preserve"> </w:t>
      </w:r>
      <w:r w:rsidRPr="00867F76">
        <w:rPr>
          <w:rFonts w:eastAsia="TimesNewRomanPSMT"/>
          <w:bCs/>
          <w:iCs/>
          <w:sz w:val="28"/>
          <w:szCs w:val="28"/>
        </w:rPr>
        <w:t>теплоснабжения, на каждом этапе ................................</w:t>
      </w:r>
      <w:r w:rsidR="006046B2" w:rsidRPr="00867F76">
        <w:rPr>
          <w:rFonts w:eastAsia="TimesNewRomanPSMT"/>
          <w:bCs/>
          <w:iCs/>
          <w:sz w:val="28"/>
          <w:szCs w:val="28"/>
        </w:rPr>
        <w:t>.............................</w:t>
      </w:r>
      <w:r w:rsidR="0043446C">
        <w:rPr>
          <w:rFonts w:eastAsia="TimesNewRomanPSMT"/>
          <w:bCs/>
          <w:iCs/>
          <w:sz w:val="28"/>
          <w:szCs w:val="28"/>
        </w:rPr>
        <w:t>...50</w:t>
      </w:r>
      <w:r w:rsidRPr="00867F76">
        <w:rPr>
          <w:rFonts w:eastAsia="TimesNewRomanPSMT"/>
          <w:bCs/>
          <w:iCs/>
          <w:sz w:val="28"/>
          <w:szCs w:val="28"/>
        </w:rPr>
        <w:t xml:space="preserve"> </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з) Оптимальный температурный график отпуска тепловой энергии для</w:t>
      </w:r>
      <w:r w:rsidR="006046B2" w:rsidRPr="00867F76">
        <w:rPr>
          <w:rFonts w:eastAsia="TimesNewRomanPSMT"/>
          <w:bCs/>
          <w:iCs/>
          <w:sz w:val="28"/>
          <w:szCs w:val="28"/>
        </w:rPr>
        <w:t xml:space="preserve"> </w:t>
      </w:r>
      <w:r w:rsidRPr="00867F76">
        <w:rPr>
          <w:rFonts w:eastAsia="TimesNewRomanPSMT"/>
          <w:bCs/>
          <w:iCs/>
          <w:sz w:val="28"/>
          <w:szCs w:val="28"/>
        </w:rPr>
        <w:t>каждого источника тепловой энергии или группы источников в системе</w:t>
      </w:r>
      <w:r w:rsidR="006046B2" w:rsidRPr="00867F76">
        <w:rPr>
          <w:rFonts w:eastAsia="TimesNewRomanPSMT"/>
          <w:bCs/>
          <w:iCs/>
          <w:sz w:val="28"/>
          <w:szCs w:val="28"/>
        </w:rPr>
        <w:t xml:space="preserve"> </w:t>
      </w:r>
      <w:r w:rsidRPr="00867F76">
        <w:rPr>
          <w:rFonts w:eastAsia="TimesNewRomanPSMT"/>
          <w:bCs/>
          <w:iCs/>
          <w:sz w:val="28"/>
          <w:szCs w:val="28"/>
        </w:rPr>
        <w:t>теплоснабжения, работающей на общую тепловую сеть, устанавливаемый</w:t>
      </w:r>
      <w:r w:rsidR="006046B2" w:rsidRPr="00867F76">
        <w:rPr>
          <w:rFonts w:eastAsia="TimesNewRomanPSMT"/>
          <w:bCs/>
          <w:iCs/>
          <w:sz w:val="28"/>
          <w:szCs w:val="28"/>
        </w:rPr>
        <w:t xml:space="preserve"> </w:t>
      </w:r>
      <w:r w:rsidRPr="00867F76">
        <w:rPr>
          <w:rFonts w:eastAsia="TimesNewRomanPSMT"/>
          <w:bCs/>
          <w:iCs/>
          <w:sz w:val="28"/>
          <w:szCs w:val="28"/>
        </w:rPr>
        <w:t xml:space="preserve">для каждого этапа, и оценку затрат при необходимости его изменения.. </w:t>
      </w:r>
      <w:r w:rsidR="001321E0" w:rsidRPr="00867F76">
        <w:rPr>
          <w:rFonts w:eastAsia="TimesNewRomanPSMT"/>
          <w:bCs/>
          <w:iCs/>
          <w:sz w:val="28"/>
          <w:szCs w:val="28"/>
        </w:rPr>
        <w:t>……………………………………………………………….</w:t>
      </w:r>
      <w:r w:rsidR="0043446C">
        <w:rPr>
          <w:rFonts w:eastAsia="TimesNewRomanPSMT"/>
          <w:bCs/>
          <w:iCs/>
          <w:sz w:val="28"/>
          <w:szCs w:val="28"/>
        </w:rPr>
        <w:t>50</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и) Предложения по перспективной установленной тепловой мощности</w:t>
      </w:r>
      <w:r w:rsidR="006046B2" w:rsidRPr="00867F76">
        <w:rPr>
          <w:rFonts w:eastAsia="TimesNewRomanPSMT"/>
          <w:bCs/>
          <w:iCs/>
          <w:sz w:val="28"/>
          <w:szCs w:val="28"/>
        </w:rPr>
        <w:t xml:space="preserve"> </w:t>
      </w:r>
      <w:r w:rsidRPr="00867F76">
        <w:rPr>
          <w:rFonts w:eastAsia="TimesNewRomanPSMT"/>
          <w:bCs/>
          <w:iCs/>
          <w:sz w:val="28"/>
          <w:szCs w:val="28"/>
        </w:rPr>
        <w:t>каждого источника тепловой энергии с учетом аварийного и</w:t>
      </w:r>
      <w:r w:rsidR="006046B2" w:rsidRPr="00867F76">
        <w:rPr>
          <w:rFonts w:eastAsia="TimesNewRomanPSMT"/>
          <w:bCs/>
          <w:iCs/>
          <w:sz w:val="28"/>
          <w:szCs w:val="28"/>
        </w:rPr>
        <w:t xml:space="preserve"> </w:t>
      </w:r>
      <w:r w:rsidRPr="00867F76">
        <w:rPr>
          <w:rFonts w:eastAsia="TimesNewRomanPSMT"/>
          <w:bCs/>
          <w:iCs/>
          <w:sz w:val="28"/>
          <w:szCs w:val="28"/>
        </w:rPr>
        <w:t>перспективного резерва тепловой мощности с предложениями по</w:t>
      </w:r>
      <w:r w:rsidR="006046B2" w:rsidRPr="00867F76">
        <w:rPr>
          <w:rFonts w:eastAsia="TimesNewRomanPSMT"/>
          <w:bCs/>
          <w:iCs/>
          <w:sz w:val="28"/>
          <w:szCs w:val="28"/>
        </w:rPr>
        <w:t xml:space="preserve"> </w:t>
      </w:r>
      <w:r w:rsidRPr="00867F76">
        <w:rPr>
          <w:rFonts w:eastAsia="TimesNewRomanPSMT"/>
          <w:bCs/>
          <w:iCs/>
          <w:sz w:val="28"/>
          <w:szCs w:val="28"/>
        </w:rPr>
        <w:t>утверждению срока ввода в эксплуатацию н</w:t>
      </w:r>
      <w:r w:rsidR="006046B2" w:rsidRPr="00867F76">
        <w:rPr>
          <w:rFonts w:eastAsia="TimesNewRomanPSMT"/>
          <w:bCs/>
          <w:iCs/>
          <w:sz w:val="28"/>
          <w:szCs w:val="28"/>
        </w:rPr>
        <w:t>овых мощностей...............</w:t>
      </w:r>
      <w:r w:rsidRPr="00867F76">
        <w:rPr>
          <w:rFonts w:eastAsia="TimesNewRomanPSMT"/>
          <w:bCs/>
          <w:iCs/>
          <w:sz w:val="28"/>
          <w:szCs w:val="28"/>
        </w:rPr>
        <w:t xml:space="preserve">.. </w:t>
      </w:r>
      <w:r w:rsidR="0043446C">
        <w:rPr>
          <w:rFonts w:eastAsia="TimesNewRomanPSMT"/>
          <w:bCs/>
          <w:iCs/>
          <w:sz w:val="28"/>
          <w:szCs w:val="28"/>
        </w:rPr>
        <w:t>50</w:t>
      </w:r>
    </w:p>
    <w:p w:rsidR="00CE1142" w:rsidRPr="00867F76" w:rsidRDefault="00CE1142" w:rsidP="001321E0">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5.</w:t>
      </w:r>
      <w:r w:rsidRPr="00867F76">
        <w:rPr>
          <w:rFonts w:eastAsia="TimesNewRomanPSMT"/>
          <w:bCs/>
          <w:iCs/>
          <w:sz w:val="28"/>
          <w:szCs w:val="28"/>
        </w:rPr>
        <w:t xml:space="preserve"> ПРЕДЛОЖЕНИЯ ПО СТРОИТЕЛЬСТВУ И РЕКОНСТРУКЦИИ</w:t>
      </w:r>
      <w:r w:rsidR="001321E0" w:rsidRPr="00867F76">
        <w:rPr>
          <w:rFonts w:eastAsia="TimesNewRomanPSMT"/>
          <w:bCs/>
          <w:iCs/>
          <w:sz w:val="28"/>
          <w:szCs w:val="28"/>
        </w:rPr>
        <w:t xml:space="preserve"> </w:t>
      </w:r>
      <w:r w:rsidRPr="00867F76">
        <w:rPr>
          <w:rFonts w:eastAsia="TimesNewRomanPSMT"/>
          <w:bCs/>
          <w:iCs/>
          <w:sz w:val="28"/>
          <w:szCs w:val="28"/>
        </w:rPr>
        <w:t>ТЕПЛОВЫХ СЕТЕЙ ..............................</w:t>
      </w:r>
      <w:r w:rsidR="001321E0" w:rsidRPr="00867F76">
        <w:rPr>
          <w:rFonts w:eastAsia="TimesNewRomanPSMT"/>
          <w:bCs/>
          <w:iCs/>
          <w:sz w:val="28"/>
          <w:szCs w:val="28"/>
        </w:rPr>
        <w:t>....................5</w:t>
      </w:r>
      <w:r w:rsidR="0043446C">
        <w:rPr>
          <w:rFonts w:eastAsia="TimesNewRomanPSMT"/>
          <w:bCs/>
          <w:iCs/>
          <w:sz w:val="28"/>
          <w:szCs w:val="28"/>
        </w:rPr>
        <w:t>1</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а) Предложения по строительству и реконструкции тепловых сетей,</w:t>
      </w:r>
    </w:p>
    <w:p w:rsidR="00CE1142" w:rsidRPr="00867F76" w:rsidRDefault="00CE1142" w:rsidP="00DE2D2E">
      <w:pPr>
        <w:autoSpaceDE w:val="0"/>
        <w:autoSpaceDN w:val="0"/>
        <w:adjustRightInd w:val="0"/>
        <w:jc w:val="both"/>
        <w:rPr>
          <w:rFonts w:eastAsia="TimesNewRomanPSMT"/>
          <w:bCs/>
          <w:iCs/>
          <w:sz w:val="28"/>
          <w:szCs w:val="28"/>
        </w:rPr>
      </w:pPr>
      <w:r w:rsidRPr="00867F76">
        <w:rPr>
          <w:rFonts w:eastAsia="TimesNewRomanPSMT"/>
          <w:bCs/>
          <w:iCs/>
          <w:sz w:val="28"/>
          <w:szCs w:val="28"/>
        </w:rPr>
        <w:t>обеспечивающих перераспределение тепловой нагрузки из зон с дефицитом</w:t>
      </w:r>
      <w:r w:rsidR="006046B2" w:rsidRPr="00867F76">
        <w:rPr>
          <w:rFonts w:eastAsia="TimesNewRomanPSMT"/>
          <w:bCs/>
          <w:iCs/>
          <w:sz w:val="28"/>
          <w:szCs w:val="28"/>
        </w:rPr>
        <w:t xml:space="preserve"> </w:t>
      </w:r>
      <w:r w:rsidRPr="00867F76">
        <w:rPr>
          <w:rFonts w:eastAsia="TimesNewRomanPSMT"/>
          <w:bCs/>
          <w:iCs/>
          <w:sz w:val="28"/>
          <w:szCs w:val="28"/>
        </w:rPr>
        <w:t>располагаемой тепловой мощности источников тепловой энергии в зоны с</w:t>
      </w:r>
      <w:r w:rsidR="006046B2" w:rsidRPr="00867F76">
        <w:rPr>
          <w:rFonts w:eastAsia="TimesNewRomanPSMT"/>
          <w:bCs/>
          <w:iCs/>
          <w:sz w:val="28"/>
          <w:szCs w:val="28"/>
        </w:rPr>
        <w:t xml:space="preserve"> </w:t>
      </w:r>
      <w:r w:rsidRPr="00867F76">
        <w:rPr>
          <w:rFonts w:eastAsia="TimesNewRomanPSMT"/>
          <w:bCs/>
          <w:iCs/>
          <w:sz w:val="28"/>
          <w:szCs w:val="28"/>
        </w:rPr>
        <w:t>резервом располагаемой тепловой мощности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(использование существующих рез</w:t>
      </w:r>
      <w:r w:rsidR="006046B2" w:rsidRPr="00867F76">
        <w:rPr>
          <w:rFonts w:eastAsia="TimesNewRomanPSMT"/>
          <w:bCs/>
          <w:iCs/>
          <w:sz w:val="28"/>
          <w:szCs w:val="28"/>
        </w:rPr>
        <w:t>ервов) .................</w:t>
      </w:r>
      <w:r w:rsidR="001321E0" w:rsidRPr="00867F76">
        <w:rPr>
          <w:rFonts w:eastAsia="TimesNewRomanPSMT"/>
          <w:bCs/>
          <w:iCs/>
          <w:sz w:val="28"/>
          <w:szCs w:val="28"/>
        </w:rPr>
        <w:t>...</w:t>
      </w:r>
      <w:r w:rsidR="006046B2" w:rsidRPr="00867F76">
        <w:rPr>
          <w:rFonts w:eastAsia="TimesNewRomanPSMT"/>
          <w:bCs/>
          <w:iCs/>
          <w:sz w:val="28"/>
          <w:szCs w:val="28"/>
        </w:rPr>
        <w:t>.</w:t>
      </w:r>
      <w:r w:rsidR="001321E0" w:rsidRPr="00867F76">
        <w:rPr>
          <w:rFonts w:eastAsia="TimesNewRomanPSMT"/>
          <w:bCs/>
          <w:iCs/>
          <w:sz w:val="28"/>
          <w:szCs w:val="28"/>
        </w:rPr>
        <w:t>.5</w:t>
      </w:r>
      <w:r w:rsidR="0043446C">
        <w:rPr>
          <w:rFonts w:eastAsia="TimesNewRomanPSMT"/>
          <w:bCs/>
          <w:iCs/>
          <w:sz w:val="28"/>
          <w:szCs w:val="28"/>
        </w:rPr>
        <w:t>1</w:t>
      </w:r>
    </w:p>
    <w:p w:rsidR="00CE1142" w:rsidRPr="00867F76" w:rsidRDefault="00CE1142" w:rsidP="001321E0">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б) Предложения по строительству и реконструкции тепловых сетей для</w:t>
      </w:r>
      <w:r w:rsidR="006046B2" w:rsidRPr="00867F76">
        <w:rPr>
          <w:rFonts w:eastAsia="TimesNewRomanPSMT"/>
          <w:bCs/>
          <w:iCs/>
          <w:sz w:val="28"/>
          <w:szCs w:val="28"/>
        </w:rPr>
        <w:t xml:space="preserve"> </w:t>
      </w:r>
      <w:r w:rsidRPr="00867F76">
        <w:rPr>
          <w:rFonts w:eastAsia="TimesNewRomanPSMT"/>
          <w:bCs/>
          <w:iCs/>
          <w:sz w:val="28"/>
          <w:szCs w:val="28"/>
        </w:rPr>
        <w:t xml:space="preserve">обеспечения перспективных приростов тепловой нагрузки в </w:t>
      </w:r>
      <w:r w:rsidRPr="00867F76">
        <w:rPr>
          <w:rFonts w:eastAsia="TimesNewRomanPSMT"/>
          <w:bCs/>
          <w:iCs/>
          <w:sz w:val="28"/>
          <w:szCs w:val="28"/>
        </w:rPr>
        <w:lastRenderedPageBreak/>
        <w:t>осваиваемых</w:t>
      </w:r>
      <w:r w:rsidR="006046B2" w:rsidRPr="00867F76">
        <w:rPr>
          <w:rFonts w:eastAsia="TimesNewRomanPSMT"/>
          <w:bCs/>
          <w:iCs/>
          <w:sz w:val="28"/>
          <w:szCs w:val="28"/>
        </w:rPr>
        <w:t xml:space="preserve"> </w:t>
      </w:r>
      <w:r w:rsidRPr="00867F76">
        <w:rPr>
          <w:rFonts w:eastAsia="TimesNewRomanPSMT"/>
          <w:bCs/>
          <w:iCs/>
          <w:sz w:val="28"/>
          <w:szCs w:val="28"/>
        </w:rPr>
        <w:t>районах поселения, городского округа под жилищную, комплексную или</w:t>
      </w:r>
      <w:r w:rsidR="006046B2" w:rsidRPr="00867F76">
        <w:rPr>
          <w:rFonts w:eastAsia="TimesNewRomanPSMT"/>
          <w:bCs/>
          <w:iCs/>
          <w:sz w:val="28"/>
          <w:szCs w:val="28"/>
        </w:rPr>
        <w:t xml:space="preserve"> </w:t>
      </w:r>
      <w:r w:rsidRPr="00867F76">
        <w:rPr>
          <w:rFonts w:eastAsia="TimesNewRomanPSMT"/>
          <w:bCs/>
          <w:iCs/>
          <w:sz w:val="28"/>
          <w:szCs w:val="28"/>
        </w:rPr>
        <w:t>производственную застройку .........................................</w:t>
      </w:r>
      <w:r w:rsidR="00AD1F99" w:rsidRPr="00867F76">
        <w:rPr>
          <w:rFonts w:eastAsia="TimesNewRomanPSMT"/>
          <w:bCs/>
          <w:iCs/>
          <w:sz w:val="28"/>
          <w:szCs w:val="28"/>
        </w:rPr>
        <w:t>5</w:t>
      </w:r>
      <w:r w:rsidR="0043446C">
        <w:rPr>
          <w:rFonts w:eastAsia="TimesNewRomanPSMT"/>
          <w:bCs/>
          <w:iCs/>
          <w:sz w:val="28"/>
          <w:szCs w:val="28"/>
        </w:rPr>
        <w:t>1</w:t>
      </w:r>
    </w:p>
    <w:p w:rsidR="00CE1142" w:rsidRPr="00867F76" w:rsidRDefault="00CE1142" w:rsidP="00AD1F99">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в) Предложения по строительству и реконструкции тепловых сетей в</w:t>
      </w:r>
      <w:r w:rsidR="006046B2" w:rsidRPr="00867F76">
        <w:rPr>
          <w:rFonts w:eastAsia="TimesNewRomanPSMT"/>
          <w:bCs/>
          <w:iCs/>
          <w:sz w:val="28"/>
          <w:szCs w:val="28"/>
        </w:rPr>
        <w:t xml:space="preserve"> </w:t>
      </w:r>
      <w:r w:rsidRPr="00867F76">
        <w:rPr>
          <w:rFonts w:eastAsia="TimesNewRomanPSMT"/>
          <w:bCs/>
          <w:iCs/>
          <w:sz w:val="28"/>
          <w:szCs w:val="28"/>
        </w:rPr>
        <w:t>целях обеспечения условий, при наличии которых существует</w:t>
      </w:r>
      <w:r w:rsidR="006046B2" w:rsidRPr="00867F76">
        <w:rPr>
          <w:rFonts w:eastAsia="TimesNewRomanPSMT"/>
          <w:bCs/>
          <w:iCs/>
          <w:sz w:val="28"/>
          <w:szCs w:val="28"/>
        </w:rPr>
        <w:t xml:space="preserve"> </w:t>
      </w:r>
      <w:r w:rsidRPr="00867F76">
        <w:rPr>
          <w:rFonts w:eastAsia="TimesNewRomanPSMT"/>
          <w:bCs/>
          <w:iCs/>
          <w:sz w:val="28"/>
          <w:szCs w:val="28"/>
        </w:rPr>
        <w:t>возможность поставок тепловой энергии потребителям от различных</w:t>
      </w:r>
      <w:r w:rsidR="006046B2" w:rsidRPr="00867F76">
        <w:rPr>
          <w:rFonts w:eastAsia="TimesNewRomanPSMT"/>
          <w:bCs/>
          <w:iCs/>
          <w:sz w:val="28"/>
          <w:szCs w:val="28"/>
        </w:rPr>
        <w:t xml:space="preserve"> </w:t>
      </w:r>
      <w:r w:rsidRPr="00867F76">
        <w:rPr>
          <w:rFonts w:eastAsia="TimesNewRomanPSMT"/>
          <w:bCs/>
          <w:iCs/>
          <w:sz w:val="28"/>
          <w:szCs w:val="28"/>
        </w:rPr>
        <w:t>источников тепловой энергии при сохранении надежности</w:t>
      </w:r>
      <w:r w:rsidR="006046B2" w:rsidRPr="00867F76">
        <w:rPr>
          <w:rFonts w:eastAsia="TimesNewRomanPSMT"/>
          <w:bCs/>
          <w:iCs/>
          <w:sz w:val="28"/>
          <w:szCs w:val="28"/>
        </w:rPr>
        <w:t xml:space="preserve"> </w:t>
      </w:r>
      <w:r w:rsidRPr="00867F76">
        <w:rPr>
          <w:rFonts w:eastAsia="TimesNewRomanPSMT"/>
          <w:bCs/>
          <w:iCs/>
          <w:sz w:val="28"/>
          <w:szCs w:val="28"/>
        </w:rPr>
        <w:t>теплоснабжения.........................................................</w:t>
      </w:r>
      <w:r w:rsidR="006046B2" w:rsidRPr="00867F76">
        <w:rPr>
          <w:rFonts w:eastAsia="TimesNewRomanPSMT"/>
          <w:bCs/>
          <w:iCs/>
          <w:sz w:val="28"/>
          <w:szCs w:val="28"/>
        </w:rPr>
        <w:t>...............................</w:t>
      </w:r>
      <w:r w:rsidRPr="00867F76">
        <w:rPr>
          <w:rFonts w:eastAsia="TimesNewRomanPSMT"/>
          <w:bCs/>
          <w:iCs/>
          <w:sz w:val="28"/>
          <w:szCs w:val="28"/>
        </w:rPr>
        <w:t>...</w:t>
      </w:r>
      <w:r w:rsidR="00AD1F99" w:rsidRPr="00867F76">
        <w:rPr>
          <w:rFonts w:eastAsia="TimesNewRomanPSMT"/>
          <w:bCs/>
          <w:iCs/>
          <w:sz w:val="28"/>
          <w:szCs w:val="28"/>
        </w:rPr>
        <w:t>....</w:t>
      </w:r>
      <w:r w:rsidRPr="00867F76">
        <w:rPr>
          <w:rFonts w:eastAsia="TimesNewRomanPSMT"/>
          <w:bCs/>
          <w:iCs/>
          <w:sz w:val="28"/>
          <w:szCs w:val="28"/>
        </w:rPr>
        <w:t xml:space="preserve"> </w:t>
      </w:r>
      <w:r w:rsidR="00AD1F99" w:rsidRPr="00867F76">
        <w:rPr>
          <w:rFonts w:eastAsia="TimesNewRomanPSMT"/>
          <w:bCs/>
          <w:iCs/>
          <w:sz w:val="28"/>
          <w:szCs w:val="28"/>
        </w:rPr>
        <w:t>5</w:t>
      </w:r>
      <w:r w:rsidR="0043446C">
        <w:rPr>
          <w:rFonts w:eastAsia="TimesNewRomanPSMT"/>
          <w:bCs/>
          <w:iCs/>
          <w:sz w:val="28"/>
          <w:szCs w:val="28"/>
        </w:rPr>
        <w:t>1</w:t>
      </w:r>
    </w:p>
    <w:p w:rsidR="00CE1142" w:rsidRPr="00867F76" w:rsidRDefault="00CE1142" w:rsidP="00AD1F99">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г) Предложения по строительству и реконструкции тепловых сетей для</w:t>
      </w:r>
      <w:r w:rsidR="006046B2" w:rsidRPr="00867F76">
        <w:rPr>
          <w:rFonts w:eastAsia="TimesNewRomanPSMT"/>
          <w:bCs/>
          <w:iCs/>
          <w:sz w:val="28"/>
          <w:szCs w:val="28"/>
        </w:rPr>
        <w:t xml:space="preserve"> </w:t>
      </w:r>
      <w:r w:rsidRPr="00867F76">
        <w:rPr>
          <w:rFonts w:eastAsia="TimesNewRomanPSMT"/>
          <w:bCs/>
          <w:iCs/>
          <w:sz w:val="28"/>
          <w:szCs w:val="28"/>
        </w:rPr>
        <w:t>повышения эффективности функционирования системы теплоснабжения,</w:t>
      </w:r>
      <w:r w:rsidR="006046B2" w:rsidRPr="00867F76">
        <w:rPr>
          <w:rFonts w:eastAsia="TimesNewRomanPSMT"/>
          <w:bCs/>
          <w:iCs/>
          <w:sz w:val="28"/>
          <w:szCs w:val="28"/>
        </w:rPr>
        <w:t xml:space="preserve"> в </w:t>
      </w:r>
      <w:r w:rsidRPr="00867F76">
        <w:rPr>
          <w:rFonts w:eastAsia="TimesNewRomanPSMT"/>
          <w:bCs/>
          <w:iCs/>
          <w:sz w:val="28"/>
          <w:szCs w:val="28"/>
        </w:rPr>
        <w:t>том числе за счет перевода котельных в пиковый режим работы или</w:t>
      </w:r>
      <w:r w:rsidR="006046B2" w:rsidRPr="00867F76">
        <w:rPr>
          <w:rFonts w:eastAsia="TimesNewRomanPSMT"/>
          <w:bCs/>
          <w:iCs/>
          <w:sz w:val="28"/>
          <w:szCs w:val="28"/>
        </w:rPr>
        <w:t xml:space="preserve"> </w:t>
      </w:r>
      <w:r w:rsidRPr="00867F76">
        <w:rPr>
          <w:rFonts w:eastAsia="TimesNewRomanPSMT"/>
          <w:bCs/>
          <w:iCs/>
          <w:sz w:val="28"/>
          <w:szCs w:val="28"/>
        </w:rPr>
        <w:t>ликвидации котельных по основаниям, изложенным в подпункте "г"</w:t>
      </w:r>
      <w:r w:rsidR="006046B2" w:rsidRPr="00867F76">
        <w:rPr>
          <w:rFonts w:eastAsia="TimesNewRomanPSMT"/>
          <w:bCs/>
          <w:iCs/>
          <w:sz w:val="28"/>
          <w:szCs w:val="28"/>
        </w:rPr>
        <w:t xml:space="preserve"> </w:t>
      </w:r>
      <w:r w:rsidRPr="00867F76">
        <w:rPr>
          <w:rFonts w:eastAsia="TimesNewRomanPSMT"/>
          <w:bCs/>
          <w:iCs/>
          <w:sz w:val="28"/>
          <w:szCs w:val="28"/>
        </w:rPr>
        <w:t>раздела 4 настоящего документа .....................................</w:t>
      </w:r>
      <w:r w:rsidR="00AD1F99" w:rsidRPr="00867F76">
        <w:rPr>
          <w:rFonts w:eastAsia="TimesNewRomanPSMT"/>
          <w:bCs/>
          <w:iCs/>
          <w:sz w:val="28"/>
          <w:szCs w:val="28"/>
        </w:rPr>
        <w:t>.....5</w:t>
      </w:r>
      <w:r w:rsidR="0043446C">
        <w:rPr>
          <w:rFonts w:eastAsia="TimesNewRomanPSMT"/>
          <w:bCs/>
          <w:iCs/>
          <w:sz w:val="28"/>
          <w:szCs w:val="28"/>
        </w:rPr>
        <w:t>2</w:t>
      </w:r>
    </w:p>
    <w:p w:rsidR="00CE1142" w:rsidRPr="00867F76" w:rsidRDefault="00CE1142" w:rsidP="00AD1F99">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д) Предложения по строительству и реконструкции тепловых сетей для</w:t>
      </w:r>
      <w:r w:rsidR="006046B2" w:rsidRPr="00867F76">
        <w:rPr>
          <w:rFonts w:eastAsia="TimesNewRomanPSMT"/>
          <w:bCs/>
          <w:iCs/>
          <w:sz w:val="28"/>
          <w:szCs w:val="28"/>
        </w:rPr>
        <w:t xml:space="preserve"> </w:t>
      </w:r>
      <w:r w:rsidRPr="00867F76">
        <w:rPr>
          <w:rFonts w:eastAsia="TimesNewRomanPSMT"/>
          <w:bCs/>
          <w:iCs/>
          <w:sz w:val="28"/>
          <w:szCs w:val="28"/>
        </w:rPr>
        <w:t>обеспечения нормативной надежности и безопасности теплоснабжения,</w:t>
      </w:r>
      <w:r w:rsidR="006046B2" w:rsidRPr="00867F76">
        <w:rPr>
          <w:rFonts w:eastAsia="TimesNewRomanPSMT"/>
          <w:bCs/>
          <w:iCs/>
          <w:sz w:val="28"/>
          <w:szCs w:val="28"/>
        </w:rPr>
        <w:t xml:space="preserve"> </w:t>
      </w:r>
      <w:r w:rsidRPr="00867F76">
        <w:rPr>
          <w:rFonts w:eastAsia="TimesNewRomanPSMT"/>
          <w:bCs/>
          <w:iCs/>
          <w:sz w:val="28"/>
          <w:szCs w:val="28"/>
        </w:rPr>
        <w:t>определяемых в соответствии с методическими указаниями по расчету</w:t>
      </w:r>
      <w:r w:rsidR="006046B2" w:rsidRPr="00867F76">
        <w:rPr>
          <w:rFonts w:eastAsia="TimesNewRomanPSMT"/>
          <w:bCs/>
          <w:iCs/>
          <w:sz w:val="28"/>
          <w:szCs w:val="28"/>
        </w:rPr>
        <w:t xml:space="preserve"> </w:t>
      </w:r>
      <w:r w:rsidRPr="00867F76">
        <w:rPr>
          <w:rFonts w:eastAsia="TimesNewRomanPSMT"/>
          <w:bCs/>
          <w:iCs/>
          <w:sz w:val="28"/>
          <w:szCs w:val="28"/>
        </w:rPr>
        <w:t>уровня надежности и качества поставляемых товаров, оказываемых услуг</w:t>
      </w:r>
      <w:r w:rsidR="006046B2" w:rsidRPr="00867F76">
        <w:rPr>
          <w:rFonts w:eastAsia="TimesNewRomanPSMT"/>
          <w:bCs/>
          <w:iCs/>
          <w:sz w:val="28"/>
          <w:szCs w:val="28"/>
        </w:rPr>
        <w:t xml:space="preserve"> </w:t>
      </w:r>
      <w:r w:rsidRPr="00867F76">
        <w:rPr>
          <w:rFonts w:eastAsia="TimesNewRomanPSMT"/>
          <w:bCs/>
          <w:iCs/>
          <w:sz w:val="28"/>
          <w:szCs w:val="28"/>
        </w:rPr>
        <w:t>для организаций, осуществляющих деятельность по производству и (или)</w:t>
      </w:r>
      <w:r w:rsidR="006046B2" w:rsidRPr="00867F76">
        <w:rPr>
          <w:rFonts w:eastAsia="TimesNewRomanPSMT"/>
          <w:bCs/>
          <w:iCs/>
          <w:sz w:val="28"/>
          <w:szCs w:val="28"/>
        </w:rPr>
        <w:t xml:space="preserve"> </w:t>
      </w:r>
      <w:r w:rsidRPr="00867F76">
        <w:rPr>
          <w:rFonts w:eastAsia="TimesNewRomanPSMT"/>
          <w:bCs/>
          <w:iCs/>
          <w:sz w:val="28"/>
          <w:szCs w:val="28"/>
        </w:rPr>
        <w:t>передаче тепловой энергии, утверждаемыми уполномоченным</w:t>
      </w:r>
      <w:r w:rsidR="006046B2" w:rsidRPr="00867F76">
        <w:rPr>
          <w:rFonts w:eastAsia="TimesNewRomanPSMT"/>
          <w:bCs/>
          <w:iCs/>
          <w:sz w:val="28"/>
          <w:szCs w:val="28"/>
        </w:rPr>
        <w:t xml:space="preserve"> </w:t>
      </w:r>
      <w:r w:rsidRPr="00867F76">
        <w:rPr>
          <w:rFonts w:eastAsia="TimesNewRomanPSMT"/>
          <w:bCs/>
          <w:iCs/>
          <w:sz w:val="28"/>
          <w:szCs w:val="28"/>
        </w:rPr>
        <w:t>Правительством Российской Федерации федеральным органом</w:t>
      </w:r>
      <w:r w:rsidR="006046B2" w:rsidRPr="00867F76">
        <w:rPr>
          <w:rFonts w:eastAsia="TimesNewRomanPSMT"/>
          <w:bCs/>
          <w:iCs/>
          <w:sz w:val="28"/>
          <w:szCs w:val="28"/>
        </w:rPr>
        <w:t xml:space="preserve"> </w:t>
      </w:r>
      <w:r w:rsidRPr="00867F76">
        <w:rPr>
          <w:rFonts w:eastAsia="TimesNewRomanPSMT"/>
          <w:bCs/>
          <w:iCs/>
          <w:sz w:val="28"/>
          <w:szCs w:val="28"/>
        </w:rPr>
        <w:t>исполнительной власти .....................</w:t>
      </w:r>
      <w:r w:rsidR="00AD1F99" w:rsidRPr="00867F76">
        <w:rPr>
          <w:rFonts w:eastAsia="TimesNewRomanPSMT"/>
          <w:bCs/>
          <w:iCs/>
          <w:sz w:val="28"/>
          <w:szCs w:val="28"/>
        </w:rPr>
        <w:t>......................5</w:t>
      </w:r>
      <w:r w:rsidR="0043446C">
        <w:rPr>
          <w:rFonts w:eastAsia="TimesNewRomanPSMT"/>
          <w:bCs/>
          <w:iCs/>
          <w:sz w:val="28"/>
          <w:szCs w:val="28"/>
        </w:rPr>
        <w:t>3</w:t>
      </w:r>
    </w:p>
    <w:p w:rsidR="00CE1142" w:rsidRPr="00867F76" w:rsidRDefault="00CE1142" w:rsidP="00AD1F99">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6.</w:t>
      </w:r>
      <w:r w:rsidRPr="00867F76">
        <w:rPr>
          <w:rFonts w:eastAsia="TimesNewRomanPSMT"/>
          <w:bCs/>
          <w:iCs/>
          <w:sz w:val="28"/>
          <w:szCs w:val="28"/>
        </w:rPr>
        <w:t xml:space="preserve"> ПЕРСПЕКТИВНЫЕ ТОПЛИВНЫЕ БАЛАНСЫ .</w:t>
      </w:r>
      <w:r w:rsidR="00C35818">
        <w:rPr>
          <w:rFonts w:eastAsia="TimesNewRomanPSMT"/>
          <w:bCs/>
          <w:iCs/>
          <w:sz w:val="28"/>
          <w:szCs w:val="28"/>
        </w:rPr>
        <w:t>.............</w:t>
      </w:r>
      <w:r w:rsidR="00AD1F99" w:rsidRPr="00867F76">
        <w:rPr>
          <w:rFonts w:eastAsia="TimesNewRomanPSMT"/>
          <w:bCs/>
          <w:iCs/>
          <w:sz w:val="28"/>
          <w:szCs w:val="28"/>
        </w:rPr>
        <w:t>5</w:t>
      </w:r>
      <w:r w:rsidR="0043446C">
        <w:rPr>
          <w:rFonts w:eastAsia="TimesNewRomanPSMT"/>
          <w:bCs/>
          <w:iCs/>
          <w:sz w:val="28"/>
          <w:szCs w:val="28"/>
        </w:rPr>
        <w:t>4</w:t>
      </w:r>
    </w:p>
    <w:p w:rsidR="00CE1142" w:rsidRPr="00867F76" w:rsidRDefault="00CE1142" w:rsidP="00AD1F99">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7.</w:t>
      </w:r>
      <w:r w:rsidRPr="00867F76">
        <w:rPr>
          <w:rFonts w:eastAsia="TimesNewRomanPSMT"/>
          <w:bCs/>
          <w:iCs/>
          <w:sz w:val="28"/>
          <w:szCs w:val="28"/>
        </w:rPr>
        <w:t xml:space="preserve"> "ИНВЕСТИЦИИ В СТРОИТЕЛЬСТВО, РЕКОНСТРУКЦИЮ И</w:t>
      </w:r>
      <w:r w:rsidR="00AD1F99" w:rsidRPr="00867F76">
        <w:rPr>
          <w:rFonts w:eastAsia="TimesNewRomanPSMT"/>
          <w:bCs/>
          <w:iCs/>
          <w:sz w:val="28"/>
          <w:szCs w:val="28"/>
        </w:rPr>
        <w:t xml:space="preserve"> </w:t>
      </w:r>
      <w:r w:rsidRPr="00867F76">
        <w:rPr>
          <w:rFonts w:eastAsia="TimesNewRomanPSMT"/>
          <w:bCs/>
          <w:iCs/>
          <w:sz w:val="28"/>
          <w:szCs w:val="28"/>
        </w:rPr>
        <w:t xml:space="preserve">ТЕХНИЧЕСКОЕ ПЕРЕВООРУЖЕНИЕ" </w:t>
      </w:r>
      <w:r w:rsidR="00867F76">
        <w:rPr>
          <w:rFonts w:eastAsia="TimesNewRomanPSMT"/>
          <w:bCs/>
          <w:iCs/>
          <w:sz w:val="28"/>
          <w:szCs w:val="28"/>
        </w:rPr>
        <w:t>………</w:t>
      </w:r>
      <w:r w:rsidR="0043446C">
        <w:rPr>
          <w:rFonts w:eastAsia="TimesNewRomanPSMT"/>
          <w:bCs/>
          <w:iCs/>
          <w:sz w:val="28"/>
          <w:szCs w:val="28"/>
        </w:rPr>
        <w:t>60</w:t>
      </w:r>
    </w:p>
    <w:p w:rsidR="00CE1142" w:rsidRPr="00867F76" w:rsidRDefault="00CE1142" w:rsidP="00AD1F99">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а) Предложения по величине необходимых инвестиций в строительство,</w:t>
      </w:r>
      <w:r w:rsidR="00AD1F99" w:rsidRPr="00867F76">
        <w:rPr>
          <w:rFonts w:eastAsia="TimesNewRomanPSMT"/>
          <w:bCs/>
          <w:iCs/>
          <w:sz w:val="28"/>
          <w:szCs w:val="28"/>
        </w:rPr>
        <w:t xml:space="preserve"> </w:t>
      </w:r>
      <w:r w:rsidRPr="00867F76">
        <w:rPr>
          <w:rFonts w:eastAsia="TimesNewRomanPSMT"/>
          <w:bCs/>
          <w:iCs/>
          <w:sz w:val="28"/>
          <w:szCs w:val="28"/>
        </w:rPr>
        <w:t>реконструкцию и техническое перевооружение источников тепловой энергии</w:t>
      </w:r>
      <w:r w:rsidR="006046B2" w:rsidRPr="00867F76">
        <w:rPr>
          <w:rFonts w:eastAsia="TimesNewRomanPSMT"/>
          <w:bCs/>
          <w:iCs/>
          <w:sz w:val="28"/>
          <w:szCs w:val="28"/>
        </w:rPr>
        <w:t xml:space="preserve"> </w:t>
      </w:r>
      <w:r w:rsidRPr="00867F76">
        <w:rPr>
          <w:rFonts w:eastAsia="TimesNewRomanPSMT"/>
          <w:bCs/>
          <w:iCs/>
          <w:sz w:val="28"/>
          <w:szCs w:val="28"/>
        </w:rPr>
        <w:t>на каждом этапе ..................................</w:t>
      </w:r>
      <w:r w:rsidR="00AD1F99" w:rsidRPr="00867F76">
        <w:rPr>
          <w:rFonts w:eastAsia="TimesNewRomanPSMT"/>
          <w:bCs/>
          <w:iCs/>
          <w:sz w:val="28"/>
          <w:szCs w:val="28"/>
        </w:rPr>
        <w:t>.........................</w:t>
      </w:r>
      <w:r w:rsidR="0043446C">
        <w:rPr>
          <w:rFonts w:eastAsia="TimesNewRomanPSMT"/>
          <w:bCs/>
          <w:iCs/>
          <w:sz w:val="28"/>
          <w:szCs w:val="28"/>
        </w:rPr>
        <w:t>.....60</w:t>
      </w:r>
    </w:p>
    <w:p w:rsidR="00CE1142" w:rsidRPr="00867F76" w:rsidRDefault="00CE1142" w:rsidP="00AD1F99">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б) Предложения по величине необходимых инвестиций в строительство,</w:t>
      </w:r>
      <w:r w:rsidR="006046B2" w:rsidRPr="00867F76">
        <w:rPr>
          <w:rFonts w:eastAsia="TimesNewRomanPSMT"/>
          <w:bCs/>
          <w:iCs/>
          <w:sz w:val="28"/>
          <w:szCs w:val="28"/>
        </w:rPr>
        <w:t xml:space="preserve"> </w:t>
      </w:r>
      <w:r w:rsidRPr="00867F76">
        <w:rPr>
          <w:rFonts w:eastAsia="TimesNewRomanPSMT"/>
          <w:bCs/>
          <w:iCs/>
          <w:sz w:val="28"/>
          <w:szCs w:val="28"/>
        </w:rPr>
        <w:t>реконструкцию и техническое перевооружение тепловых сетей, насосных</w:t>
      </w:r>
      <w:r w:rsidR="006046B2" w:rsidRPr="00867F76">
        <w:rPr>
          <w:rFonts w:eastAsia="TimesNewRomanPSMT"/>
          <w:bCs/>
          <w:iCs/>
          <w:sz w:val="28"/>
          <w:szCs w:val="28"/>
        </w:rPr>
        <w:t xml:space="preserve"> </w:t>
      </w:r>
      <w:r w:rsidRPr="00867F76">
        <w:rPr>
          <w:rFonts w:eastAsia="TimesNewRomanPSMT"/>
          <w:bCs/>
          <w:iCs/>
          <w:sz w:val="28"/>
          <w:szCs w:val="28"/>
        </w:rPr>
        <w:t>станций и тепловых пункто</w:t>
      </w:r>
      <w:r w:rsidR="00AD1F99" w:rsidRPr="00867F76">
        <w:rPr>
          <w:rFonts w:eastAsia="TimesNewRomanPSMT"/>
          <w:bCs/>
          <w:iCs/>
          <w:sz w:val="28"/>
          <w:szCs w:val="28"/>
        </w:rPr>
        <w:t>в на</w:t>
      </w:r>
      <w:r w:rsidR="0043446C">
        <w:rPr>
          <w:rFonts w:eastAsia="TimesNewRomanPSMT"/>
          <w:bCs/>
          <w:iCs/>
          <w:sz w:val="28"/>
          <w:szCs w:val="28"/>
        </w:rPr>
        <w:t xml:space="preserve"> каждом этапе .................60</w:t>
      </w:r>
    </w:p>
    <w:p w:rsidR="00AD1F99" w:rsidRPr="00867F76" w:rsidRDefault="00CE1142" w:rsidP="00AD1F99">
      <w:pPr>
        <w:autoSpaceDE w:val="0"/>
        <w:autoSpaceDN w:val="0"/>
        <w:adjustRightInd w:val="0"/>
        <w:ind w:firstLine="708"/>
        <w:jc w:val="both"/>
        <w:rPr>
          <w:rFonts w:eastAsia="TimesNewRomanPSMT"/>
          <w:bCs/>
          <w:iCs/>
          <w:sz w:val="28"/>
          <w:szCs w:val="28"/>
        </w:rPr>
      </w:pPr>
      <w:r w:rsidRPr="00867F76">
        <w:rPr>
          <w:rFonts w:eastAsia="TimesNewRomanPSMT"/>
          <w:bCs/>
          <w:iCs/>
          <w:sz w:val="28"/>
          <w:szCs w:val="28"/>
        </w:rPr>
        <w:t>в) Предложения по величине инвестиций в строительство, реконструкцию и</w:t>
      </w:r>
      <w:r w:rsidR="006046B2" w:rsidRPr="00867F76">
        <w:rPr>
          <w:rFonts w:eastAsia="TimesNewRomanPSMT"/>
          <w:bCs/>
          <w:iCs/>
          <w:sz w:val="28"/>
          <w:szCs w:val="28"/>
        </w:rPr>
        <w:t xml:space="preserve"> </w:t>
      </w:r>
      <w:r w:rsidRPr="00867F76">
        <w:rPr>
          <w:rFonts w:eastAsia="TimesNewRomanPSMT"/>
          <w:bCs/>
          <w:iCs/>
          <w:sz w:val="28"/>
          <w:szCs w:val="28"/>
        </w:rPr>
        <w:t>техническое перевооружение в связи с изменениями температурного графика</w:t>
      </w:r>
      <w:r w:rsidR="006046B2" w:rsidRPr="00867F76">
        <w:rPr>
          <w:rFonts w:eastAsia="TimesNewRomanPSMT"/>
          <w:bCs/>
          <w:iCs/>
          <w:sz w:val="28"/>
          <w:szCs w:val="28"/>
        </w:rPr>
        <w:t xml:space="preserve"> </w:t>
      </w:r>
      <w:r w:rsidRPr="00867F76">
        <w:rPr>
          <w:rFonts w:eastAsia="TimesNewRomanPSMT"/>
          <w:bCs/>
          <w:iCs/>
          <w:sz w:val="28"/>
          <w:szCs w:val="28"/>
        </w:rPr>
        <w:t>и гидравлического режима работы системы тепло</w:t>
      </w:r>
      <w:r w:rsidR="006046B2" w:rsidRPr="00867F76">
        <w:rPr>
          <w:rFonts w:eastAsia="TimesNewRomanPSMT"/>
          <w:bCs/>
          <w:iCs/>
          <w:sz w:val="28"/>
          <w:szCs w:val="28"/>
        </w:rPr>
        <w:t>снабжения ...</w:t>
      </w:r>
      <w:r w:rsidR="00AD1F99" w:rsidRPr="00867F76">
        <w:rPr>
          <w:rFonts w:eastAsia="TimesNewRomanPSMT"/>
          <w:bCs/>
          <w:iCs/>
          <w:sz w:val="28"/>
          <w:szCs w:val="28"/>
        </w:rPr>
        <w:t>............................................................................................7</w:t>
      </w:r>
      <w:r w:rsidR="0043446C">
        <w:rPr>
          <w:rFonts w:eastAsia="TimesNewRomanPSMT"/>
          <w:bCs/>
          <w:iCs/>
          <w:sz w:val="28"/>
          <w:szCs w:val="28"/>
        </w:rPr>
        <w:t>3</w:t>
      </w:r>
      <w:r w:rsidRPr="00867F76">
        <w:rPr>
          <w:rFonts w:eastAsia="TimesNewRomanPSMT"/>
          <w:bCs/>
          <w:iCs/>
          <w:sz w:val="28"/>
          <w:szCs w:val="28"/>
        </w:rPr>
        <w:t xml:space="preserve"> </w:t>
      </w:r>
    </w:p>
    <w:p w:rsidR="00AD1F99" w:rsidRPr="00867F76" w:rsidRDefault="00CE1142" w:rsidP="00AD1F99">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8.</w:t>
      </w:r>
      <w:r w:rsidRPr="00867F76">
        <w:rPr>
          <w:rFonts w:eastAsia="TimesNewRomanPSMT"/>
          <w:bCs/>
          <w:iCs/>
          <w:sz w:val="28"/>
          <w:szCs w:val="28"/>
        </w:rPr>
        <w:t xml:space="preserve"> РЕШЕНИЕ ОБ ОПРЕДЕЛЕНИИ ЕДИНОЙ ТЕПЛОСНАБЖАЮЩЕЙ</w:t>
      </w:r>
      <w:r w:rsidR="006046B2" w:rsidRPr="00867F76">
        <w:rPr>
          <w:rFonts w:eastAsia="TimesNewRomanPSMT"/>
          <w:bCs/>
          <w:iCs/>
          <w:sz w:val="28"/>
          <w:szCs w:val="28"/>
        </w:rPr>
        <w:t xml:space="preserve"> </w:t>
      </w:r>
      <w:r w:rsidRPr="00867F76">
        <w:rPr>
          <w:rFonts w:eastAsia="TimesNewRomanPSMT"/>
          <w:bCs/>
          <w:iCs/>
          <w:sz w:val="28"/>
          <w:szCs w:val="28"/>
        </w:rPr>
        <w:t>ОРГАНИЗАЦИИ (ОРГАНИЗАЦИЙ)</w:t>
      </w:r>
      <w:r w:rsidR="00AD1F99" w:rsidRPr="00867F76">
        <w:rPr>
          <w:rFonts w:eastAsia="TimesNewRomanPSMT"/>
          <w:bCs/>
          <w:iCs/>
          <w:sz w:val="28"/>
          <w:szCs w:val="28"/>
        </w:rPr>
        <w:t xml:space="preserve"> ………..7</w:t>
      </w:r>
      <w:r w:rsidR="0043446C">
        <w:rPr>
          <w:rFonts w:eastAsia="TimesNewRomanPSMT"/>
          <w:bCs/>
          <w:iCs/>
          <w:sz w:val="28"/>
          <w:szCs w:val="28"/>
        </w:rPr>
        <w:t>5</w:t>
      </w:r>
    </w:p>
    <w:p w:rsidR="00CE1142" w:rsidRPr="00867F76" w:rsidRDefault="00CE1142" w:rsidP="00AD1F99">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9.</w:t>
      </w:r>
      <w:r w:rsidRPr="00867F76">
        <w:rPr>
          <w:rFonts w:eastAsia="TimesNewRomanPSMT"/>
          <w:bCs/>
          <w:iCs/>
          <w:sz w:val="28"/>
          <w:szCs w:val="28"/>
        </w:rPr>
        <w:t xml:space="preserve"> РЕШЕНИЯ О РАСПРЕДЕЛЕНИИ ТЕПЛОВОЙ НАГРУЗКИ МЕЖДУ</w:t>
      </w:r>
      <w:r w:rsidR="00B02761" w:rsidRPr="00867F76">
        <w:rPr>
          <w:rFonts w:eastAsia="TimesNewRomanPSMT"/>
          <w:bCs/>
          <w:iCs/>
          <w:sz w:val="28"/>
          <w:szCs w:val="28"/>
        </w:rPr>
        <w:t xml:space="preserve"> </w:t>
      </w:r>
      <w:r w:rsidRPr="00867F76">
        <w:rPr>
          <w:rFonts w:eastAsia="TimesNewRomanPSMT"/>
          <w:bCs/>
          <w:iCs/>
          <w:sz w:val="28"/>
          <w:szCs w:val="28"/>
        </w:rPr>
        <w:t>ИСТОЧНИКАМИ ТЕПЛОВОЙ ЭНЕ</w:t>
      </w:r>
      <w:r w:rsidR="00867F76" w:rsidRPr="00867F76">
        <w:rPr>
          <w:rFonts w:eastAsia="TimesNewRomanPSMT"/>
          <w:bCs/>
          <w:iCs/>
          <w:sz w:val="28"/>
          <w:szCs w:val="28"/>
        </w:rPr>
        <w:t>РГИИ" ...........</w:t>
      </w:r>
      <w:r w:rsidR="00AD1F99" w:rsidRPr="00867F76">
        <w:rPr>
          <w:rFonts w:eastAsia="TimesNewRomanPSMT"/>
          <w:bCs/>
          <w:iCs/>
          <w:sz w:val="28"/>
          <w:szCs w:val="28"/>
        </w:rPr>
        <w:t>7</w:t>
      </w:r>
      <w:r w:rsidR="0043446C">
        <w:rPr>
          <w:rFonts w:eastAsia="TimesNewRomanPSMT"/>
          <w:bCs/>
          <w:iCs/>
          <w:sz w:val="28"/>
          <w:szCs w:val="28"/>
        </w:rPr>
        <w:t>5</w:t>
      </w:r>
      <w:r w:rsidRPr="00867F76">
        <w:rPr>
          <w:rFonts w:eastAsia="TimesNewRomanPSMT"/>
          <w:bCs/>
          <w:iCs/>
          <w:sz w:val="28"/>
          <w:szCs w:val="28"/>
        </w:rPr>
        <w:t xml:space="preserve"> </w:t>
      </w:r>
    </w:p>
    <w:p w:rsidR="00CE1142" w:rsidRPr="00867F76" w:rsidRDefault="00CE1142" w:rsidP="00AD1F99">
      <w:pPr>
        <w:autoSpaceDE w:val="0"/>
        <w:autoSpaceDN w:val="0"/>
        <w:adjustRightInd w:val="0"/>
        <w:ind w:firstLine="708"/>
        <w:jc w:val="both"/>
        <w:rPr>
          <w:rFonts w:eastAsia="TimesNewRomanPSMT"/>
          <w:bCs/>
          <w:iCs/>
          <w:sz w:val="28"/>
          <w:szCs w:val="28"/>
        </w:rPr>
      </w:pPr>
      <w:r w:rsidRPr="00C35818">
        <w:rPr>
          <w:rFonts w:eastAsia="TimesNewRomanPSMT"/>
          <w:bCs/>
          <w:iCs/>
          <w:sz w:val="28"/>
          <w:szCs w:val="28"/>
        </w:rPr>
        <w:t>Раздел 10.</w:t>
      </w:r>
      <w:r w:rsidRPr="00867F76">
        <w:rPr>
          <w:rFonts w:eastAsia="TimesNewRomanPSMT"/>
          <w:bCs/>
          <w:iCs/>
          <w:sz w:val="28"/>
          <w:szCs w:val="28"/>
        </w:rPr>
        <w:t xml:space="preserve"> "РЕШЕНИЯ ПО БЕСХОЗЯЙНЫМ Т</w:t>
      </w:r>
      <w:r w:rsidR="00867F76" w:rsidRPr="00867F76">
        <w:rPr>
          <w:rFonts w:eastAsia="TimesNewRomanPSMT"/>
          <w:bCs/>
          <w:iCs/>
          <w:sz w:val="28"/>
          <w:szCs w:val="28"/>
        </w:rPr>
        <w:t>ЕПЛОВЫМ СЕТЯМ………………………………………………………………………..</w:t>
      </w:r>
      <w:r w:rsidR="00AD1F99" w:rsidRPr="00867F76">
        <w:rPr>
          <w:rFonts w:eastAsia="TimesNewRomanPSMT"/>
          <w:bCs/>
          <w:iCs/>
          <w:sz w:val="28"/>
          <w:szCs w:val="28"/>
        </w:rPr>
        <w:t>7</w:t>
      </w:r>
      <w:r w:rsidR="0043446C">
        <w:rPr>
          <w:rFonts w:eastAsia="TimesNewRomanPSMT"/>
          <w:bCs/>
          <w:iCs/>
          <w:sz w:val="28"/>
          <w:szCs w:val="28"/>
        </w:rPr>
        <w:t>5</w:t>
      </w:r>
    </w:p>
    <w:p w:rsidR="00F250B6" w:rsidRPr="00867F76" w:rsidRDefault="00CE1142" w:rsidP="00867F76">
      <w:pPr>
        <w:autoSpaceDE w:val="0"/>
        <w:autoSpaceDN w:val="0"/>
        <w:adjustRightInd w:val="0"/>
        <w:jc w:val="both"/>
        <w:rPr>
          <w:rFonts w:eastAsia="TimesNewRomanPSMT"/>
          <w:bCs/>
          <w:iCs/>
          <w:sz w:val="28"/>
          <w:szCs w:val="28"/>
        </w:rPr>
      </w:pPr>
      <w:r w:rsidRPr="00867F76">
        <w:rPr>
          <w:rFonts w:eastAsia="TimesNewRomanPSMT"/>
          <w:bCs/>
          <w:iCs/>
          <w:sz w:val="28"/>
          <w:szCs w:val="28"/>
        </w:rPr>
        <w:t>ЗАКЛЮЧЕНИЕ ........................................................................</w:t>
      </w:r>
      <w:r w:rsidR="00867F76" w:rsidRPr="00867F76">
        <w:rPr>
          <w:rFonts w:eastAsia="TimesNewRomanPSMT"/>
          <w:bCs/>
          <w:iCs/>
          <w:sz w:val="28"/>
          <w:szCs w:val="28"/>
        </w:rPr>
        <w:t>........................7</w:t>
      </w:r>
      <w:r w:rsidR="0043446C">
        <w:rPr>
          <w:rFonts w:eastAsia="TimesNewRomanPSMT"/>
          <w:bCs/>
          <w:iCs/>
          <w:sz w:val="28"/>
          <w:szCs w:val="28"/>
        </w:rPr>
        <w:t>6</w:t>
      </w:r>
      <w:r w:rsidRPr="00867F76">
        <w:rPr>
          <w:rFonts w:eastAsia="TimesNewRomanPSMT"/>
          <w:bCs/>
          <w:iCs/>
          <w:sz w:val="28"/>
          <w:szCs w:val="28"/>
        </w:rPr>
        <w:t xml:space="preserve"> </w:t>
      </w:r>
    </w:p>
    <w:p w:rsidR="00F250B6" w:rsidRDefault="00F250B6" w:rsidP="00CE1142">
      <w:pPr>
        <w:autoSpaceDE w:val="0"/>
        <w:autoSpaceDN w:val="0"/>
        <w:adjustRightInd w:val="0"/>
        <w:rPr>
          <w:rFonts w:eastAsia="TimesNewRomanPSMT"/>
          <w:bCs/>
          <w:iCs/>
          <w:color w:val="FF0000"/>
        </w:rPr>
      </w:pPr>
    </w:p>
    <w:p w:rsidR="00414FAA" w:rsidRPr="00CE1142" w:rsidRDefault="00414FAA" w:rsidP="00CE1142">
      <w:pPr>
        <w:autoSpaceDE w:val="0"/>
        <w:autoSpaceDN w:val="0"/>
        <w:adjustRightInd w:val="0"/>
        <w:rPr>
          <w:rFonts w:eastAsia="TimesNewRomanPSMT"/>
          <w:bCs/>
          <w:iCs/>
          <w:color w:val="FF0000"/>
        </w:rPr>
      </w:pPr>
    </w:p>
    <w:p w:rsidR="00CE1142" w:rsidRDefault="00CE1142" w:rsidP="001D4A6C">
      <w:pPr>
        <w:autoSpaceDE w:val="0"/>
        <w:autoSpaceDN w:val="0"/>
        <w:adjustRightInd w:val="0"/>
        <w:jc w:val="center"/>
        <w:rPr>
          <w:rFonts w:eastAsia="TimesNewRomanPS-BoldMT"/>
          <w:bCs/>
          <w:iCs/>
          <w:sz w:val="28"/>
          <w:szCs w:val="28"/>
        </w:rPr>
      </w:pPr>
      <w:r w:rsidRPr="006D43B7">
        <w:rPr>
          <w:rFonts w:eastAsia="TimesNewRomanPS-BoldMT"/>
          <w:bCs/>
          <w:iCs/>
          <w:sz w:val="28"/>
          <w:szCs w:val="28"/>
        </w:rPr>
        <w:t>ВВЕДЕНИЕ</w:t>
      </w:r>
    </w:p>
    <w:p w:rsidR="006D43B7" w:rsidRPr="006D43B7" w:rsidRDefault="006D43B7" w:rsidP="001D4A6C">
      <w:pPr>
        <w:autoSpaceDE w:val="0"/>
        <w:autoSpaceDN w:val="0"/>
        <w:adjustRightInd w:val="0"/>
        <w:jc w:val="center"/>
        <w:rPr>
          <w:rFonts w:eastAsia="TimesNewRomanPS-BoldMT"/>
          <w:bCs/>
          <w:iCs/>
          <w:sz w:val="28"/>
          <w:szCs w:val="28"/>
        </w:rPr>
      </w:pPr>
    </w:p>
    <w:p w:rsidR="006D43B7" w:rsidRPr="006D43B7" w:rsidRDefault="006D43B7" w:rsidP="006D43B7">
      <w:pPr>
        <w:autoSpaceDE w:val="0"/>
        <w:autoSpaceDN w:val="0"/>
        <w:adjustRightInd w:val="0"/>
        <w:jc w:val="both"/>
        <w:rPr>
          <w:rFonts w:eastAsia="TimesNewRomanPSMT"/>
          <w:bCs/>
          <w:iCs/>
          <w:sz w:val="28"/>
          <w:szCs w:val="28"/>
        </w:rPr>
      </w:pPr>
      <w:r w:rsidRPr="006D43B7">
        <w:rPr>
          <w:rFonts w:eastAsia="TimesNewRomanPSMT"/>
          <w:bCs/>
          <w:iCs/>
          <w:sz w:val="28"/>
          <w:szCs w:val="28"/>
        </w:rPr>
        <w:lastRenderedPageBreak/>
        <w:t>Схема теплоснабжения разработана в соответствии с требованиями:</w:t>
      </w:r>
    </w:p>
    <w:p w:rsidR="006D43B7" w:rsidRPr="006D43B7" w:rsidRDefault="006D43B7" w:rsidP="006D43B7">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-Федерального закона от 27.07.2010 №190-ФЗ «О теплоснабжении»;</w:t>
      </w:r>
    </w:p>
    <w:p w:rsidR="006D43B7" w:rsidRPr="006D43B7" w:rsidRDefault="006D43B7" w:rsidP="006D43B7">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 Постановления Правительства Российской Федерации от 22.02.2012 № 154 «О требованиях к схемам теплоснабжения, порядку их разработки и утверждения»;</w:t>
      </w:r>
    </w:p>
    <w:p w:rsidR="006D43B7" w:rsidRDefault="006D43B7" w:rsidP="006D43B7">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-Постановления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p>
    <w:p w:rsidR="00CE1142" w:rsidRPr="006D43B7" w:rsidRDefault="00CE1142" w:rsidP="001D4A6C">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При выполнении настоящей работы использованы следующие материалы:</w:t>
      </w:r>
    </w:p>
    <w:p w:rsidR="00CE1142" w:rsidRPr="006D43B7" w:rsidRDefault="00414FAA"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 Генеральны</w:t>
      </w:r>
      <w:r w:rsidR="001D4A6C" w:rsidRPr="006D43B7">
        <w:rPr>
          <w:rFonts w:eastAsia="TimesNewRomanPSMT"/>
          <w:bCs/>
          <w:iCs/>
          <w:sz w:val="28"/>
          <w:szCs w:val="28"/>
        </w:rPr>
        <w:t>е</w:t>
      </w:r>
      <w:r w:rsidRPr="006D43B7">
        <w:rPr>
          <w:rFonts w:eastAsia="TimesNewRomanPSMT"/>
          <w:bCs/>
          <w:iCs/>
          <w:sz w:val="28"/>
          <w:szCs w:val="28"/>
        </w:rPr>
        <w:t xml:space="preserve"> схемы населенных пунктов</w:t>
      </w:r>
      <w:r w:rsidR="00CE1142" w:rsidRPr="006D43B7">
        <w:rPr>
          <w:rFonts w:eastAsia="TimesNewRomanPSMT"/>
          <w:bCs/>
          <w:iCs/>
          <w:sz w:val="28"/>
          <w:szCs w:val="28"/>
        </w:rPr>
        <w:t xml:space="preserve"> Ханты-Мансийск</w:t>
      </w:r>
      <w:r w:rsidRPr="006D43B7">
        <w:rPr>
          <w:rFonts w:eastAsia="TimesNewRomanPSMT"/>
          <w:bCs/>
          <w:iCs/>
          <w:sz w:val="28"/>
          <w:szCs w:val="28"/>
        </w:rPr>
        <w:t>ого района</w:t>
      </w:r>
      <w:r w:rsidR="00CE1142" w:rsidRPr="006D43B7">
        <w:rPr>
          <w:rFonts w:eastAsia="TimesNewRomanPSMT"/>
          <w:bCs/>
          <w:iCs/>
          <w:sz w:val="28"/>
          <w:szCs w:val="28"/>
        </w:rPr>
        <w:t>, утвержденны</w:t>
      </w:r>
      <w:r w:rsidRPr="006D43B7">
        <w:rPr>
          <w:rFonts w:eastAsia="TimesNewRomanPSMT"/>
          <w:bCs/>
          <w:iCs/>
          <w:sz w:val="28"/>
          <w:szCs w:val="28"/>
        </w:rPr>
        <w:t>е</w:t>
      </w:r>
      <w:r w:rsidR="00CE1142" w:rsidRPr="006D43B7">
        <w:rPr>
          <w:rFonts w:eastAsia="TimesNewRomanPSMT"/>
          <w:bCs/>
          <w:iCs/>
          <w:sz w:val="28"/>
          <w:szCs w:val="28"/>
        </w:rPr>
        <w:t xml:space="preserve"> Решением Думы  Ханты-Мансийск</w:t>
      </w:r>
      <w:r w:rsidRPr="006D43B7">
        <w:rPr>
          <w:rFonts w:eastAsia="TimesNewRomanPSMT"/>
          <w:bCs/>
          <w:iCs/>
          <w:sz w:val="28"/>
          <w:szCs w:val="28"/>
        </w:rPr>
        <w:t>ого района;</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-Программа комплексного развития систем коммунальной инфраструктуры</w:t>
      </w:r>
      <w:r w:rsidR="00414FAA" w:rsidRPr="006D43B7">
        <w:rPr>
          <w:rFonts w:eastAsia="TimesNewRomanPSMT"/>
          <w:bCs/>
          <w:iCs/>
          <w:sz w:val="28"/>
          <w:szCs w:val="28"/>
        </w:rPr>
        <w:t xml:space="preserve"> </w:t>
      </w:r>
      <w:r w:rsidRPr="006D43B7">
        <w:rPr>
          <w:rFonts w:eastAsia="TimesNewRomanPSMT"/>
          <w:bCs/>
          <w:iCs/>
          <w:sz w:val="28"/>
          <w:szCs w:val="28"/>
        </w:rPr>
        <w:t>Ханты-Мансийск</w:t>
      </w:r>
      <w:r w:rsidR="00414FAA" w:rsidRPr="006D43B7">
        <w:rPr>
          <w:rFonts w:eastAsia="TimesNewRomanPSMT"/>
          <w:bCs/>
          <w:iCs/>
          <w:sz w:val="28"/>
          <w:szCs w:val="28"/>
        </w:rPr>
        <w:t>ого район</w:t>
      </w:r>
      <w:r w:rsidRPr="006D43B7">
        <w:rPr>
          <w:rFonts w:eastAsia="TimesNewRomanPSMT"/>
          <w:bCs/>
          <w:iCs/>
          <w:sz w:val="28"/>
          <w:szCs w:val="28"/>
        </w:rPr>
        <w:t xml:space="preserve"> на период 201</w:t>
      </w:r>
      <w:r w:rsidR="00414FAA" w:rsidRPr="006D43B7">
        <w:rPr>
          <w:rFonts w:eastAsia="TimesNewRomanPSMT"/>
          <w:bCs/>
          <w:iCs/>
          <w:sz w:val="28"/>
          <w:szCs w:val="28"/>
        </w:rPr>
        <w:t>5</w:t>
      </w:r>
      <w:r w:rsidRPr="006D43B7">
        <w:rPr>
          <w:rFonts w:eastAsia="TimesNewRomanPSMT"/>
          <w:bCs/>
          <w:iCs/>
          <w:sz w:val="28"/>
          <w:szCs w:val="28"/>
        </w:rPr>
        <w:t xml:space="preserve"> – 20</w:t>
      </w:r>
      <w:r w:rsidR="00414FAA" w:rsidRPr="006D43B7">
        <w:rPr>
          <w:rFonts w:eastAsia="TimesNewRomanPSMT"/>
          <w:bCs/>
          <w:iCs/>
          <w:sz w:val="28"/>
          <w:szCs w:val="28"/>
        </w:rPr>
        <w:t>30</w:t>
      </w:r>
      <w:r w:rsidRPr="006D43B7">
        <w:rPr>
          <w:rFonts w:eastAsia="TimesNewRomanPSMT"/>
          <w:bCs/>
          <w:iCs/>
          <w:sz w:val="28"/>
          <w:szCs w:val="28"/>
        </w:rPr>
        <w:t xml:space="preserve"> гг.,</w:t>
      </w:r>
      <w:r w:rsidR="00414FAA" w:rsidRPr="006D43B7">
        <w:rPr>
          <w:rFonts w:eastAsia="TimesNewRomanPSMT"/>
          <w:bCs/>
          <w:iCs/>
          <w:sz w:val="28"/>
          <w:szCs w:val="28"/>
        </w:rPr>
        <w:t xml:space="preserve"> </w:t>
      </w:r>
      <w:r w:rsidRPr="006D43B7">
        <w:rPr>
          <w:rFonts w:eastAsia="TimesNewRomanPSMT"/>
          <w:bCs/>
          <w:iCs/>
          <w:sz w:val="28"/>
          <w:szCs w:val="28"/>
        </w:rPr>
        <w:t xml:space="preserve">утвержденная </w:t>
      </w:r>
      <w:r w:rsidR="00414FAA" w:rsidRPr="006D43B7">
        <w:rPr>
          <w:rFonts w:eastAsia="TimesNewRomanPSMT"/>
          <w:bCs/>
          <w:iCs/>
          <w:sz w:val="28"/>
          <w:szCs w:val="28"/>
        </w:rPr>
        <w:t xml:space="preserve">Постановлением администрации </w:t>
      </w:r>
      <w:r w:rsidRPr="006D43B7">
        <w:rPr>
          <w:rFonts w:eastAsia="TimesNewRomanPSMT"/>
          <w:bCs/>
          <w:iCs/>
          <w:sz w:val="28"/>
          <w:szCs w:val="28"/>
        </w:rPr>
        <w:t xml:space="preserve"> Ханты-Мансийск</w:t>
      </w:r>
      <w:r w:rsidR="00414FAA" w:rsidRPr="006D43B7">
        <w:rPr>
          <w:rFonts w:eastAsia="TimesNewRomanPSMT"/>
          <w:bCs/>
          <w:iCs/>
          <w:sz w:val="28"/>
          <w:szCs w:val="28"/>
        </w:rPr>
        <w:t xml:space="preserve">ого района от </w:t>
      </w:r>
      <w:r w:rsidRPr="006D43B7">
        <w:rPr>
          <w:rFonts w:eastAsia="TimesNewRomanPSMT"/>
          <w:bCs/>
          <w:iCs/>
          <w:sz w:val="28"/>
          <w:szCs w:val="28"/>
        </w:rPr>
        <w:t xml:space="preserve"> </w:t>
      </w:r>
      <w:r w:rsidR="00414FAA" w:rsidRPr="006D43B7">
        <w:rPr>
          <w:rFonts w:eastAsia="TimesNewRomanPSMT"/>
          <w:bCs/>
          <w:iCs/>
          <w:sz w:val="28"/>
          <w:szCs w:val="28"/>
        </w:rPr>
        <w:t>27.10.2015 № 243</w:t>
      </w:r>
      <w:r w:rsidRPr="006D43B7">
        <w:rPr>
          <w:rFonts w:eastAsia="TimesNewRomanPSMT"/>
          <w:bCs/>
          <w:iCs/>
          <w:sz w:val="28"/>
          <w:szCs w:val="28"/>
        </w:rPr>
        <w:t>;</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-эксплуатационная документация (расчетные температурные графики, данные по присоединенным тепловым нагрузкам и их видам и т.п.);</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-материалы проведения периодических испытаний тепловых сетей;</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-конструктивные данные по видам прокладки и типам применяемых теплоизоляционных конструкций, срокам эксплуатации тепловых сетей;</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-документы по хозяйственной и финансовой деятельности (действующи</w:t>
      </w:r>
      <w:r w:rsidR="00414FAA" w:rsidRPr="006D43B7">
        <w:rPr>
          <w:rFonts w:eastAsia="TimesNewRomanPSMT"/>
          <w:bCs/>
          <w:iCs/>
          <w:sz w:val="28"/>
          <w:szCs w:val="28"/>
        </w:rPr>
        <w:t xml:space="preserve">е </w:t>
      </w:r>
      <w:r w:rsidRPr="006D43B7">
        <w:rPr>
          <w:rFonts w:eastAsia="TimesNewRomanPSMT"/>
          <w:bCs/>
          <w:iCs/>
          <w:sz w:val="28"/>
          <w:szCs w:val="28"/>
        </w:rPr>
        <w:t>нормы и нормативы, тарифы и их составляющие, лимиты потребления, договоры</w:t>
      </w:r>
      <w:r w:rsidR="00414FAA" w:rsidRPr="006D43B7">
        <w:rPr>
          <w:rFonts w:eastAsia="TimesNewRomanPSMT"/>
          <w:bCs/>
          <w:iCs/>
          <w:sz w:val="28"/>
          <w:szCs w:val="28"/>
        </w:rPr>
        <w:t xml:space="preserve"> </w:t>
      </w:r>
      <w:r w:rsidRPr="006D43B7">
        <w:rPr>
          <w:rFonts w:eastAsia="TimesNewRomanPSMT"/>
          <w:bCs/>
          <w:iCs/>
          <w:sz w:val="28"/>
          <w:szCs w:val="28"/>
        </w:rPr>
        <w:t>на поставку ТЭР и на пользование тепловой энергией, водой, данные потребления</w:t>
      </w:r>
      <w:r w:rsidR="00414FAA" w:rsidRPr="006D43B7">
        <w:rPr>
          <w:rFonts w:eastAsia="TimesNewRomanPSMT"/>
          <w:bCs/>
          <w:iCs/>
          <w:sz w:val="28"/>
          <w:szCs w:val="28"/>
        </w:rPr>
        <w:t xml:space="preserve"> </w:t>
      </w:r>
      <w:r w:rsidRPr="006D43B7">
        <w:rPr>
          <w:rFonts w:eastAsia="TimesNewRomanPSMT"/>
          <w:bCs/>
          <w:iCs/>
          <w:sz w:val="28"/>
          <w:szCs w:val="28"/>
        </w:rPr>
        <w:t>ТЭР на собственные нужды, потери);</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-статистическая отчетность о выработке и отпуске тепловой энергии и использовании ТЭР в натуральном и стоимостном выражении.</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В качестве расчетного года Схемы в соответствии с заданием принят 20</w:t>
      </w:r>
      <w:r w:rsidR="00414FAA" w:rsidRPr="006D43B7">
        <w:rPr>
          <w:rFonts w:eastAsia="TimesNewRomanPSMT"/>
          <w:bCs/>
          <w:iCs/>
          <w:sz w:val="28"/>
          <w:szCs w:val="28"/>
        </w:rPr>
        <w:t xml:space="preserve">30 </w:t>
      </w:r>
      <w:r w:rsidRPr="006D43B7">
        <w:rPr>
          <w:rFonts w:eastAsia="TimesNewRomanPSMT"/>
          <w:bCs/>
          <w:iCs/>
          <w:sz w:val="28"/>
          <w:szCs w:val="28"/>
        </w:rPr>
        <w:t>г., отчетный - 201</w:t>
      </w:r>
      <w:r w:rsidR="0053230D" w:rsidRPr="006D43B7">
        <w:rPr>
          <w:rFonts w:eastAsia="TimesNewRomanPSMT"/>
          <w:bCs/>
          <w:iCs/>
          <w:sz w:val="28"/>
          <w:szCs w:val="28"/>
        </w:rPr>
        <w:t>5</w:t>
      </w:r>
      <w:r w:rsidRPr="006D43B7">
        <w:rPr>
          <w:rFonts w:eastAsia="TimesNewRomanPSMT"/>
          <w:bCs/>
          <w:iCs/>
          <w:sz w:val="28"/>
          <w:szCs w:val="28"/>
        </w:rPr>
        <w:t xml:space="preserve"> г</w:t>
      </w:r>
      <w:r w:rsidR="00905EF6" w:rsidRPr="006D43B7">
        <w:rPr>
          <w:rFonts w:eastAsia="TimesNewRomanPSMT"/>
          <w:bCs/>
          <w:iCs/>
          <w:sz w:val="28"/>
          <w:szCs w:val="28"/>
        </w:rPr>
        <w:t>.</w:t>
      </w:r>
    </w:p>
    <w:p w:rsidR="00CE1142" w:rsidRDefault="00CE1142" w:rsidP="00905EF6">
      <w:pPr>
        <w:autoSpaceDE w:val="0"/>
        <w:autoSpaceDN w:val="0"/>
        <w:adjustRightInd w:val="0"/>
        <w:ind w:firstLine="708"/>
        <w:jc w:val="both"/>
        <w:rPr>
          <w:sz w:val="28"/>
          <w:szCs w:val="28"/>
          <w:shd w:val="clear" w:color="auto" w:fill="FFFFFF"/>
        </w:rPr>
      </w:pPr>
      <w:r w:rsidRPr="006D43B7">
        <w:rPr>
          <w:rFonts w:eastAsia="TimesNewRomanPSMT"/>
          <w:bCs/>
          <w:iCs/>
          <w:sz w:val="28"/>
          <w:szCs w:val="28"/>
        </w:rPr>
        <w:t>В Ханты-Мансийск</w:t>
      </w:r>
      <w:r w:rsidR="00905EF6" w:rsidRPr="006D43B7">
        <w:rPr>
          <w:rFonts w:eastAsia="TimesNewRomanPSMT"/>
          <w:bCs/>
          <w:iCs/>
          <w:sz w:val="28"/>
          <w:szCs w:val="28"/>
        </w:rPr>
        <w:t xml:space="preserve">ом районе </w:t>
      </w:r>
      <w:r w:rsidR="006D43B7">
        <w:rPr>
          <w:rFonts w:eastAsia="TimesNewRomanPSMT"/>
          <w:bCs/>
          <w:iCs/>
          <w:sz w:val="28"/>
          <w:szCs w:val="28"/>
        </w:rPr>
        <w:t xml:space="preserve">на момент </w:t>
      </w:r>
      <w:r w:rsidR="00F9506A">
        <w:rPr>
          <w:rFonts w:eastAsia="TimesNewRomanPSMT"/>
          <w:bCs/>
          <w:iCs/>
          <w:sz w:val="28"/>
          <w:szCs w:val="28"/>
        </w:rPr>
        <w:t xml:space="preserve">актуализации </w:t>
      </w:r>
      <w:r w:rsidR="006D43B7">
        <w:rPr>
          <w:rFonts w:eastAsia="TimesNewRomanPSMT"/>
          <w:bCs/>
          <w:iCs/>
          <w:sz w:val="28"/>
          <w:szCs w:val="28"/>
        </w:rPr>
        <w:t xml:space="preserve">схемы </w:t>
      </w:r>
      <w:r w:rsidR="00905EF6" w:rsidRPr="006D43B7">
        <w:rPr>
          <w:rFonts w:eastAsia="TimesNewRomanPSMT"/>
          <w:bCs/>
          <w:iCs/>
          <w:sz w:val="28"/>
          <w:szCs w:val="28"/>
        </w:rPr>
        <w:t>12 муниципальных образований:</w:t>
      </w:r>
      <w:r w:rsidR="00905EF6" w:rsidRPr="006D43B7">
        <w:rPr>
          <w:rFonts w:ascii="Verdana" w:hAnsi="Verdana"/>
          <w:color w:val="052635"/>
          <w:sz w:val="28"/>
          <w:szCs w:val="28"/>
          <w:shd w:val="clear" w:color="auto" w:fill="FFFFFF"/>
        </w:rPr>
        <w:t xml:space="preserve"> </w:t>
      </w:r>
      <w:r w:rsidR="00905EF6" w:rsidRPr="006D43B7">
        <w:rPr>
          <w:sz w:val="28"/>
          <w:szCs w:val="28"/>
          <w:shd w:val="clear" w:color="auto" w:fill="FFFFFF"/>
        </w:rPr>
        <w:t>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Селиярово, сельское поселение Сибирский, сельское поселение Согом, сельское поселение Цингалы, сельское поселение Шапша.</w:t>
      </w:r>
    </w:p>
    <w:p w:rsidR="006D43B7" w:rsidRPr="006D43B7" w:rsidRDefault="006D43B7" w:rsidP="00905EF6">
      <w:pPr>
        <w:autoSpaceDE w:val="0"/>
        <w:autoSpaceDN w:val="0"/>
        <w:adjustRightInd w:val="0"/>
        <w:ind w:firstLine="708"/>
        <w:jc w:val="both"/>
        <w:rPr>
          <w:rFonts w:eastAsia="TimesNewRomanPSMT"/>
          <w:bCs/>
          <w:iCs/>
          <w:sz w:val="28"/>
          <w:szCs w:val="28"/>
        </w:rPr>
      </w:pPr>
      <w:r>
        <w:rPr>
          <w:sz w:val="28"/>
          <w:szCs w:val="28"/>
          <w:shd w:val="clear" w:color="auto" w:fill="FFFFFF"/>
        </w:rPr>
        <w:lastRenderedPageBreak/>
        <w:t xml:space="preserve">Из них </w:t>
      </w:r>
      <w:r w:rsidR="00F250B6">
        <w:rPr>
          <w:sz w:val="28"/>
          <w:szCs w:val="28"/>
          <w:shd w:val="clear" w:color="auto" w:fill="FFFFFF"/>
        </w:rPr>
        <w:t xml:space="preserve"> </w:t>
      </w:r>
      <w:r w:rsidR="002F5CA0">
        <w:rPr>
          <w:sz w:val="28"/>
          <w:szCs w:val="28"/>
          <w:shd w:val="clear" w:color="auto" w:fill="FFFFFF"/>
        </w:rPr>
        <w:t xml:space="preserve">в </w:t>
      </w:r>
      <w:r>
        <w:rPr>
          <w:sz w:val="28"/>
          <w:szCs w:val="28"/>
          <w:shd w:val="clear" w:color="auto" w:fill="FFFFFF"/>
        </w:rPr>
        <w:t>11 муниципальны</w:t>
      </w:r>
      <w:r w:rsidR="00F250B6">
        <w:rPr>
          <w:sz w:val="28"/>
          <w:szCs w:val="28"/>
          <w:shd w:val="clear" w:color="auto" w:fill="FFFFFF"/>
        </w:rPr>
        <w:t xml:space="preserve">х </w:t>
      </w:r>
      <w:r>
        <w:rPr>
          <w:sz w:val="28"/>
          <w:szCs w:val="28"/>
          <w:shd w:val="clear" w:color="auto" w:fill="FFFFFF"/>
        </w:rPr>
        <w:t xml:space="preserve"> образования</w:t>
      </w:r>
      <w:r w:rsidR="002F5CA0">
        <w:rPr>
          <w:sz w:val="28"/>
          <w:szCs w:val="28"/>
          <w:shd w:val="clear" w:color="auto" w:fill="FFFFFF"/>
        </w:rPr>
        <w:t>х полномочия по разработке и утверждению схемы теплоснабжения, в соответствии с Соглашениями о передаче осуществления полномочий органов местного самоуправления по решению вопросов местного значения  переданы органам местного самоуправления Ханты-Мансийского района.</w:t>
      </w:r>
      <w:r>
        <w:rPr>
          <w:sz w:val="28"/>
          <w:szCs w:val="28"/>
          <w:shd w:val="clear" w:color="auto" w:fill="FFFFFF"/>
        </w:rPr>
        <w:t xml:space="preserve"> </w:t>
      </w:r>
    </w:p>
    <w:p w:rsidR="00CE1142" w:rsidRPr="006D43B7" w:rsidRDefault="00CE1142" w:rsidP="000D7EA1">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Климатические условия  Ханты-Мансийск</w:t>
      </w:r>
      <w:r w:rsidR="000D7EA1">
        <w:rPr>
          <w:rFonts w:eastAsia="TimesNewRomanPSMT"/>
          <w:bCs/>
          <w:iCs/>
          <w:sz w:val="28"/>
          <w:szCs w:val="28"/>
        </w:rPr>
        <w:t>ого района</w:t>
      </w:r>
      <w:r w:rsidRPr="006D43B7">
        <w:rPr>
          <w:rFonts w:eastAsia="TimesNewRomanPSMT"/>
          <w:bCs/>
          <w:iCs/>
          <w:sz w:val="28"/>
          <w:szCs w:val="28"/>
        </w:rPr>
        <w:t xml:space="preserve"> в соответствии </w:t>
      </w:r>
      <w:r w:rsidRPr="00F9506A">
        <w:rPr>
          <w:rFonts w:eastAsia="TimesNewRomanPSMT"/>
          <w:bCs/>
          <w:iCs/>
          <w:sz w:val="28"/>
          <w:szCs w:val="28"/>
        </w:rPr>
        <w:t xml:space="preserve">со </w:t>
      </w:r>
      <w:r w:rsidR="00F9506A" w:rsidRPr="00F9506A">
        <w:rPr>
          <w:rFonts w:eastAsia="TimesNewRomanPSMT"/>
          <w:bCs/>
          <w:iCs/>
          <w:sz w:val="28"/>
          <w:szCs w:val="28"/>
        </w:rPr>
        <w:t>СП – 131.13330.2012</w:t>
      </w:r>
      <w:r w:rsidRPr="006D43B7">
        <w:rPr>
          <w:rFonts w:eastAsia="TimesNewRomanPSMT"/>
          <w:bCs/>
          <w:iCs/>
          <w:sz w:val="28"/>
          <w:szCs w:val="28"/>
        </w:rPr>
        <w:t xml:space="preserve"> «Строительная климатология</w:t>
      </w:r>
      <w:r w:rsidR="00F9506A">
        <w:rPr>
          <w:rFonts w:eastAsia="TimesNewRomanPSMT"/>
          <w:bCs/>
          <w:iCs/>
          <w:sz w:val="28"/>
          <w:szCs w:val="28"/>
        </w:rPr>
        <w:t xml:space="preserve"> </w:t>
      </w:r>
      <w:r w:rsidRPr="006D43B7">
        <w:rPr>
          <w:rFonts w:eastAsia="TimesNewRomanPSMT"/>
          <w:bCs/>
          <w:iCs/>
          <w:sz w:val="28"/>
          <w:szCs w:val="28"/>
        </w:rPr>
        <w:t>» характеризуются следующими температурами</w:t>
      </w:r>
      <w:r w:rsidR="000D7EA1">
        <w:rPr>
          <w:rFonts w:eastAsia="TimesNewRomanPSMT"/>
          <w:bCs/>
          <w:iCs/>
          <w:sz w:val="28"/>
          <w:szCs w:val="28"/>
        </w:rPr>
        <w:t xml:space="preserve"> </w:t>
      </w:r>
      <w:r w:rsidRPr="006D43B7">
        <w:rPr>
          <w:rFonts w:eastAsia="TimesNewRomanPSMT"/>
          <w:bCs/>
          <w:iCs/>
          <w:sz w:val="28"/>
          <w:szCs w:val="28"/>
        </w:rPr>
        <w:t>наружного воздуха:</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 средн</w:t>
      </w:r>
      <w:r w:rsidR="001C10EE">
        <w:rPr>
          <w:rFonts w:eastAsia="TimesNewRomanPSMT"/>
          <w:bCs/>
          <w:iCs/>
          <w:sz w:val="28"/>
          <w:szCs w:val="28"/>
        </w:rPr>
        <w:t xml:space="preserve">есуточная </w:t>
      </w:r>
      <w:r w:rsidRPr="006D43B7">
        <w:rPr>
          <w:rFonts w:eastAsia="TimesNewRomanPSMT"/>
          <w:bCs/>
          <w:iCs/>
          <w:sz w:val="28"/>
          <w:szCs w:val="28"/>
        </w:rPr>
        <w:t>температур</w:t>
      </w:r>
      <w:r w:rsidR="001C10EE">
        <w:rPr>
          <w:rFonts w:eastAsia="TimesNewRomanPSMT"/>
          <w:bCs/>
          <w:iCs/>
          <w:sz w:val="28"/>
          <w:szCs w:val="28"/>
        </w:rPr>
        <w:t>а</w:t>
      </w:r>
      <w:r w:rsidRPr="006D43B7">
        <w:rPr>
          <w:rFonts w:eastAsia="TimesNewRomanPSMT"/>
          <w:bCs/>
          <w:iCs/>
          <w:sz w:val="28"/>
          <w:szCs w:val="28"/>
        </w:rPr>
        <w:t xml:space="preserve"> наиболее холодного месяца </w:t>
      </w:r>
      <w:r w:rsidR="00863B12">
        <w:rPr>
          <w:rFonts w:eastAsia="TimesNewRomanPSMT"/>
          <w:bCs/>
          <w:iCs/>
          <w:sz w:val="28"/>
          <w:szCs w:val="28"/>
        </w:rPr>
        <w:t>–</w:t>
      </w:r>
      <w:r w:rsidRPr="006D43B7">
        <w:rPr>
          <w:rFonts w:eastAsia="TimesNewRomanPSMT"/>
          <w:bCs/>
          <w:iCs/>
          <w:sz w:val="28"/>
          <w:szCs w:val="28"/>
        </w:rPr>
        <w:t xml:space="preserve"> </w:t>
      </w:r>
      <w:r w:rsidR="00863B12">
        <w:rPr>
          <w:rFonts w:eastAsia="TimesNewRomanPSMT"/>
          <w:bCs/>
          <w:iCs/>
          <w:sz w:val="28"/>
          <w:szCs w:val="28"/>
        </w:rPr>
        <w:t>19,8</w:t>
      </w:r>
      <w:r w:rsidRPr="006D43B7">
        <w:rPr>
          <w:rFonts w:eastAsia="TimesNewRomanPSMT"/>
          <w:bCs/>
          <w:iCs/>
          <w:sz w:val="28"/>
          <w:szCs w:val="28"/>
        </w:rPr>
        <w:t>°С (средняя месячная</w:t>
      </w:r>
      <w:r w:rsidR="00F250B6">
        <w:rPr>
          <w:rFonts w:eastAsia="TimesNewRomanPSMT"/>
          <w:bCs/>
          <w:iCs/>
          <w:sz w:val="28"/>
          <w:szCs w:val="28"/>
        </w:rPr>
        <w:t xml:space="preserve"> </w:t>
      </w:r>
      <w:r w:rsidRPr="006D43B7">
        <w:rPr>
          <w:rFonts w:eastAsia="TimesNewRomanPSMT"/>
          <w:bCs/>
          <w:iCs/>
          <w:sz w:val="28"/>
          <w:szCs w:val="28"/>
        </w:rPr>
        <w:t>температура января);</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 средняя температура за отопительный период -7,4 °С.</w:t>
      </w:r>
    </w:p>
    <w:p w:rsidR="00CE1142" w:rsidRPr="006D43B7" w:rsidRDefault="00CE1142" w:rsidP="00F250B6">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 продолжительность отопительного периода составляет 270 дней.</w:t>
      </w:r>
    </w:p>
    <w:p w:rsidR="00CE1142" w:rsidRPr="006D43B7" w:rsidRDefault="00F250B6" w:rsidP="00F250B6">
      <w:pPr>
        <w:autoSpaceDE w:val="0"/>
        <w:autoSpaceDN w:val="0"/>
        <w:adjustRightInd w:val="0"/>
        <w:ind w:firstLine="708"/>
        <w:jc w:val="both"/>
        <w:rPr>
          <w:rFonts w:eastAsia="TimesNewRomanPSMT"/>
          <w:bCs/>
          <w:iCs/>
          <w:sz w:val="28"/>
          <w:szCs w:val="28"/>
        </w:rPr>
      </w:pPr>
      <w:r>
        <w:rPr>
          <w:rFonts w:eastAsia="TimesNewRomanPSMT"/>
          <w:bCs/>
          <w:iCs/>
          <w:sz w:val="28"/>
          <w:szCs w:val="28"/>
        </w:rPr>
        <w:t xml:space="preserve">В </w:t>
      </w:r>
      <w:r w:rsidR="00CE1142" w:rsidRPr="006D43B7">
        <w:rPr>
          <w:rFonts w:eastAsia="TimesNewRomanPSMT"/>
          <w:bCs/>
          <w:iCs/>
          <w:sz w:val="28"/>
          <w:szCs w:val="28"/>
        </w:rPr>
        <w:t>Ханты-Мансийск</w:t>
      </w:r>
      <w:r w:rsidR="00905EF6" w:rsidRPr="006D43B7">
        <w:rPr>
          <w:rFonts w:eastAsia="TimesNewRomanPSMT"/>
          <w:bCs/>
          <w:iCs/>
          <w:sz w:val="28"/>
          <w:szCs w:val="28"/>
        </w:rPr>
        <w:t xml:space="preserve">ом районе </w:t>
      </w:r>
      <w:r w:rsidR="00CE1142" w:rsidRPr="006D43B7">
        <w:rPr>
          <w:rFonts w:eastAsia="TimesNewRomanPSMT"/>
          <w:bCs/>
          <w:iCs/>
          <w:sz w:val="28"/>
          <w:szCs w:val="28"/>
        </w:rPr>
        <w:t xml:space="preserve"> на момент разработки схемы </w:t>
      </w:r>
      <w:r w:rsidR="000D7EA1">
        <w:rPr>
          <w:rFonts w:eastAsia="TimesNewRomanPSMT"/>
          <w:bCs/>
          <w:iCs/>
          <w:sz w:val="28"/>
          <w:szCs w:val="28"/>
        </w:rPr>
        <w:t>теплоснабжении в</w:t>
      </w:r>
      <w:r w:rsidR="00905EF6" w:rsidRPr="006D43B7">
        <w:rPr>
          <w:rFonts w:eastAsia="TimesNewRomanPSMT"/>
          <w:bCs/>
          <w:iCs/>
          <w:sz w:val="28"/>
          <w:szCs w:val="28"/>
        </w:rPr>
        <w:t xml:space="preserve"> </w:t>
      </w:r>
      <w:r w:rsidR="00CE1142" w:rsidRPr="006D43B7">
        <w:rPr>
          <w:rFonts w:eastAsia="TimesNewRomanPSMT"/>
          <w:bCs/>
          <w:iCs/>
          <w:sz w:val="28"/>
          <w:szCs w:val="28"/>
        </w:rPr>
        <w:t xml:space="preserve"> качестве источников тепла многоквартирных домов, общественных (социального, культурного и административного назначения) эксплуатируются </w:t>
      </w:r>
      <w:r w:rsidR="00905EF6" w:rsidRPr="006D43B7">
        <w:rPr>
          <w:rFonts w:eastAsia="TimesNewRomanPSMT"/>
          <w:bCs/>
          <w:iCs/>
          <w:sz w:val="28"/>
          <w:szCs w:val="28"/>
        </w:rPr>
        <w:t xml:space="preserve">газовые блочно-модульные </w:t>
      </w:r>
      <w:r w:rsidR="00CE1142" w:rsidRPr="006D43B7">
        <w:rPr>
          <w:rFonts w:eastAsia="TimesNewRomanPSMT"/>
          <w:bCs/>
          <w:iCs/>
          <w:sz w:val="28"/>
          <w:szCs w:val="28"/>
        </w:rPr>
        <w:t xml:space="preserve"> и </w:t>
      </w:r>
      <w:r w:rsidR="00905EF6" w:rsidRPr="006D43B7">
        <w:rPr>
          <w:rFonts w:eastAsia="TimesNewRomanPSMT"/>
          <w:bCs/>
          <w:iCs/>
          <w:sz w:val="28"/>
          <w:szCs w:val="28"/>
        </w:rPr>
        <w:t xml:space="preserve">угольные </w:t>
      </w:r>
      <w:r w:rsidR="00CE1142" w:rsidRPr="006D43B7">
        <w:rPr>
          <w:rFonts w:eastAsia="TimesNewRomanPSMT"/>
          <w:bCs/>
          <w:iCs/>
          <w:sz w:val="28"/>
          <w:szCs w:val="28"/>
        </w:rPr>
        <w:t xml:space="preserve"> котельные</w:t>
      </w:r>
      <w:r w:rsidR="008104FC" w:rsidRPr="006D43B7">
        <w:rPr>
          <w:rFonts w:eastAsia="TimesNewRomanPSMT"/>
          <w:bCs/>
          <w:iCs/>
          <w:sz w:val="28"/>
          <w:szCs w:val="28"/>
        </w:rPr>
        <w:t xml:space="preserve"> </w:t>
      </w:r>
      <w:r w:rsidR="00CE1142" w:rsidRPr="006D43B7">
        <w:rPr>
          <w:rFonts w:eastAsia="TimesNewRomanPSMT"/>
          <w:bCs/>
          <w:iCs/>
          <w:sz w:val="28"/>
          <w:szCs w:val="28"/>
        </w:rPr>
        <w:t xml:space="preserve">различной мощности и различных производителей. Мощность существующих котельных колеблется </w:t>
      </w:r>
      <w:r w:rsidR="00CE1142" w:rsidRPr="00790260">
        <w:rPr>
          <w:rFonts w:eastAsia="TimesNewRomanPSMT"/>
          <w:bCs/>
          <w:iCs/>
          <w:sz w:val="28"/>
          <w:szCs w:val="28"/>
        </w:rPr>
        <w:t>от 0,</w:t>
      </w:r>
      <w:r w:rsidR="00790260" w:rsidRPr="00790260">
        <w:rPr>
          <w:rFonts w:eastAsia="TimesNewRomanPSMT"/>
          <w:bCs/>
          <w:iCs/>
          <w:sz w:val="28"/>
          <w:szCs w:val="28"/>
        </w:rPr>
        <w:t>3</w:t>
      </w:r>
      <w:r w:rsidR="00CE1142" w:rsidRPr="00790260">
        <w:rPr>
          <w:rFonts w:eastAsia="TimesNewRomanPSMT"/>
          <w:bCs/>
          <w:iCs/>
          <w:sz w:val="28"/>
          <w:szCs w:val="28"/>
        </w:rPr>
        <w:t xml:space="preserve"> до </w:t>
      </w:r>
      <w:r w:rsidR="00790260" w:rsidRPr="00790260">
        <w:rPr>
          <w:rFonts w:eastAsia="TimesNewRomanPSMT"/>
          <w:bCs/>
          <w:iCs/>
          <w:sz w:val="28"/>
          <w:szCs w:val="28"/>
        </w:rPr>
        <w:t>4,</w:t>
      </w:r>
      <w:r w:rsidR="00CE1142" w:rsidRPr="00790260">
        <w:rPr>
          <w:rFonts w:eastAsia="TimesNewRomanPSMT"/>
          <w:bCs/>
          <w:iCs/>
          <w:sz w:val="28"/>
          <w:szCs w:val="28"/>
        </w:rPr>
        <w:t>5 МВт</w:t>
      </w:r>
      <w:r w:rsidR="00CE1142" w:rsidRPr="006D43B7">
        <w:rPr>
          <w:rFonts w:eastAsia="TimesNewRomanPSMT"/>
          <w:bCs/>
          <w:iCs/>
          <w:sz w:val="28"/>
          <w:szCs w:val="28"/>
        </w:rPr>
        <w:t>.</w:t>
      </w:r>
    </w:p>
    <w:p w:rsidR="008104FC" w:rsidRPr="006D43B7" w:rsidRDefault="00CE1142" w:rsidP="008104FC">
      <w:pPr>
        <w:autoSpaceDE w:val="0"/>
        <w:autoSpaceDN w:val="0"/>
        <w:adjustRightInd w:val="0"/>
        <w:ind w:firstLine="708"/>
        <w:jc w:val="both"/>
        <w:rPr>
          <w:rFonts w:eastAsia="TimesNewRomanPSMT"/>
          <w:bCs/>
          <w:iCs/>
          <w:sz w:val="28"/>
          <w:szCs w:val="28"/>
        </w:rPr>
      </w:pPr>
      <w:r w:rsidRPr="006D43B7">
        <w:rPr>
          <w:rFonts w:eastAsia="TimesNewRomanPSMT"/>
          <w:bCs/>
          <w:iCs/>
          <w:sz w:val="28"/>
          <w:szCs w:val="28"/>
        </w:rPr>
        <w:t>Котельные вырабатывают только тепловую энергию на нужды отопления  жилого фонда, общественных объектов</w:t>
      </w:r>
      <w:r w:rsidR="008104FC" w:rsidRPr="006D43B7">
        <w:rPr>
          <w:rFonts w:eastAsia="TimesNewRomanPSMT"/>
          <w:bCs/>
          <w:iCs/>
          <w:sz w:val="28"/>
          <w:szCs w:val="28"/>
        </w:rPr>
        <w:t xml:space="preserve">. </w:t>
      </w:r>
    </w:p>
    <w:p w:rsidR="008104FC" w:rsidRPr="006D43B7" w:rsidRDefault="00790260" w:rsidP="008104FC">
      <w:pPr>
        <w:autoSpaceDE w:val="0"/>
        <w:autoSpaceDN w:val="0"/>
        <w:adjustRightInd w:val="0"/>
        <w:ind w:firstLine="708"/>
        <w:jc w:val="both"/>
        <w:rPr>
          <w:rFonts w:eastAsia="TimesNewRomanPSMT"/>
          <w:sz w:val="28"/>
          <w:szCs w:val="28"/>
        </w:rPr>
      </w:pPr>
      <w:r>
        <w:rPr>
          <w:rFonts w:eastAsia="TimesNewRomanPSMT"/>
          <w:bCs/>
          <w:iCs/>
          <w:sz w:val="28"/>
          <w:szCs w:val="28"/>
        </w:rPr>
        <w:t>В д. Согом  установлена коогенерационная установка</w:t>
      </w:r>
      <w:r w:rsidR="008104FC" w:rsidRPr="006D43B7">
        <w:rPr>
          <w:rFonts w:eastAsia="TimesNewRomanPSMT"/>
          <w:sz w:val="28"/>
          <w:szCs w:val="28"/>
        </w:rPr>
        <w:t>, осуществляющ</w:t>
      </w:r>
      <w:r>
        <w:rPr>
          <w:rFonts w:eastAsia="TimesNewRomanPSMT"/>
          <w:sz w:val="28"/>
          <w:szCs w:val="28"/>
        </w:rPr>
        <w:t>ая</w:t>
      </w:r>
      <w:r w:rsidR="008104FC" w:rsidRPr="006D43B7">
        <w:rPr>
          <w:rFonts w:eastAsia="TimesNewRomanPSMT"/>
          <w:sz w:val="28"/>
          <w:szCs w:val="28"/>
        </w:rPr>
        <w:t xml:space="preserve"> комбинированную выработку  электрической </w:t>
      </w:r>
      <w:r>
        <w:rPr>
          <w:rFonts w:eastAsia="TimesNewRomanPSMT"/>
          <w:sz w:val="28"/>
          <w:szCs w:val="28"/>
        </w:rPr>
        <w:t xml:space="preserve">и </w:t>
      </w:r>
      <w:r w:rsidRPr="006D43B7">
        <w:rPr>
          <w:rFonts w:eastAsia="TimesNewRomanPSMT"/>
          <w:sz w:val="28"/>
          <w:szCs w:val="28"/>
        </w:rPr>
        <w:t xml:space="preserve">тепловой </w:t>
      </w:r>
      <w:r w:rsidR="008104FC" w:rsidRPr="006D43B7">
        <w:rPr>
          <w:rFonts w:eastAsia="TimesNewRomanPSMT"/>
          <w:sz w:val="28"/>
          <w:szCs w:val="28"/>
        </w:rPr>
        <w:t xml:space="preserve">энергии. </w:t>
      </w:r>
    </w:p>
    <w:p w:rsidR="008104FC" w:rsidRPr="006D43B7" w:rsidRDefault="008104FC" w:rsidP="008104FC">
      <w:pPr>
        <w:autoSpaceDE w:val="0"/>
        <w:autoSpaceDN w:val="0"/>
        <w:adjustRightInd w:val="0"/>
        <w:ind w:firstLine="708"/>
        <w:jc w:val="both"/>
        <w:rPr>
          <w:rFonts w:eastAsia="TimesNewRomanPSMT"/>
          <w:sz w:val="28"/>
          <w:szCs w:val="28"/>
        </w:rPr>
      </w:pPr>
      <w:r w:rsidRPr="006D43B7">
        <w:rPr>
          <w:rFonts w:eastAsia="TimesNewRomanPSMT"/>
          <w:sz w:val="28"/>
          <w:szCs w:val="28"/>
        </w:rPr>
        <w:t>На котельных в качестве основного топлива используется природный газ и каменный уголь.</w:t>
      </w:r>
    </w:p>
    <w:p w:rsidR="00CE1142" w:rsidRPr="006D43B7" w:rsidRDefault="008104FC" w:rsidP="008104FC">
      <w:pPr>
        <w:autoSpaceDE w:val="0"/>
        <w:autoSpaceDN w:val="0"/>
        <w:adjustRightInd w:val="0"/>
        <w:ind w:firstLine="708"/>
        <w:jc w:val="both"/>
        <w:rPr>
          <w:rFonts w:eastAsia="TimesNewRomanPSMT"/>
          <w:sz w:val="28"/>
          <w:szCs w:val="28"/>
        </w:rPr>
      </w:pPr>
      <w:r w:rsidRPr="006D43B7">
        <w:rPr>
          <w:rFonts w:eastAsia="TimesNewRomanPSMT"/>
          <w:sz w:val="28"/>
          <w:szCs w:val="28"/>
        </w:rPr>
        <w:t>В качестве источников индивидуального теплоснабжения жилых домов служит печное отопление, также эксплуатируются газовые и электрические  котлы различной мощности. В качестве топлива используется природный газ, дрова.</w:t>
      </w:r>
    </w:p>
    <w:p w:rsidR="00F00A21" w:rsidRPr="006D43B7" w:rsidRDefault="00F00A21"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Pr="006D43B7" w:rsidRDefault="008104FC" w:rsidP="00414FAA">
      <w:pPr>
        <w:tabs>
          <w:tab w:val="left" w:pos="426"/>
        </w:tabs>
        <w:ind w:firstLine="709"/>
        <w:jc w:val="both"/>
        <w:rPr>
          <w:sz w:val="28"/>
          <w:szCs w:val="28"/>
        </w:rPr>
      </w:pPr>
    </w:p>
    <w:p w:rsidR="008104FC" w:rsidRDefault="008104FC" w:rsidP="00F250B6">
      <w:pPr>
        <w:tabs>
          <w:tab w:val="left" w:pos="426"/>
        </w:tabs>
        <w:jc w:val="both"/>
      </w:pPr>
    </w:p>
    <w:p w:rsidR="008104FC" w:rsidRDefault="008104FC" w:rsidP="00414FAA">
      <w:pPr>
        <w:tabs>
          <w:tab w:val="left" w:pos="426"/>
        </w:tabs>
        <w:ind w:firstLine="709"/>
        <w:jc w:val="both"/>
      </w:pPr>
    </w:p>
    <w:p w:rsidR="008104FC" w:rsidRDefault="008104FC" w:rsidP="00414FAA">
      <w:pPr>
        <w:tabs>
          <w:tab w:val="left" w:pos="426"/>
        </w:tabs>
        <w:ind w:firstLine="709"/>
        <w:jc w:val="both"/>
      </w:pPr>
    </w:p>
    <w:p w:rsidR="00405D4B" w:rsidRDefault="008104FC" w:rsidP="000152D3">
      <w:pPr>
        <w:autoSpaceDE w:val="0"/>
        <w:autoSpaceDN w:val="0"/>
        <w:adjustRightInd w:val="0"/>
        <w:ind w:firstLine="708"/>
        <w:jc w:val="both"/>
        <w:rPr>
          <w:rFonts w:eastAsia="TimesNewRomanPS-BoldMT"/>
          <w:b/>
          <w:bCs/>
          <w:sz w:val="28"/>
          <w:szCs w:val="28"/>
        </w:rPr>
      </w:pPr>
      <w:r w:rsidRPr="00F250B6">
        <w:rPr>
          <w:rFonts w:eastAsia="TimesNewRomanPS-BoldMT"/>
          <w:b/>
          <w:bCs/>
          <w:sz w:val="28"/>
          <w:szCs w:val="28"/>
        </w:rPr>
        <w:lastRenderedPageBreak/>
        <w:t>Раздел 1. П</w:t>
      </w:r>
      <w:r w:rsidR="00405D4B" w:rsidRPr="00F250B6">
        <w:rPr>
          <w:rFonts w:eastAsia="TimesNewRomanPS-BoldMT"/>
          <w:b/>
          <w:bCs/>
          <w:sz w:val="28"/>
          <w:szCs w:val="28"/>
        </w:rPr>
        <w:t>оказатели перспективного спроса на тепловую энергию (мощность)</w:t>
      </w:r>
      <w:r w:rsidRPr="00F250B6">
        <w:rPr>
          <w:rFonts w:eastAsia="TimesNewRomanPS-BoldMT"/>
          <w:b/>
          <w:bCs/>
          <w:sz w:val="28"/>
          <w:szCs w:val="28"/>
        </w:rPr>
        <w:t xml:space="preserve"> </w:t>
      </w:r>
      <w:r w:rsidR="00405D4B" w:rsidRPr="00F250B6">
        <w:rPr>
          <w:rFonts w:eastAsia="TimesNewRomanPS-BoldMT"/>
          <w:b/>
          <w:bCs/>
          <w:sz w:val="28"/>
          <w:szCs w:val="28"/>
        </w:rPr>
        <w:t xml:space="preserve"> и теплоноситель в установленных границах территории поселения, городского округа.</w:t>
      </w:r>
    </w:p>
    <w:p w:rsidR="002E1C83" w:rsidRPr="00F250B6" w:rsidRDefault="002E1C83" w:rsidP="000152D3">
      <w:pPr>
        <w:autoSpaceDE w:val="0"/>
        <w:autoSpaceDN w:val="0"/>
        <w:adjustRightInd w:val="0"/>
        <w:ind w:firstLine="708"/>
        <w:jc w:val="both"/>
        <w:rPr>
          <w:rFonts w:eastAsia="TimesNewRomanPS-BoldMT"/>
          <w:b/>
          <w:bCs/>
          <w:sz w:val="28"/>
          <w:szCs w:val="28"/>
        </w:rPr>
      </w:pPr>
    </w:p>
    <w:p w:rsidR="000D7EA1" w:rsidRPr="00F250B6" w:rsidRDefault="000D7EA1" w:rsidP="002E1C83">
      <w:pPr>
        <w:autoSpaceDE w:val="0"/>
        <w:autoSpaceDN w:val="0"/>
        <w:adjustRightInd w:val="0"/>
        <w:ind w:firstLine="708"/>
        <w:jc w:val="both"/>
        <w:rPr>
          <w:rFonts w:eastAsia="Calibri"/>
          <w:b/>
          <w:bCs/>
          <w:i/>
          <w:iCs/>
          <w:sz w:val="28"/>
          <w:szCs w:val="28"/>
        </w:rPr>
      </w:pPr>
      <w:r w:rsidRPr="00F250B6">
        <w:rPr>
          <w:rFonts w:eastAsia="Calibri"/>
          <w:b/>
          <w:bCs/>
          <w:i/>
          <w:iCs/>
          <w:sz w:val="28"/>
          <w:szCs w:val="28"/>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0D7EA1" w:rsidRDefault="000D7EA1" w:rsidP="000D7EA1">
      <w:pPr>
        <w:autoSpaceDE w:val="0"/>
        <w:autoSpaceDN w:val="0"/>
        <w:adjustRightInd w:val="0"/>
        <w:jc w:val="both"/>
        <w:rPr>
          <w:rFonts w:ascii="TimesNewRomanPS-BoldItalicMT" w:eastAsia="Calibri" w:hAnsi="TimesNewRomanPS-BoldItalicMT" w:cs="TimesNewRomanPS-BoldItalicMT"/>
          <w:b/>
          <w:bCs/>
          <w:i/>
          <w:iCs/>
          <w:sz w:val="28"/>
          <w:szCs w:val="28"/>
        </w:rPr>
      </w:pPr>
    </w:p>
    <w:p w:rsidR="000D7EA1" w:rsidRDefault="000D7EA1" w:rsidP="000D7EA1">
      <w:pPr>
        <w:autoSpaceDE w:val="0"/>
        <w:autoSpaceDN w:val="0"/>
        <w:adjustRightInd w:val="0"/>
        <w:ind w:firstLine="708"/>
        <w:jc w:val="both"/>
        <w:rPr>
          <w:rFonts w:eastAsia="TimesNewRomanPSMT"/>
          <w:sz w:val="28"/>
          <w:szCs w:val="28"/>
        </w:rPr>
      </w:pPr>
      <w:r w:rsidRPr="000D7EA1">
        <w:rPr>
          <w:rFonts w:eastAsia="TimesNewRomanPSMT"/>
          <w:sz w:val="28"/>
          <w:szCs w:val="28"/>
        </w:rPr>
        <w:t>Прогнозные данные по приростам площадей строительных фондов на каждом этапе рассматриваемого периода, подготовлены на основании анализа решений Генерально</w:t>
      </w:r>
      <w:r>
        <w:rPr>
          <w:rFonts w:eastAsia="TimesNewRomanPSMT"/>
          <w:sz w:val="28"/>
          <w:szCs w:val="28"/>
        </w:rPr>
        <w:t>й схемы</w:t>
      </w:r>
      <w:r w:rsidRPr="000D7EA1">
        <w:rPr>
          <w:rFonts w:eastAsia="TimesNewRomanPSMT"/>
          <w:sz w:val="28"/>
          <w:szCs w:val="28"/>
        </w:rPr>
        <w:t xml:space="preserve"> развития </w:t>
      </w:r>
      <w:r>
        <w:rPr>
          <w:rFonts w:eastAsia="TimesNewRomanPSMT"/>
          <w:sz w:val="28"/>
          <w:szCs w:val="28"/>
        </w:rPr>
        <w:t xml:space="preserve">муниципальных образований </w:t>
      </w:r>
      <w:r w:rsidRPr="000D7EA1">
        <w:rPr>
          <w:rFonts w:eastAsia="TimesNewRomanPSMT"/>
          <w:sz w:val="28"/>
          <w:szCs w:val="28"/>
        </w:rPr>
        <w:t xml:space="preserve"> Ханты-Мансийск</w:t>
      </w:r>
      <w:r>
        <w:rPr>
          <w:rFonts w:eastAsia="TimesNewRomanPSMT"/>
          <w:sz w:val="28"/>
          <w:szCs w:val="28"/>
        </w:rPr>
        <w:t>ого района.</w:t>
      </w:r>
      <w:r w:rsidRPr="000D7EA1">
        <w:rPr>
          <w:rFonts w:eastAsia="TimesNewRomanPSMT"/>
          <w:sz w:val="28"/>
          <w:szCs w:val="28"/>
        </w:rPr>
        <w:t xml:space="preserve"> </w:t>
      </w:r>
    </w:p>
    <w:p w:rsidR="00CF1B2F" w:rsidRPr="00CF1B2F" w:rsidRDefault="00CF1B2F" w:rsidP="00CF1B2F">
      <w:pPr>
        <w:pStyle w:val="23"/>
        <w:spacing w:after="0" w:line="240" w:lineRule="auto"/>
        <w:ind w:left="0" w:firstLine="540"/>
        <w:jc w:val="both"/>
        <w:rPr>
          <w:sz w:val="28"/>
          <w:szCs w:val="28"/>
        </w:rPr>
      </w:pPr>
      <w:r w:rsidRPr="000D7EA1">
        <w:rPr>
          <w:sz w:val="28"/>
          <w:szCs w:val="28"/>
        </w:rPr>
        <w:t xml:space="preserve">В период </w:t>
      </w:r>
      <w:r w:rsidRPr="00863B12">
        <w:rPr>
          <w:sz w:val="28"/>
          <w:szCs w:val="28"/>
        </w:rPr>
        <w:t>201</w:t>
      </w:r>
      <w:r w:rsidR="00863B12" w:rsidRPr="00863B12">
        <w:rPr>
          <w:sz w:val="28"/>
          <w:szCs w:val="28"/>
        </w:rPr>
        <w:t>5</w:t>
      </w:r>
      <w:r w:rsidRPr="000D7EA1">
        <w:rPr>
          <w:sz w:val="28"/>
          <w:szCs w:val="28"/>
        </w:rPr>
        <w:t xml:space="preserve"> – 2030 гг. к системам централизованного теплоснабжения планируется подключение объектов жилищного фонда, социального и культурно-бытового назначения.</w:t>
      </w:r>
    </w:p>
    <w:p w:rsidR="000D7EA1" w:rsidRPr="000D7EA1" w:rsidRDefault="000D7EA1" w:rsidP="000D7EA1">
      <w:pPr>
        <w:autoSpaceDE w:val="0"/>
        <w:autoSpaceDN w:val="0"/>
        <w:adjustRightInd w:val="0"/>
        <w:ind w:firstLine="708"/>
        <w:jc w:val="both"/>
        <w:rPr>
          <w:rFonts w:eastAsia="TimesNewRomanPSMT"/>
          <w:sz w:val="28"/>
          <w:szCs w:val="28"/>
        </w:rPr>
      </w:pPr>
      <w:r w:rsidRPr="000D7EA1">
        <w:rPr>
          <w:rFonts w:eastAsia="TimesNewRomanPSMT"/>
          <w:sz w:val="28"/>
          <w:szCs w:val="28"/>
        </w:rPr>
        <w:t xml:space="preserve">Плановые показатели строительства жилого фонда в </w:t>
      </w:r>
      <w:r>
        <w:rPr>
          <w:rFonts w:eastAsia="TimesNewRomanPSMT"/>
          <w:sz w:val="28"/>
          <w:szCs w:val="28"/>
        </w:rPr>
        <w:t xml:space="preserve">муниципальных образованиях </w:t>
      </w:r>
      <w:r w:rsidRPr="000D7EA1">
        <w:rPr>
          <w:rFonts w:eastAsia="TimesNewRomanPSMT"/>
          <w:sz w:val="28"/>
          <w:szCs w:val="28"/>
        </w:rPr>
        <w:t xml:space="preserve"> Ханты-Мансийск</w:t>
      </w:r>
      <w:r>
        <w:rPr>
          <w:rFonts w:eastAsia="TimesNewRomanPSMT"/>
          <w:sz w:val="28"/>
          <w:szCs w:val="28"/>
        </w:rPr>
        <w:t xml:space="preserve">ого района </w:t>
      </w:r>
      <w:r w:rsidRPr="000D7EA1">
        <w:rPr>
          <w:rFonts w:eastAsia="TimesNewRomanPSMT"/>
          <w:sz w:val="28"/>
          <w:szCs w:val="28"/>
        </w:rPr>
        <w:t>рассчитаны на следующие условия:</w:t>
      </w:r>
    </w:p>
    <w:p w:rsidR="000D7EA1" w:rsidRPr="000D7EA1" w:rsidRDefault="000D7EA1" w:rsidP="00F250B6">
      <w:pPr>
        <w:autoSpaceDE w:val="0"/>
        <w:autoSpaceDN w:val="0"/>
        <w:adjustRightInd w:val="0"/>
        <w:ind w:firstLine="708"/>
        <w:jc w:val="both"/>
        <w:rPr>
          <w:rFonts w:eastAsia="TimesNewRomanPSMT"/>
          <w:sz w:val="28"/>
          <w:szCs w:val="28"/>
        </w:rPr>
      </w:pPr>
      <w:r w:rsidRPr="000D7EA1">
        <w:rPr>
          <w:rFonts w:eastAsia="TimesNewRomanPSMT"/>
          <w:sz w:val="28"/>
          <w:szCs w:val="28"/>
        </w:rPr>
        <w:t>- сохранение целевого показателя жилищной обеспеченности, определенного</w:t>
      </w:r>
      <w:r>
        <w:rPr>
          <w:rFonts w:eastAsia="TimesNewRomanPSMT"/>
          <w:sz w:val="28"/>
          <w:szCs w:val="28"/>
        </w:rPr>
        <w:t xml:space="preserve"> </w:t>
      </w:r>
      <w:r w:rsidRPr="000D7EA1">
        <w:rPr>
          <w:rFonts w:eastAsia="TimesNewRomanPSMT"/>
          <w:sz w:val="28"/>
          <w:szCs w:val="28"/>
        </w:rPr>
        <w:t>в Генеральн</w:t>
      </w:r>
      <w:r>
        <w:rPr>
          <w:rFonts w:eastAsia="TimesNewRomanPSMT"/>
          <w:sz w:val="28"/>
          <w:szCs w:val="28"/>
        </w:rPr>
        <w:t>ых схемах</w:t>
      </w:r>
      <w:r w:rsidRPr="000D7EA1">
        <w:rPr>
          <w:rFonts w:eastAsia="TimesNewRomanPSMT"/>
          <w:sz w:val="28"/>
          <w:szCs w:val="28"/>
        </w:rPr>
        <w:t>;</w:t>
      </w:r>
    </w:p>
    <w:p w:rsidR="000D7EA1" w:rsidRPr="000D7EA1" w:rsidRDefault="000D7EA1" w:rsidP="00F250B6">
      <w:pPr>
        <w:autoSpaceDE w:val="0"/>
        <w:autoSpaceDN w:val="0"/>
        <w:adjustRightInd w:val="0"/>
        <w:ind w:firstLine="708"/>
        <w:jc w:val="both"/>
        <w:rPr>
          <w:rFonts w:eastAsia="TimesNewRomanPSMT"/>
          <w:sz w:val="28"/>
          <w:szCs w:val="28"/>
        </w:rPr>
      </w:pPr>
      <w:r w:rsidRPr="000D7EA1">
        <w:rPr>
          <w:rFonts w:eastAsia="TimesNewRomanPSMT"/>
          <w:sz w:val="28"/>
          <w:szCs w:val="28"/>
        </w:rPr>
        <w:t>- приоритетность застройки (с учетом привлекательности для застройщиков).</w:t>
      </w:r>
    </w:p>
    <w:p w:rsidR="000D7EA1" w:rsidRDefault="000D7EA1" w:rsidP="00F250B6">
      <w:pPr>
        <w:autoSpaceDE w:val="0"/>
        <w:autoSpaceDN w:val="0"/>
        <w:adjustRightInd w:val="0"/>
        <w:ind w:firstLine="708"/>
        <w:jc w:val="both"/>
        <w:rPr>
          <w:rFonts w:eastAsia="TimesNewRomanPSMT"/>
          <w:sz w:val="28"/>
          <w:szCs w:val="28"/>
        </w:rPr>
      </w:pPr>
      <w:r w:rsidRPr="000D7EA1">
        <w:rPr>
          <w:rFonts w:eastAsia="TimesNewRomanPSMT"/>
          <w:sz w:val="28"/>
          <w:szCs w:val="28"/>
        </w:rPr>
        <w:t>- нагрузки систем теплоснабжения, водоснабжения и водоотведения определены с учетом объектов социальной, культурной и бытовой инфраструктуры;</w:t>
      </w:r>
    </w:p>
    <w:p w:rsidR="00CF1B2F" w:rsidRPr="000D7EA1" w:rsidRDefault="00CF1B2F" w:rsidP="00F250B6">
      <w:pPr>
        <w:autoSpaceDE w:val="0"/>
        <w:autoSpaceDN w:val="0"/>
        <w:adjustRightInd w:val="0"/>
        <w:ind w:firstLine="708"/>
        <w:jc w:val="both"/>
        <w:rPr>
          <w:rFonts w:eastAsia="TimesNewRomanPSMT"/>
          <w:sz w:val="28"/>
          <w:szCs w:val="28"/>
        </w:rPr>
      </w:pPr>
      <w:r>
        <w:rPr>
          <w:rFonts w:eastAsia="TimesNewRomanPSMT"/>
          <w:sz w:val="28"/>
          <w:szCs w:val="28"/>
        </w:rPr>
        <w:t xml:space="preserve">- подключение к централизованным системам теплоснабжения предполагается только </w:t>
      </w:r>
      <w:r w:rsidRPr="000D7EA1">
        <w:rPr>
          <w:sz w:val="28"/>
          <w:szCs w:val="28"/>
        </w:rPr>
        <w:t>для многоквартирной застройки с количеством квартир 8 и</w:t>
      </w:r>
      <w:r>
        <w:rPr>
          <w:sz w:val="28"/>
          <w:szCs w:val="28"/>
        </w:rPr>
        <w:t xml:space="preserve"> более;</w:t>
      </w:r>
    </w:p>
    <w:p w:rsidR="00B50275" w:rsidRPr="000D7EA1" w:rsidRDefault="00CF1B2F" w:rsidP="00F250B6">
      <w:pPr>
        <w:pStyle w:val="23"/>
        <w:spacing w:after="0" w:line="240" w:lineRule="auto"/>
        <w:ind w:left="0" w:firstLine="540"/>
        <w:jc w:val="both"/>
        <w:rPr>
          <w:sz w:val="28"/>
          <w:szCs w:val="28"/>
        </w:rPr>
      </w:pPr>
      <w:r>
        <w:rPr>
          <w:sz w:val="28"/>
          <w:szCs w:val="28"/>
        </w:rPr>
        <w:t>- д</w:t>
      </w:r>
      <w:r w:rsidR="00B50275" w:rsidRPr="000D7EA1">
        <w:rPr>
          <w:sz w:val="28"/>
          <w:szCs w:val="28"/>
        </w:rPr>
        <w:t xml:space="preserve">ля многоквартирных домов с числом квартир менее 8, а также для районов индивидуальной застройки теплоснабжение предусматривается от индивидуальных </w:t>
      </w:r>
      <w:r w:rsidR="007B5DC1" w:rsidRPr="000D7EA1">
        <w:rPr>
          <w:sz w:val="28"/>
          <w:szCs w:val="28"/>
        </w:rPr>
        <w:t xml:space="preserve">тепловых </w:t>
      </w:r>
      <w:r w:rsidR="00B50275" w:rsidRPr="000D7EA1">
        <w:rPr>
          <w:sz w:val="28"/>
          <w:szCs w:val="28"/>
        </w:rPr>
        <w:t>источников.</w:t>
      </w:r>
    </w:p>
    <w:p w:rsidR="000152D3" w:rsidRDefault="00B50275" w:rsidP="002E1C83">
      <w:pPr>
        <w:pStyle w:val="23"/>
        <w:spacing w:after="0" w:line="240" w:lineRule="auto"/>
        <w:ind w:left="0" w:firstLine="540"/>
        <w:jc w:val="both"/>
        <w:rPr>
          <w:sz w:val="28"/>
          <w:szCs w:val="28"/>
        </w:rPr>
        <w:sectPr w:rsidR="000152D3" w:rsidSect="00850B0A">
          <w:headerReference w:type="default" r:id="rId8"/>
          <w:footerReference w:type="default" r:id="rId9"/>
          <w:headerReference w:type="first" r:id="rId10"/>
          <w:footerReference w:type="first" r:id="rId11"/>
          <w:pgSz w:w="11906" w:h="16838" w:code="9"/>
          <w:pgMar w:top="1304" w:right="1247" w:bottom="1021" w:left="1588" w:header="709" w:footer="709" w:gutter="0"/>
          <w:cols w:space="708"/>
          <w:titlePg/>
          <w:docGrid w:linePitch="360"/>
        </w:sectPr>
      </w:pPr>
      <w:r w:rsidRPr="000D7EA1">
        <w:rPr>
          <w:sz w:val="28"/>
          <w:szCs w:val="28"/>
        </w:rPr>
        <w:tab/>
      </w:r>
      <w:r w:rsidRPr="000D7EA1">
        <w:rPr>
          <w:sz w:val="28"/>
          <w:szCs w:val="28"/>
        </w:rPr>
        <w:tab/>
        <w:t>Сводные показатели динамики жилой застройки сельских поселений (далее – СП) Ханты-Мансийског</w:t>
      </w:r>
      <w:r w:rsidR="007F54CB">
        <w:rPr>
          <w:sz w:val="28"/>
          <w:szCs w:val="28"/>
        </w:rPr>
        <w:t>о района представлены в таблице</w:t>
      </w:r>
      <w:r w:rsidRPr="000D7EA1">
        <w:rPr>
          <w:sz w:val="28"/>
          <w:szCs w:val="28"/>
        </w:rPr>
        <w:t>1.</w:t>
      </w:r>
    </w:p>
    <w:p w:rsidR="002E1C83" w:rsidRPr="000152D3" w:rsidRDefault="000152D3" w:rsidP="000152D3">
      <w:pPr>
        <w:pStyle w:val="23"/>
        <w:spacing w:after="0" w:line="240" w:lineRule="auto"/>
        <w:ind w:left="0" w:firstLine="540"/>
        <w:jc w:val="right"/>
      </w:pPr>
      <w:r w:rsidRPr="000152D3">
        <w:lastRenderedPageBreak/>
        <w:t>Таблица 1.</w:t>
      </w:r>
    </w:p>
    <w:tbl>
      <w:tblPr>
        <w:tblStyle w:val="a4"/>
        <w:tblW w:w="14884" w:type="dxa"/>
        <w:tblInd w:w="675" w:type="dxa"/>
        <w:tblLook w:val="04A0" w:firstRow="1" w:lastRow="0" w:firstColumn="1" w:lastColumn="0" w:noHBand="0" w:noVBand="1"/>
      </w:tblPr>
      <w:tblGrid>
        <w:gridCol w:w="1648"/>
        <w:gridCol w:w="756"/>
        <w:gridCol w:w="756"/>
        <w:gridCol w:w="809"/>
        <w:gridCol w:w="851"/>
        <w:gridCol w:w="850"/>
        <w:gridCol w:w="756"/>
        <w:gridCol w:w="804"/>
        <w:gridCol w:w="850"/>
        <w:gridCol w:w="756"/>
        <w:gridCol w:w="756"/>
        <w:gridCol w:w="756"/>
        <w:gridCol w:w="756"/>
        <w:gridCol w:w="756"/>
        <w:gridCol w:w="756"/>
        <w:gridCol w:w="756"/>
        <w:gridCol w:w="756"/>
        <w:gridCol w:w="756"/>
      </w:tblGrid>
      <w:tr w:rsidR="000152D3" w:rsidRPr="00211193" w:rsidTr="00E022FE">
        <w:trPr>
          <w:trHeight w:val="852"/>
        </w:trPr>
        <w:tc>
          <w:tcPr>
            <w:tcW w:w="1648" w:type="dxa"/>
            <w:hideMark/>
          </w:tcPr>
          <w:p w:rsidR="000152D3" w:rsidRPr="00211193" w:rsidRDefault="000152D3" w:rsidP="00E022FE">
            <w:pPr>
              <w:jc w:val="center"/>
              <w:rPr>
                <w:color w:val="000000"/>
                <w:sz w:val="16"/>
                <w:szCs w:val="16"/>
              </w:rPr>
            </w:pPr>
            <w:r w:rsidRPr="00211193">
              <w:rPr>
                <w:color w:val="000000"/>
                <w:sz w:val="16"/>
                <w:szCs w:val="16"/>
              </w:rPr>
              <w:t>Наименование сельского поселения</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2014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2015 г.</w:t>
            </w:r>
          </w:p>
        </w:tc>
        <w:tc>
          <w:tcPr>
            <w:tcW w:w="809" w:type="dxa"/>
            <w:textDirection w:val="btLr"/>
            <w:hideMark/>
          </w:tcPr>
          <w:p w:rsidR="000152D3" w:rsidRPr="00211193" w:rsidRDefault="000152D3" w:rsidP="00E022FE">
            <w:pPr>
              <w:jc w:val="center"/>
              <w:rPr>
                <w:color w:val="000000"/>
                <w:sz w:val="16"/>
                <w:szCs w:val="16"/>
              </w:rPr>
            </w:pPr>
            <w:r w:rsidRPr="00211193">
              <w:rPr>
                <w:color w:val="000000"/>
                <w:sz w:val="16"/>
                <w:szCs w:val="16"/>
              </w:rPr>
              <w:t>2016 г.</w:t>
            </w:r>
          </w:p>
        </w:tc>
        <w:tc>
          <w:tcPr>
            <w:tcW w:w="851" w:type="dxa"/>
            <w:textDirection w:val="btLr"/>
            <w:hideMark/>
          </w:tcPr>
          <w:p w:rsidR="000152D3" w:rsidRPr="00211193" w:rsidRDefault="000152D3" w:rsidP="00E022FE">
            <w:pPr>
              <w:jc w:val="center"/>
              <w:rPr>
                <w:color w:val="000000"/>
                <w:sz w:val="16"/>
                <w:szCs w:val="16"/>
              </w:rPr>
            </w:pPr>
            <w:r w:rsidRPr="00211193">
              <w:rPr>
                <w:color w:val="000000"/>
                <w:sz w:val="16"/>
                <w:szCs w:val="16"/>
              </w:rPr>
              <w:t>2017 г.</w:t>
            </w:r>
          </w:p>
        </w:tc>
        <w:tc>
          <w:tcPr>
            <w:tcW w:w="850" w:type="dxa"/>
            <w:textDirection w:val="btLr"/>
            <w:hideMark/>
          </w:tcPr>
          <w:p w:rsidR="000152D3" w:rsidRPr="00211193" w:rsidRDefault="000152D3" w:rsidP="00E022FE">
            <w:pPr>
              <w:jc w:val="center"/>
              <w:rPr>
                <w:color w:val="000000"/>
                <w:sz w:val="16"/>
                <w:szCs w:val="16"/>
              </w:rPr>
            </w:pPr>
            <w:r w:rsidRPr="00211193">
              <w:rPr>
                <w:color w:val="000000"/>
                <w:sz w:val="16"/>
                <w:szCs w:val="16"/>
              </w:rPr>
              <w:t>2018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2019 г.</w:t>
            </w:r>
          </w:p>
        </w:tc>
        <w:tc>
          <w:tcPr>
            <w:tcW w:w="804" w:type="dxa"/>
            <w:textDirection w:val="btLr"/>
            <w:hideMark/>
          </w:tcPr>
          <w:p w:rsidR="000152D3" w:rsidRPr="00211193" w:rsidRDefault="000152D3" w:rsidP="00E022FE">
            <w:pPr>
              <w:jc w:val="center"/>
              <w:rPr>
                <w:color w:val="000000"/>
                <w:sz w:val="16"/>
                <w:szCs w:val="16"/>
              </w:rPr>
            </w:pPr>
            <w:r w:rsidRPr="00211193">
              <w:rPr>
                <w:color w:val="000000"/>
                <w:sz w:val="16"/>
                <w:szCs w:val="16"/>
              </w:rPr>
              <w:t>2020 г.</w:t>
            </w:r>
          </w:p>
        </w:tc>
        <w:tc>
          <w:tcPr>
            <w:tcW w:w="850" w:type="dxa"/>
            <w:textDirection w:val="btLr"/>
            <w:hideMark/>
          </w:tcPr>
          <w:p w:rsidR="000152D3" w:rsidRPr="00211193" w:rsidRDefault="000152D3" w:rsidP="00E022FE">
            <w:pPr>
              <w:jc w:val="center"/>
              <w:rPr>
                <w:color w:val="000000"/>
                <w:sz w:val="16"/>
                <w:szCs w:val="16"/>
              </w:rPr>
            </w:pPr>
            <w:r w:rsidRPr="00211193">
              <w:rPr>
                <w:color w:val="000000"/>
                <w:sz w:val="16"/>
                <w:szCs w:val="16"/>
              </w:rPr>
              <w:t>2021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2022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2023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2024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2025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2026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2027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2028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2029 г.</w:t>
            </w:r>
          </w:p>
        </w:tc>
        <w:tc>
          <w:tcPr>
            <w:tcW w:w="756" w:type="dxa"/>
            <w:textDirection w:val="btLr"/>
            <w:hideMark/>
          </w:tcPr>
          <w:p w:rsidR="000152D3" w:rsidRPr="00211193" w:rsidRDefault="000152D3" w:rsidP="00E022FE">
            <w:pPr>
              <w:jc w:val="center"/>
              <w:rPr>
                <w:color w:val="000000"/>
                <w:sz w:val="16"/>
                <w:szCs w:val="16"/>
              </w:rPr>
            </w:pPr>
            <w:r w:rsidRPr="00211193">
              <w:rPr>
                <w:color w:val="000000"/>
                <w:sz w:val="16"/>
                <w:szCs w:val="16"/>
              </w:rPr>
              <w:t>2030 г.</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Выкатной</w:t>
            </w:r>
          </w:p>
        </w:tc>
        <w:tc>
          <w:tcPr>
            <w:tcW w:w="756" w:type="dxa"/>
            <w:hideMark/>
          </w:tcPr>
          <w:p w:rsidR="007158D2" w:rsidRPr="00211193" w:rsidRDefault="007158D2" w:rsidP="00E022FE">
            <w:pPr>
              <w:jc w:val="center"/>
              <w:rPr>
                <w:color w:val="000000"/>
                <w:sz w:val="16"/>
                <w:szCs w:val="16"/>
              </w:rPr>
            </w:pPr>
            <w:r>
              <w:rPr>
                <w:color w:val="000000"/>
                <w:sz w:val="16"/>
                <w:szCs w:val="16"/>
              </w:rPr>
              <w:t>17 423</w:t>
            </w:r>
          </w:p>
        </w:tc>
        <w:tc>
          <w:tcPr>
            <w:tcW w:w="756" w:type="dxa"/>
            <w:hideMark/>
          </w:tcPr>
          <w:p w:rsidR="007158D2" w:rsidRPr="00211193" w:rsidRDefault="007158D2" w:rsidP="00830A13">
            <w:pPr>
              <w:jc w:val="center"/>
              <w:rPr>
                <w:color w:val="000000"/>
                <w:sz w:val="16"/>
                <w:szCs w:val="16"/>
              </w:rPr>
            </w:pPr>
            <w:r w:rsidRPr="00211193">
              <w:rPr>
                <w:color w:val="000000"/>
                <w:sz w:val="16"/>
                <w:szCs w:val="16"/>
              </w:rPr>
              <w:t xml:space="preserve">17 </w:t>
            </w:r>
            <w:r>
              <w:rPr>
                <w:color w:val="000000"/>
                <w:sz w:val="16"/>
                <w:szCs w:val="16"/>
              </w:rPr>
              <w:t>293</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17 2</w:t>
            </w:r>
            <w:r>
              <w:rPr>
                <w:color w:val="000000"/>
                <w:sz w:val="16"/>
                <w:szCs w:val="16"/>
              </w:rPr>
              <w:t>93</w:t>
            </w:r>
          </w:p>
        </w:tc>
        <w:tc>
          <w:tcPr>
            <w:tcW w:w="851" w:type="dxa"/>
            <w:hideMark/>
          </w:tcPr>
          <w:p w:rsidR="007158D2" w:rsidRPr="00211193" w:rsidRDefault="007158D2" w:rsidP="009E4765">
            <w:pPr>
              <w:jc w:val="center"/>
              <w:rPr>
                <w:color w:val="000000"/>
                <w:sz w:val="16"/>
                <w:szCs w:val="16"/>
              </w:rPr>
            </w:pPr>
            <w:r w:rsidRPr="00211193">
              <w:rPr>
                <w:color w:val="000000"/>
                <w:sz w:val="16"/>
                <w:szCs w:val="16"/>
              </w:rPr>
              <w:t>1</w:t>
            </w:r>
            <w:r>
              <w:rPr>
                <w:color w:val="000000"/>
                <w:sz w:val="16"/>
                <w:szCs w:val="16"/>
              </w:rPr>
              <w:t>8 111</w:t>
            </w:r>
          </w:p>
        </w:tc>
        <w:tc>
          <w:tcPr>
            <w:tcW w:w="850" w:type="dxa"/>
            <w:hideMark/>
          </w:tcPr>
          <w:p w:rsidR="007158D2" w:rsidRPr="00211193" w:rsidRDefault="007158D2" w:rsidP="009E4765">
            <w:pPr>
              <w:jc w:val="center"/>
              <w:rPr>
                <w:color w:val="000000"/>
                <w:sz w:val="16"/>
                <w:szCs w:val="16"/>
              </w:rPr>
            </w:pPr>
            <w:r w:rsidRPr="00211193">
              <w:rPr>
                <w:color w:val="000000"/>
                <w:sz w:val="16"/>
                <w:szCs w:val="16"/>
              </w:rPr>
              <w:t>1</w:t>
            </w:r>
            <w:r>
              <w:rPr>
                <w:color w:val="000000"/>
                <w:sz w:val="16"/>
                <w:szCs w:val="16"/>
              </w:rPr>
              <w:t>8 929</w:t>
            </w:r>
          </w:p>
        </w:tc>
        <w:tc>
          <w:tcPr>
            <w:tcW w:w="756" w:type="dxa"/>
            <w:hideMark/>
          </w:tcPr>
          <w:p w:rsidR="007158D2" w:rsidRPr="00211193" w:rsidRDefault="007158D2" w:rsidP="009E4765">
            <w:pPr>
              <w:jc w:val="center"/>
              <w:rPr>
                <w:color w:val="000000"/>
                <w:sz w:val="16"/>
                <w:szCs w:val="16"/>
              </w:rPr>
            </w:pPr>
            <w:r w:rsidRPr="00211193">
              <w:rPr>
                <w:color w:val="000000"/>
                <w:sz w:val="16"/>
                <w:szCs w:val="16"/>
              </w:rPr>
              <w:t>1</w:t>
            </w:r>
            <w:r>
              <w:rPr>
                <w:color w:val="000000"/>
                <w:sz w:val="16"/>
                <w:szCs w:val="16"/>
              </w:rPr>
              <w:t>9 747</w:t>
            </w:r>
          </w:p>
        </w:tc>
        <w:tc>
          <w:tcPr>
            <w:tcW w:w="804" w:type="dxa"/>
            <w:hideMark/>
          </w:tcPr>
          <w:p w:rsidR="007158D2" w:rsidRPr="00211193" w:rsidRDefault="007158D2" w:rsidP="00E022FE">
            <w:pPr>
              <w:jc w:val="center"/>
              <w:rPr>
                <w:color w:val="000000"/>
                <w:sz w:val="16"/>
                <w:szCs w:val="16"/>
              </w:rPr>
            </w:pPr>
            <w:r>
              <w:rPr>
                <w:color w:val="000000"/>
                <w:sz w:val="16"/>
                <w:szCs w:val="16"/>
              </w:rPr>
              <w:t>20 565</w:t>
            </w:r>
          </w:p>
        </w:tc>
        <w:tc>
          <w:tcPr>
            <w:tcW w:w="850"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c>
          <w:tcPr>
            <w:tcW w:w="756" w:type="dxa"/>
            <w:hideMark/>
          </w:tcPr>
          <w:p w:rsidR="007158D2" w:rsidRPr="00211193" w:rsidRDefault="007158D2" w:rsidP="009A6338">
            <w:pPr>
              <w:jc w:val="center"/>
              <w:rPr>
                <w:color w:val="000000"/>
                <w:sz w:val="16"/>
                <w:szCs w:val="16"/>
              </w:rPr>
            </w:pPr>
            <w:r>
              <w:rPr>
                <w:color w:val="000000"/>
                <w:sz w:val="16"/>
                <w:szCs w:val="16"/>
              </w:rPr>
              <w:t>20 565</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Цингалы</w:t>
            </w:r>
          </w:p>
        </w:tc>
        <w:tc>
          <w:tcPr>
            <w:tcW w:w="756" w:type="dxa"/>
            <w:hideMark/>
          </w:tcPr>
          <w:p w:rsidR="007158D2" w:rsidRPr="00211193" w:rsidRDefault="007158D2" w:rsidP="00E022FE">
            <w:pPr>
              <w:jc w:val="center"/>
              <w:rPr>
                <w:color w:val="000000"/>
                <w:sz w:val="16"/>
                <w:szCs w:val="16"/>
              </w:rPr>
            </w:pPr>
            <w:r>
              <w:rPr>
                <w:color w:val="000000"/>
                <w:sz w:val="16"/>
                <w:szCs w:val="16"/>
              </w:rPr>
              <w:t>20 362</w:t>
            </w:r>
          </w:p>
        </w:tc>
        <w:tc>
          <w:tcPr>
            <w:tcW w:w="756" w:type="dxa"/>
            <w:hideMark/>
          </w:tcPr>
          <w:p w:rsidR="007158D2" w:rsidRPr="00211193" w:rsidRDefault="007158D2" w:rsidP="00830A13">
            <w:pPr>
              <w:jc w:val="center"/>
              <w:rPr>
                <w:color w:val="000000"/>
                <w:sz w:val="16"/>
                <w:szCs w:val="16"/>
              </w:rPr>
            </w:pPr>
            <w:r>
              <w:rPr>
                <w:color w:val="000000"/>
                <w:sz w:val="16"/>
                <w:szCs w:val="16"/>
              </w:rPr>
              <w:t>20 386</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20</w:t>
            </w:r>
            <w:r>
              <w:rPr>
                <w:color w:val="000000"/>
                <w:sz w:val="16"/>
                <w:szCs w:val="16"/>
              </w:rPr>
              <w:t xml:space="preserve"> 556</w:t>
            </w:r>
          </w:p>
        </w:tc>
        <w:tc>
          <w:tcPr>
            <w:tcW w:w="851"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0 734</w:t>
            </w:r>
          </w:p>
        </w:tc>
        <w:tc>
          <w:tcPr>
            <w:tcW w:w="850"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1 192</w:t>
            </w:r>
          </w:p>
        </w:tc>
        <w:tc>
          <w:tcPr>
            <w:tcW w:w="756"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2 010</w:t>
            </w:r>
          </w:p>
        </w:tc>
        <w:tc>
          <w:tcPr>
            <w:tcW w:w="804"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2 818</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2 818</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Кедровый</w:t>
            </w:r>
          </w:p>
        </w:tc>
        <w:tc>
          <w:tcPr>
            <w:tcW w:w="756" w:type="dxa"/>
            <w:hideMark/>
          </w:tcPr>
          <w:p w:rsidR="007158D2" w:rsidRPr="00211193" w:rsidRDefault="007158D2" w:rsidP="00E022FE">
            <w:pPr>
              <w:jc w:val="center"/>
              <w:rPr>
                <w:color w:val="000000"/>
                <w:sz w:val="16"/>
                <w:szCs w:val="16"/>
              </w:rPr>
            </w:pPr>
            <w:r>
              <w:rPr>
                <w:color w:val="000000"/>
                <w:sz w:val="16"/>
                <w:szCs w:val="16"/>
              </w:rPr>
              <w:t>32 534</w:t>
            </w:r>
          </w:p>
        </w:tc>
        <w:tc>
          <w:tcPr>
            <w:tcW w:w="756" w:type="dxa"/>
            <w:hideMark/>
          </w:tcPr>
          <w:p w:rsidR="007158D2" w:rsidRPr="00211193" w:rsidRDefault="007158D2" w:rsidP="00E022FE">
            <w:pPr>
              <w:jc w:val="center"/>
              <w:rPr>
                <w:color w:val="000000"/>
                <w:sz w:val="16"/>
                <w:szCs w:val="16"/>
              </w:rPr>
            </w:pPr>
            <w:r w:rsidRPr="00211193">
              <w:rPr>
                <w:color w:val="000000"/>
                <w:sz w:val="16"/>
                <w:szCs w:val="16"/>
              </w:rPr>
              <w:t>33</w:t>
            </w:r>
            <w:r>
              <w:rPr>
                <w:color w:val="000000"/>
                <w:sz w:val="16"/>
                <w:szCs w:val="16"/>
              </w:rPr>
              <w:t xml:space="preserve"> </w:t>
            </w:r>
            <w:r w:rsidRPr="00211193">
              <w:rPr>
                <w:color w:val="000000"/>
                <w:sz w:val="16"/>
                <w:szCs w:val="16"/>
              </w:rPr>
              <w:t>050</w:t>
            </w:r>
          </w:p>
        </w:tc>
        <w:tc>
          <w:tcPr>
            <w:tcW w:w="809" w:type="dxa"/>
            <w:hideMark/>
          </w:tcPr>
          <w:p w:rsidR="007158D2" w:rsidRPr="00211193" w:rsidRDefault="007158D2" w:rsidP="00E022FE">
            <w:pPr>
              <w:jc w:val="center"/>
              <w:rPr>
                <w:color w:val="000000"/>
                <w:sz w:val="16"/>
                <w:szCs w:val="16"/>
              </w:rPr>
            </w:pPr>
            <w:r w:rsidRPr="00211193">
              <w:rPr>
                <w:color w:val="000000"/>
                <w:sz w:val="16"/>
                <w:szCs w:val="16"/>
              </w:rPr>
              <w:t>33</w:t>
            </w:r>
            <w:r>
              <w:rPr>
                <w:color w:val="000000"/>
                <w:sz w:val="16"/>
                <w:szCs w:val="16"/>
              </w:rPr>
              <w:t xml:space="preserve"> </w:t>
            </w:r>
            <w:r w:rsidRPr="00211193">
              <w:rPr>
                <w:color w:val="000000"/>
                <w:sz w:val="16"/>
                <w:szCs w:val="16"/>
              </w:rPr>
              <w:t>200</w:t>
            </w:r>
          </w:p>
        </w:tc>
        <w:tc>
          <w:tcPr>
            <w:tcW w:w="851" w:type="dxa"/>
            <w:hideMark/>
          </w:tcPr>
          <w:p w:rsidR="007158D2" w:rsidRPr="00211193" w:rsidRDefault="007158D2" w:rsidP="003F2A95">
            <w:pPr>
              <w:jc w:val="center"/>
              <w:rPr>
                <w:color w:val="000000"/>
                <w:sz w:val="16"/>
                <w:szCs w:val="16"/>
              </w:rPr>
            </w:pPr>
            <w:r w:rsidRPr="00211193">
              <w:rPr>
                <w:color w:val="000000"/>
                <w:sz w:val="16"/>
                <w:szCs w:val="16"/>
              </w:rPr>
              <w:t>3</w:t>
            </w:r>
            <w:r>
              <w:rPr>
                <w:color w:val="000000"/>
                <w:sz w:val="16"/>
                <w:szCs w:val="16"/>
              </w:rPr>
              <w:t>3 754</w:t>
            </w:r>
          </w:p>
        </w:tc>
        <w:tc>
          <w:tcPr>
            <w:tcW w:w="850" w:type="dxa"/>
            <w:hideMark/>
          </w:tcPr>
          <w:p w:rsidR="007158D2" w:rsidRPr="00211193" w:rsidRDefault="007158D2" w:rsidP="003F2A95">
            <w:pPr>
              <w:jc w:val="center"/>
              <w:rPr>
                <w:color w:val="000000"/>
                <w:sz w:val="16"/>
                <w:szCs w:val="16"/>
              </w:rPr>
            </w:pPr>
            <w:r w:rsidRPr="00211193">
              <w:rPr>
                <w:color w:val="000000"/>
                <w:sz w:val="16"/>
                <w:szCs w:val="16"/>
              </w:rPr>
              <w:t>3</w:t>
            </w:r>
            <w:r>
              <w:rPr>
                <w:color w:val="000000"/>
                <w:sz w:val="16"/>
                <w:szCs w:val="16"/>
              </w:rPr>
              <w:t>3 872</w:t>
            </w:r>
          </w:p>
        </w:tc>
        <w:tc>
          <w:tcPr>
            <w:tcW w:w="756" w:type="dxa"/>
            <w:hideMark/>
          </w:tcPr>
          <w:p w:rsidR="007158D2" w:rsidRPr="00211193" w:rsidRDefault="007158D2" w:rsidP="003F2A95">
            <w:pPr>
              <w:jc w:val="center"/>
              <w:rPr>
                <w:color w:val="000000"/>
                <w:sz w:val="16"/>
                <w:szCs w:val="16"/>
              </w:rPr>
            </w:pPr>
            <w:r w:rsidRPr="00211193">
              <w:rPr>
                <w:color w:val="000000"/>
                <w:sz w:val="16"/>
                <w:szCs w:val="16"/>
              </w:rPr>
              <w:t>3</w:t>
            </w:r>
            <w:r>
              <w:rPr>
                <w:color w:val="000000"/>
                <w:sz w:val="16"/>
                <w:szCs w:val="16"/>
              </w:rPr>
              <w:t>4 290</w:t>
            </w:r>
          </w:p>
        </w:tc>
        <w:tc>
          <w:tcPr>
            <w:tcW w:w="804" w:type="dxa"/>
            <w:hideMark/>
          </w:tcPr>
          <w:p w:rsidR="007158D2" w:rsidRPr="00211193" w:rsidRDefault="007158D2" w:rsidP="003F2A95">
            <w:pPr>
              <w:jc w:val="center"/>
              <w:rPr>
                <w:color w:val="000000"/>
                <w:sz w:val="16"/>
                <w:szCs w:val="16"/>
              </w:rPr>
            </w:pPr>
            <w:r w:rsidRPr="00211193">
              <w:rPr>
                <w:color w:val="000000"/>
                <w:sz w:val="16"/>
                <w:szCs w:val="16"/>
              </w:rPr>
              <w:t>3</w:t>
            </w:r>
            <w:r>
              <w:rPr>
                <w:color w:val="000000"/>
                <w:sz w:val="16"/>
                <w:szCs w:val="16"/>
              </w:rPr>
              <w:t>4 508</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3</w:t>
            </w:r>
            <w:r>
              <w:rPr>
                <w:color w:val="000000"/>
                <w:sz w:val="16"/>
                <w:szCs w:val="16"/>
              </w:rPr>
              <w:t>4 508</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Красноленинский</w:t>
            </w:r>
          </w:p>
        </w:tc>
        <w:tc>
          <w:tcPr>
            <w:tcW w:w="756" w:type="dxa"/>
            <w:hideMark/>
          </w:tcPr>
          <w:p w:rsidR="007158D2" w:rsidRPr="00211193" w:rsidRDefault="007158D2" w:rsidP="00A71498">
            <w:pPr>
              <w:rPr>
                <w:color w:val="000000"/>
                <w:sz w:val="16"/>
                <w:szCs w:val="16"/>
              </w:rPr>
            </w:pPr>
            <w:r>
              <w:rPr>
                <w:color w:val="000000"/>
                <w:sz w:val="16"/>
                <w:szCs w:val="16"/>
              </w:rPr>
              <w:t>17 000</w:t>
            </w:r>
          </w:p>
        </w:tc>
        <w:tc>
          <w:tcPr>
            <w:tcW w:w="756" w:type="dxa"/>
            <w:hideMark/>
          </w:tcPr>
          <w:p w:rsidR="007158D2" w:rsidRPr="00211193" w:rsidRDefault="007158D2" w:rsidP="00E022FE">
            <w:pPr>
              <w:jc w:val="center"/>
              <w:rPr>
                <w:color w:val="000000"/>
                <w:sz w:val="16"/>
                <w:szCs w:val="16"/>
              </w:rPr>
            </w:pPr>
            <w:r w:rsidRPr="00211193">
              <w:rPr>
                <w:color w:val="000000"/>
                <w:sz w:val="16"/>
                <w:szCs w:val="16"/>
              </w:rPr>
              <w:t>20</w:t>
            </w:r>
            <w:r>
              <w:rPr>
                <w:color w:val="000000"/>
                <w:sz w:val="16"/>
                <w:szCs w:val="16"/>
              </w:rPr>
              <w:t xml:space="preserve"> </w:t>
            </w:r>
            <w:r w:rsidRPr="00211193">
              <w:rPr>
                <w:color w:val="000000"/>
                <w:sz w:val="16"/>
                <w:szCs w:val="16"/>
              </w:rPr>
              <w:t>350</w:t>
            </w:r>
          </w:p>
        </w:tc>
        <w:tc>
          <w:tcPr>
            <w:tcW w:w="809" w:type="dxa"/>
            <w:hideMark/>
          </w:tcPr>
          <w:p w:rsidR="007158D2" w:rsidRPr="00211193" w:rsidRDefault="007158D2" w:rsidP="00E022FE">
            <w:pPr>
              <w:jc w:val="center"/>
              <w:rPr>
                <w:color w:val="000000"/>
                <w:sz w:val="16"/>
                <w:szCs w:val="16"/>
              </w:rPr>
            </w:pPr>
            <w:r>
              <w:rPr>
                <w:color w:val="000000"/>
                <w:sz w:val="16"/>
                <w:szCs w:val="16"/>
              </w:rPr>
              <w:t>21 087</w:t>
            </w:r>
          </w:p>
        </w:tc>
        <w:tc>
          <w:tcPr>
            <w:tcW w:w="851" w:type="dxa"/>
            <w:hideMark/>
          </w:tcPr>
          <w:p w:rsidR="007158D2" w:rsidRPr="00211193" w:rsidRDefault="007158D2" w:rsidP="00E022FE">
            <w:pPr>
              <w:jc w:val="center"/>
              <w:rPr>
                <w:color w:val="000000"/>
                <w:sz w:val="16"/>
                <w:szCs w:val="16"/>
              </w:rPr>
            </w:pPr>
            <w:r w:rsidRPr="00211193">
              <w:rPr>
                <w:color w:val="000000"/>
                <w:sz w:val="16"/>
                <w:szCs w:val="16"/>
              </w:rPr>
              <w:t>20</w:t>
            </w:r>
            <w:r>
              <w:rPr>
                <w:color w:val="000000"/>
                <w:sz w:val="16"/>
                <w:szCs w:val="16"/>
              </w:rPr>
              <w:t xml:space="preserve"> </w:t>
            </w:r>
            <w:r w:rsidRPr="00211193">
              <w:rPr>
                <w:color w:val="000000"/>
                <w:sz w:val="16"/>
                <w:szCs w:val="16"/>
              </w:rPr>
              <w:t>650</w:t>
            </w:r>
          </w:p>
        </w:tc>
        <w:tc>
          <w:tcPr>
            <w:tcW w:w="850" w:type="dxa"/>
            <w:hideMark/>
          </w:tcPr>
          <w:p w:rsidR="007158D2" w:rsidRPr="00211193" w:rsidRDefault="007158D2" w:rsidP="00E022FE">
            <w:pPr>
              <w:jc w:val="center"/>
              <w:rPr>
                <w:color w:val="000000"/>
                <w:sz w:val="16"/>
                <w:szCs w:val="16"/>
              </w:rPr>
            </w:pPr>
            <w:r w:rsidRPr="00211193">
              <w:rPr>
                <w:color w:val="000000"/>
                <w:sz w:val="16"/>
                <w:szCs w:val="16"/>
              </w:rPr>
              <w:t>20</w:t>
            </w:r>
            <w:r>
              <w:rPr>
                <w:color w:val="000000"/>
                <w:sz w:val="16"/>
                <w:szCs w:val="16"/>
              </w:rPr>
              <w:t xml:space="preserve"> </w:t>
            </w:r>
            <w:r w:rsidRPr="00211193">
              <w:rPr>
                <w:color w:val="000000"/>
                <w:sz w:val="16"/>
                <w:szCs w:val="16"/>
              </w:rPr>
              <w:t>800</w:t>
            </w:r>
          </w:p>
        </w:tc>
        <w:tc>
          <w:tcPr>
            <w:tcW w:w="756" w:type="dxa"/>
            <w:hideMark/>
          </w:tcPr>
          <w:p w:rsidR="007158D2" w:rsidRPr="00211193" w:rsidRDefault="007158D2" w:rsidP="00E022FE">
            <w:pPr>
              <w:jc w:val="center"/>
              <w:rPr>
                <w:color w:val="000000"/>
                <w:sz w:val="16"/>
                <w:szCs w:val="16"/>
              </w:rPr>
            </w:pPr>
            <w:r w:rsidRPr="00211193">
              <w:rPr>
                <w:color w:val="000000"/>
                <w:sz w:val="16"/>
                <w:szCs w:val="16"/>
              </w:rPr>
              <w:t>20</w:t>
            </w:r>
            <w:r>
              <w:rPr>
                <w:color w:val="000000"/>
                <w:sz w:val="16"/>
                <w:szCs w:val="16"/>
              </w:rPr>
              <w:t xml:space="preserve"> </w:t>
            </w:r>
            <w:r w:rsidRPr="00211193">
              <w:rPr>
                <w:color w:val="000000"/>
                <w:sz w:val="16"/>
                <w:szCs w:val="16"/>
              </w:rPr>
              <w:t>950</w:t>
            </w:r>
          </w:p>
        </w:tc>
        <w:tc>
          <w:tcPr>
            <w:tcW w:w="804" w:type="dxa"/>
            <w:hideMark/>
          </w:tcPr>
          <w:p w:rsidR="007158D2" w:rsidRPr="00211193" w:rsidRDefault="007158D2" w:rsidP="00E022FE">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21</w:t>
            </w:r>
            <w:r>
              <w:rPr>
                <w:color w:val="000000"/>
                <w:sz w:val="16"/>
                <w:szCs w:val="16"/>
              </w:rPr>
              <w:t xml:space="preserve"> </w:t>
            </w:r>
            <w:r w:rsidRPr="00211193">
              <w:rPr>
                <w:color w:val="000000"/>
                <w:sz w:val="16"/>
                <w:szCs w:val="16"/>
              </w:rPr>
              <w:t>100</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Луговской</w:t>
            </w:r>
          </w:p>
        </w:tc>
        <w:tc>
          <w:tcPr>
            <w:tcW w:w="756" w:type="dxa"/>
            <w:hideMark/>
          </w:tcPr>
          <w:p w:rsidR="007158D2" w:rsidRPr="00211193" w:rsidRDefault="007158D2" w:rsidP="00E022FE">
            <w:pPr>
              <w:jc w:val="center"/>
              <w:rPr>
                <w:color w:val="000000"/>
                <w:sz w:val="16"/>
                <w:szCs w:val="16"/>
              </w:rPr>
            </w:pPr>
            <w:r>
              <w:rPr>
                <w:color w:val="000000"/>
                <w:sz w:val="16"/>
                <w:szCs w:val="16"/>
              </w:rPr>
              <w:t>70 518</w:t>
            </w:r>
          </w:p>
        </w:tc>
        <w:tc>
          <w:tcPr>
            <w:tcW w:w="756" w:type="dxa"/>
            <w:hideMark/>
          </w:tcPr>
          <w:p w:rsidR="007158D2" w:rsidRPr="00211193" w:rsidRDefault="007158D2" w:rsidP="00830A13">
            <w:pPr>
              <w:jc w:val="center"/>
              <w:rPr>
                <w:color w:val="000000"/>
                <w:sz w:val="16"/>
                <w:szCs w:val="16"/>
              </w:rPr>
            </w:pPr>
            <w:r w:rsidRPr="00211193">
              <w:rPr>
                <w:color w:val="000000"/>
                <w:sz w:val="16"/>
                <w:szCs w:val="16"/>
              </w:rPr>
              <w:t>7</w:t>
            </w:r>
            <w:r>
              <w:rPr>
                <w:color w:val="000000"/>
                <w:sz w:val="16"/>
                <w:szCs w:val="16"/>
              </w:rPr>
              <w:t>1 427</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7</w:t>
            </w:r>
            <w:r>
              <w:rPr>
                <w:color w:val="000000"/>
                <w:sz w:val="16"/>
                <w:szCs w:val="16"/>
              </w:rPr>
              <w:t>3 463</w:t>
            </w:r>
          </w:p>
        </w:tc>
        <w:tc>
          <w:tcPr>
            <w:tcW w:w="851" w:type="dxa"/>
            <w:hideMark/>
          </w:tcPr>
          <w:p w:rsidR="007158D2" w:rsidRPr="00211193" w:rsidRDefault="007158D2" w:rsidP="00E022FE">
            <w:pPr>
              <w:jc w:val="center"/>
              <w:rPr>
                <w:color w:val="000000"/>
                <w:sz w:val="16"/>
                <w:szCs w:val="16"/>
              </w:rPr>
            </w:pPr>
            <w:r>
              <w:rPr>
                <w:color w:val="000000"/>
                <w:sz w:val="16"/>
                <w:szCs w:val="16"/>
              </w:rPr>
              <w:t>74 281</w:t>
            </w:r>
          </w:p>
        </w:tc>
        <w:tc>
          <w:tcPr>
            <w:tcW w:w="850" w:type="dxa"/>
            <w:hideMark/>
          </w:tcPr>
          <w:p w:rsidR="007158D2" w:rsidRPr="00211193" w:rsidRDefault="007158D2" w:rsidP="003F2A95">
            <w:pPr>
              <w:jc w:val="center"/>
              <w:rPr>
                <w:color w:val="000000"/>
                <w:sz w:val="16"/>
                <w:szCs w:val="16"/>
              </w:rPr>
            </w:pPr>
            <w:r w:rsidRPr="00211193">
              <w:rPr>
                <w:color w:val="000000"/>
                <w:sz w:val="16"/>
                <w:szCs w:val="16"/>
              </w:rPr>
              <w:t>7</w:t>
            </w:r>
            <w:r>
              <w:rPr>
                <w:color w:val="000000"/>
                <w:sz w:val="16"/>
                <w:szCs w:val="16"/>
              </w:rPr>
              <w:t>5 099</w:t>
            </w:r>
          </w:p>
        </w:tc>
        <w:tc>
          <w:tcPr>
            <w:tcW w:w="756" w:type="dxa"/>
            <w:hideMark/>
          </w:tcPr>
          <w:p w:rsidR="007158D2" w:rsidRPr="00211193" w:rsidRDefault="007158D2" w:rsidP="003F2A95">
            <w:pPr>
              <w:jc w:val="center"/>
              <w:rPr>
                <w:color w:val="000000"/>
                <w:sz w:val="16"/>
                <w:szCs w:val="16"/>
              </w:rPr>
            </w:pPr>
            <w:r w:rsidRPr="00211193">
              <w:rPr>
                <w:color w:val="000000"/>
                <w:sz w:val="16"/>
                <w:szCs w:val="16"/>
              </w:rPr>
              <w:t>7</w:t>
            </w:r>
            <w:r>
              <w:rPr>
                <w:color w:val="000000"/>
                <w:sz w:val="16"/>
                <w:szCs w:val="16"/>
              </w:rPr>
              <w:t xml:space="preserve">5 </w:t>
            </w:r>
            <w:r w:rsidRPr="00211193">
              <w:rPr>
                <w:color w:val="000000"/>
                <w:sz w:val="16"/>
                <w:szCs w:val="16"/>
              </w:rPr>
              <w:t>9</w:t>
            </w:r>
            <w:r>
              <w:rPr>
                <w:color w:val="000000"/>
                <w:sz w:val="16"/>
                <w:szCs w:val="16"/>
              </w:rPr>
              <w:t>17</w:t>
            </w:r>
          </w:p>
        </w:tc>
        <w:tc>
          <w:tcPr>
            <w:tcW w:w="804" w:type="dxa"/>
            <w:hideMark/>
          </w:tcPr>
          <w:p w:rsidR="007158D2" w:rsidRPr="00211193" w:rsidRDefault="007158D2" w:rsidP="003F2A95">
            <w:pPr>
              <w:jc w:val="center"/>
              <w:rPr>
                <w:color w:val="000000"/>
                <w:sz w:val="16"/>
                <w:szCs w:val="16"/>
              </w:rPr>
            </w:pPr>
            <w:r w:rsidRPr="00211193">
              <w:rPr>
                <w:color w:val="000000"/>
                <w:sz w:val="16"/>
                <w:szCs w:val="16"/>
              </w:rPr>
              <w:t>7</w:t>
            </w:r>
            <w:r>
              <w:rPr>
                <w:color w:val="000000"/>
                <w:sz w:val="16"/>
                <w:szCs w:val="16"/>
              </w:rPr>
              <w:t>6 735</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7</w:t>
            </w:r>
            <w:r>
              <w:rPr>
                <w:color w:val="000000"/>
                <w:sz w:val="16"/>
                <w:szCs w:val="16"/>
              </w:rPr>
              <w:t>6 735</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Согом</w:t>
            </w:r>
          </w:p>
        </w:tc>
        <w:tc>
          <w:tcPr>
            <w:tcW w:w="756" w:type="dxa"/>
            <w:hideMark/>
          </w:tcPr>
          <w:p w:rsidR="007158D2" w:rsidRPr="00211193" w:rsidRDefault="007158D2" w:rsidP="00E022FE">
            <w:pPr>
              <w:jc w:val="center"/>
              <w:rPr>
                <w:color w:val="000000"/>
                <w:sz w:val="16"/>
                <w:szCs w:val="16"/>
              </w:rPr>
            </w:pPr>
            <w:r>
              <w:rPr>
                <w:color w:val="000000"/>
                <w:sz w:val="16"/>
                <w:szCs w:val="16"/>
              </w:rPr>
              <w:t>5 629</w:t>
            </w:r>
          </w:p>
        </w:tc>
        <w:tc>
          <w:tcPr>
            <w:tcW w:w="756" w:type="dxa"/>
            <w:hideMark/>
          </w:tcPr>
          <w:p w:rsidR="007158D2" w:rsidRPr="00211193" w:rsidRDefault="007158D2" w:rsidP="00E022FE">
            <w:pPr>
              <w:jc w:val="center"/>
              <w:rPr>
                <w:color w:val="000000"/>
                <w:sz w:val="16"/>
                <w:szCs w:val="16"/>
              </w:rPr>
            </w:pPr>
            <w:r>
              <w:rPr>
                <w:color w:val="000000"/>
                <w:sz w:val="16"/>
                <w:szCs w:val="16"/>
              </w:rPr>
              <w:t>6 152</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1</w:t>
            </w:r>
            <w:r>
              <w:rPr>
                <w:color w:val="000000"/>
                <w:sz w:val="16"/>
                <w:szCs w:val="16"/>
              </w:rPr>
              <w:t>52</w:t>
            </w:r>
          </w:p>
        </w:tc>
        <w:tc>
          <w:tcPr>
            <w:tcW w:w="851" w:type="dxa"/>
            <w:hideMark/>
          </w:tcPr>
          <w:p w:rsidR="007158D2" w:rsidRPr="00211193" w:rsidRDefault="007158D2" w:rsidP="00E022FE">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250</w:t>
            </w:r>
          </w:p>
        </w:tc>
        <w:tc>
          <w:tcPr>
            <w:tcW w:w="850" w:type="dxa"/>
            <w:hideMark/>
          </w:tcPr>
          <w:p w:rsidR="007158D2" w:rsidRPr="00211193" w:rsidRDefault="007158D2" w:rsidP="00E022FE">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400</w:t>
            </w:r>
          </w:p>
        </w:tc>
        <w:tc>
          <w:tcPr>
            <w:tcW w:w="756" w:type="dxa"/>
            <w:hideMark/>
          </w:tcPr>
          <w:p w:rsidR="007158D2" w:rsidRPr="00211193" w:rsidRDefault="007158D2" w:rsidP="00E022FE">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550</w:t>
            </w:r>
          </w:p>
        </w:tc>
        <w:tc>
          <w:tcPr>
            <w:tcW w:w="804" w:type="dxa"/>
            <w:hideMark/>
          </w:tcPr>
          <w:p w:rsidR="007158D2" w:rsidRPr="00211193" w:rsidRDefault="007158D2" w:rsidP="00E022FE">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6</w:t>
            </w:r>
            <w:r>
              <w:rPr>
                <w:color w:val="000000"/>
                <w:sz w:val="16"/>
                <w:szCs w:val="16"/>
              </w:rPr>
              <w:t xml:space="preserve"> </w:t>
            </w:r>
            <w:r w:rsidRPr="00211193">
              <w:rPr>
                <w:color w:val="000000"/>
                <w:sz w:val="16"/>
                <w:szCs w:val="16"/>
              </w:rPr>
              <w:t>700</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Нялинское</w:t>
            </w:r>
          </w:p>
        </w:tc>
        <w:tc>
          <w:tcPr>
            <w:tcW w:w="756" w:type="dxa"/>
            <w:hideMark/>
          </w:tcPr>
          <w:p w:rsidR="007158D2" w:rsidRPr="00211193" w:rsidRDefault="007158D2" w:rsidP="00E022FE">
            <w:pPr>
              <w:jc w:val="center"/>
              <w:rPr>
                <w:color w:val="000000"/>
                <w:sz w:val="16"/>
                <w:szCs w:val="16"/>
              </w:rPr>
            </w:pPr>
            <w:r>
              <w:rPr>
                <w:color w:val="000000"/>
                <w:sz w:val="16"/>
                <w:szCs w:val="16"/>
              </w:rPr>
              <w:t>22 785</w:t>
            </w:r>
          </w:p>
        </w:tc>
        <w:tc>
          <w:tcPr>
            <w:tcW w:w="756" w:type="dxa"/>
            <w:hideMark/>
          </w:tcPr>
          <w:p w:rsidR="007158D2" w:rsidRPr="00211193" w:rsidRDefault="007158D2" w:rsidP="00830A13">
            <w:pPr>
              <w:jc w:val="center"/>
              <w:rPr>
                <w:color w:val="000000"/>
                <w:sz w:val="16"/>
                <w:szCs w:val="16"/>
              </w:rPr>
            </w:pPr>
            <w:r w:rsidRPr="00211193">
              <w:rPr>
                <w:color w:val="000000"/>
                <w:sz w:val="16"/>
                <w:szCs w:val="16"/>
              </w:rPr>
              <w:t>23</w:t>
            </w:r>
            <w:r>
              <w:rPr>
                <w:color w:val="000000"/>
                <w:sz w:val="16"/>
                <w:szCs w:val="16"/>
              </w:rPr>
              <w:t xml:space="preserve"> 146</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23</w:t>
            </w:r>
            <w:r>
              <w:rPr>
                <w:color w:val="000000"/>
                <w:sz w:val="16"/>
                <w:szCs w:val="16"/>
              </w:rPr>
              <w:t xml:space="preserve"> 928</w:t>
            </w:r>
          </w:p>
        </w:tc>
        <w:tc>
          <w:tcPr>
            <w:tcW w:w="851"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4 747</w:t>
            </w:r>
          </w:p>
        </w:tc>
        <w:tc>
          <w:tcPr>
            <w:tcW w:w="850"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5 565</w:t>
            </w:r>
          </w:p>
        </w:tc>
        <w:tc>
          <w:tcPr>
            <w:tcW w:w="756" w:type="dxa"/>
            <w:hideMark/>
          </w:tcPr>
          <w:p w:rsidR="007158D2" w:rsidRPr="00211193" w:rsidRDefault="007158D2" w:rsidP="003F2A95">
            <w:pPr>
              <w:jc w:val="center"/>
              <w:rPr>
                <w:color w:val="000000"/>
                <w:sz w:val="16"/>
                <w:szCs w:val="16"/>
              </w:rPr>
            </w:pPr>
            <w:r>
              <w:rPr>
                <w:color w:val="000000"/>
                <w:sz w:val="16"/>
                <w:szCs w:val="16"/>
              </w:rPr>
              <w:t>26 383</w:t>
            </w:r>
          </w:p>
        </w:tc>
        <w:tc>
          <w:tcPr>
            <w:tcW w:w="804" w:type="dxa"/>
            <w:hideMark/>
          </w:tcPr>
          <w:p w:rsidR="007158D2" w:rsidRPr="00211193" w:rsidRDefault="007158D2" w:rsidP="003F2A95">
            <w:pPr>
              <w:jc w:val="center"/>
              <w:rPr>
                <w:color w:val="000000"/>
                <w:sz w:val="16"/>
                <w:szCs w:val="16"/>
              </w:rPr>
            </w:pPr>
            <w:r w:rsidRPr="00211193">
              <w:rPr>
                <w:color w:val="000000"/>
                <w:sz w:val="16"/>
                <w:szCs w:val="16"/>
              </w:rPr>
              <w:t>2</w:t>
            </w:r>
            <w:r>
              <w:rPr>
                <w:color w:val="000000"/>
                <w:sz w:val="16"/>
                <w:szCs w:val="16"/>
              </w:rPr>
              <w:t>7 201</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w:t>
            </w:r>
            <w:r>
              <w:rPr>
                <w:color w:val="000000"/>
                <w:sz w:val="16"/>
                <w:szCs w:val="16"/>
              </w:rPr>
              <w:t>7 201</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Кышик</w:t>
            </w:r>
          </w:p>
        </w:tc>
        <w:tc>
          <w:tcPr>
            <w:tcW w:w="756" w:type="dxa"/>
            <w:hideMark/>
          </w:tcPr>
          <w:p w:rsidR="007158D2" w:rsidRPr="00211193" w:rsidRDefault="007158D2" w:rsidP="00E022FE">
            <w:pPr>
              <w:jc w:val="center"/>
              <w:rPr>
                <w:color w:val="000000"/>
                <w:sz w:val="16"/>
                <w:szCs w:val="16"/>
              </w:rPr>
            </w:pPr>
            <w:r>
              <w:rPr>
                <w:color w:val="000000"/>
                <w:sz w:val="16"/>
                <w:szCs w:val="16"/>
              </w:rPr>
              <w:t>14 018</w:t>
            </w:r>
          </w:p>
        </w:tc>
        <w:tc>
          <w:tcPr>
            <w:tcW w:w="756" w:type="dxa"/>
            <w:hideMark/>
          </w:tcPr>
          <w:p w:rsidR="007158D2" w:rsidRPr="00211193" w:rsidRDefault="007158D2" w:rsidP="00830A13">
            <w:pPr>
              <w:jc w:val="center"/>
              <w:rPr>
                <w:color w:val="000000"/>
                <w:sz w:val="16"/>
                <w:szCs w:val="16"/>
              </w:rPr>
            </w:pPr>
            <w:r w:rsidRPr="00211193">
              <w:rPr>
                <w:color w:val="000000"/>
                <w:sz w:val="16"/>
                <w:szCs w:val="16"/>
              </w:rPr>
              <w:t>14</w:t>
            </w:r>
            <w:r>
              <w:rPr>
                <w:color w:val="000000"/>
                <w:sz w:val="16"/>
                <w:szCs w:val="16"/>
              </w:rPr>
              <w:t xml:space="preserve"> 243</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14</w:t>
            </w:r>
            <w:r>
              <w:rPr>
                <w:color w:val="000000"/>
                <w:sz w:val="16"/>
                <w:szCs w:val="16"/>
              </w:rPr>
              <w:t xml:space="preserve"> 488</w:t>
            </w:r>
          </w:p>
        </w:tc>
        <w:tc>
          <w:tcPr>
            <w:tcW w:w="851" w:type="dxa"/>
            <w:hideMark/>
          </w:tcPr>
          <w:p w:rsidR="007158D2" w:rsidRPr="00211193" w:rsidRDefault="007158D2" w:rsidP="00E022FE">
            <w:pPr>
              <w:jc w:val="center"/>
              <w:rPr>
                <w:color w:val="000000"/>
                <w:sz w:val="16"/>
                <w:szCs w:val="16"/>
              </w:rPr>
            </w:pPr>
            <w:r w:rsidRPr="00211193">
              <w:rPr>
                <w:color w:val="000000"/>
                <w:sz w:val="16"/>
                <w:szCs w:val="16"/>
              </w:rPr>
              <w:t>14</w:t>
            </w:r>
            <w:r>
              <w:rPr>
                <w:color w:val="000000"/>
                <w:sz w:val="16"/>
                <w:szCs w:val="16"/>
              </w:rPr>
              <w:t xml:space="preserve"> </w:t>
            </w:r>
            <w:r w:rsidRPr="00211193">
              <w:rPr>
                <w:color w:val="000000"/>
                <w:sz w:val="16"/>
                <w:szCs w:val="16"/>
              </w:rPr>
              <w:t>750</w:t>
            </w:r>
          </w:p>
        </w:tc>
        <w:tc>
          <w:tcPr>
            <w:tcW w:w="850" w:type="dxa"/>
            <w:hideMark/>
          </w:tcPr>
          <w:p w:rsidR="007158D2" w:rsidRPr="00211193" w:rsidRDefault="007158D2" w:rsidP="00E022FE">
            <w:pPr>
              <w:jc w:val="center"/>
              <w:rPr>
                <w:color w:val="000000"/>
                <w:sz w:val="16"/>
                <w:szCs w:val="16"/>
              </w:rPr>
            </w:pPr>
            <w:r w:rsidRPr="00211193">
              <w:rPr>
                <w:color w:val="000000"/>
                <w:sz w:val="16"/>
                <w:szCs w:val="16"/>
              </w:rPr>
              <w:t>14</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E022FE">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050</w:t>
            </w:r>
          </w:p>
        </w:tc>
        <w:tc>
          <w:tcPr>
            <w:tcW w:w="804" w:type="dxa"/>
            <w:hideMark/>
          </w:tcPr>
          <w:p w:rsidR="007158D2" w:rsidRPr="00211193" w:rsidRDefault="007158D2" w:rsidP="00E022FE">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15</w:t>
            </w:r>
            <w:r>
              <w:rPr>
                <w:color w:val="000000"/>
                <w:sz w:val="16"/>
                <w:szCs w:val="16"/>
              </w:rPr>
              <w:t xml:space="preserve"> </w:t>
            </w:r>
            <w:r w:rsidRPr="00211193">
              <w:rPr>
                <w:color w:val="000000"/>
                <w:sz w:val="16"/>
                <w:szCs w:val="16"/>
              </w:rPr>
              <w:t>200</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Сибирский</w:t>
            </w:r>
          </w:p>
        </w:tc>
        <w:tc>
          <w:tcPr>
            <w:tcW w:w="756" w:type="dxa"/>
            <w:hideMark/>
          </w:tcPr>
          <w:p w:rsidR="007158D2" w:rsidRPr="00211193" w:rsidRDefault="007158D2" w:rsidP="00E022FE">
            <w:pPr>
              <w:jc w:val="center"/>
              <w:rPr>
                <w:color w:val="000000"/>
                <w:sz w:val="16"/>
                <w:szCs w:val="16"/>
              </w:rPr>
            </w:pPr>
            <w:r>
              <w:rPr>
                <w:color w:val="000000"/>
                <w:sz w:val="16"/>
                <w:szCs w:val="16"/>
              </w:rPr>
              <w:t>28 614</w:t>
            </w:r>
          </w:p>
        </w:tc>
        <w:tc>
          <w:tcPr>
            <w:tcW w:w="756" w:type="dxa"/>
            <w:hideMark/>
          </w:tcPr>
          <w:p w:rsidR="007158D2" w:rsidRPr="00211193" w:rsidRDefault="007158D2" w:rsidP="00E022FE">
            <w:pPr>
              <w:jc w:val="center"/>
              <w:rPr>
                <w:color w:val="000000"/>
                <w:sz w:val="16"/>
                <w:szCs w:val="16"/>
              </w:rPr>
            </w:pPr>
            <w:r>
              <w:rPr>
                <w:color w:val="000000"/>
                <w:sz w:val="16"/>
                <w:szCs w:val="16"/>
              </w:rPr>
              <w:t>30 125</w:t>
            </w:r>
          </w:p>
        </w:tc>
        <w:tc>
          <w:tcPr>
            <w:tcW w:w="809" w:type="dxa"/>
            <w:hideMark/>
          </w:tcPr>
          <w:p w:rsidR="007158D2" w:rsidRPr="00211193" w:rsidRDefault="007158D2" w:rsidP="00E022FE">
            <w:pPr>
              <w:jc w:val="center"/>
              <w:rPr>
                <w:color w:val="000000"/>
                <w:sz w:val="16"/>
                <w:szCs w:val="16"/>
              </w:rPr>
            </w:pPr>
            <w:r>
              <w:rPr>
                <w:color w:val="000000"/>
                <w:sz w:val="16"/>
                <w:szCs w:val="16"/>
              </w:rPr>
              <w:t>30 125</w:t>
            </w:r>
          </w:p>
        </w:tc>
        <w:tc>
          <w:tcPr>
            <w:tcW w:w="851" w:type="dxa"/>
            <w:hideMark/>
          </w:tcPr>
          <w:p w:rsidR="007158D2" w:rsidRPr="00211193" w:rsidRDefault="007158D2" w:rsidP="00E022FE">
            <w:pPr>
              <w:jc w:val="center"/>
              <w:rPr>
                <w:color w:val="000000"/>
                <w:sz w:val="16"/>
                <w:szCs w:val="16"/>
              </w:rPr>
            </w:pPr>
            <w:r>
              <w:rPr>
                <w:color w:val="000000"/>
                <w:sz w:val="16"/>
                <w:szCs w:val="16"/>
              </w:rPr>
              <w:t>30 125</w:t>
            </w:r>
          </w:p>
        </w:tc>
        <w:tc>
          <w:tcPr>
            <w:tcW w:w="850" w:type="dxa"/>
            <w:hideMark/>
          </w:tcPr>
          <w:p w:rsidR="007158D2" w:rsidRPr="00211193" w:rsidRDefault="007158D2" w:rsidP="00E022FE">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600</w:t>
            </w:r>
          </w:p>
        </w:tc>
        <w:tc>
          <w:tcPr>
            <w:tcW w:w="756" w:type="dxa"/>
            <w:hideMark/>
          </w:tcPr>
          <w:p w:rsidR="007158D2" w:rsidRPr="00211193" w:rsidRDefault="007158D2" w:rsidP="00E022FE">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750</w:t>
            </w:r>
          </w:p>
        </w:tc>
        <w:tc>
          <w:tcPr>
            <w:tcW w:w="804" w:type="dxa"/>
            <w:hideMark/>
          </w:tcPr>
          <w:p w:rsidR="007158D2" w:rsidRPr="00211193" w:rsidRDefault="007158D2" w:rsidP="00E022FE">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850"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c>
          <w:tcPr>
            <w:tcW w:w="756" w:type="dxa"/>
            <w:hideMark/>
          </w:tcPr>
          <w:p w:rsidR="007158D2" w:rsidRPr="00211193" w:rsidRDefault="007158D2" w:rsidP="009A6338">
            <w:pPr>
              <w:jc w:val="center"/>
              <w:rPr>
                <w:color w:val="000000"/>
                <w:sz w:val="16"/>
                <w:szCs w:val="16"/>
              </w:rPr>
            </w:pPr>
            <w:r w:rsidRPr="00211193">
              <w:rPr>
                <w:color w:val="000000"/>
                <w:sz w:val="16"/>
                <w:szCs w:val="16"/>
              </w:rPr>
              <w:t>27</w:t>
            </w:r>
            <w:r>
              <w:rPr>
                <w:color w:val="000000"/>
                <w:sz w:val="16"/>
                <w:szCs w:val="16"/>
              </w:rPr>
              <w:t xml:space="preserve"> </w:t>
            </w:r>
            <w:r w:rsidRPr="00211193">
              <w:rPr>
                <w:color w:val="000000"/>
                <w:sz w:val="16"/>
                <w:szCs w:val="16"/>
              </w:rPr>
              <w:t>900</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Шапша</w:t>
            </w:r>
          </w:p>
        </w:tc>
        <w:tc>
          <w:tcPr>
            <w:tcW w:w="756" w:type="dxa"/>
            <w:hideMark/>
          </w:tcPr>
          <w:p w:rsidR="007158D2" w:rsidRPr="00211193" w:rsidRDefault="007158D2" w:rsidP="00E022FE">
            <w:pPr>
              <w:jc w:val="center"/>
              <w:rPr>
                <w:color w:val="000000"/>
                <w:sz w:val="16"/>
                <w:szCs w:val="16"/>
              </w:rPr>
            </w:pPr>
            <w:r>
              <w:rPr>
                <w:color w:val="000000"/>
                <w:sz w:val="16"/>
                <w:szCs w:val="16"/>
              </w:rPr>
              <w:t>37 136</w:t>
            </w:r>
          </w:p>
        </w:tc>
        <w:tc>
          <w:tcPr>
            <w:tcW w:w="756" w:type="dxa"/>
            <w:hideMark/>
          </w:tcPr>
          <w:p w:rsidR="007158D2" w:rsidRPr="00211193" w:rsidRDefault="007158D2" w:rsidP="00830A13">
            <w:pPr>
              <w:jc w:val="center"/>
              <w:rPr>
                <w:color w:val="000000"/>
                <w:sz w:val="16"/>
                <w:szCs w:val="16"/>
              </w:rPr>
            </w:pPr>
            <w:r w:rsidRPr="00211193">
              <w:rPr>
                <w:color w:val="000000"/>
                <w:sz w:val="16"/>
                <w:szCs w:val="16"/>
              </w:rPr>
              <w:t>3</w:t>
            </w:r>
            <w:r>
              <w:rPr>
                <w:color w:val="000000"/>
                <w:sz w:val="16"/>
                <w:szCs w:val="16"/>
              </w:rPr>
              <w:t>8 070</w:t>
            </w:r>
          </w:p>
        </w:tc>
        <w:tc>
          <w:tcPr>
            <w:tcW w:w="809" w:type="dxa"/>
            <w:hideMark/>
          </w:tcPr>
          <w:p w:rsidR="007158D2" w:rsidRPr="00211193" w:rsidRDefault="007158D2" w:rsidP="009E4765">
            <w:pPr>
              <w:jc w:val="center"/>
              <w:rPr>
                <w:color w:val="000000"/>
                <w:sz w:val="16"/>
                <w:szCs w:val="16"/>
              </w:rPr>
            </w:pPr>
            <w:r w:rsidRPr="00211193">
              <w:rPr>
                <w:color w:val="000000"/>
                <w:sz w:val="16"/>
                <w:szCs w:val="16"/>
              </w:rPr>
              <w:t>3</w:t>
            </w:r>
            <w:r>
              <w:rPr>
                <w:color w:val="000000"/>
                <w:sz w:val="16"/>
                <w:szCs w:val="16"/>
              </w:rPr>
              <w:t>9 274</w:t>
            </w:r>
          </w:p>
        </w:tc>
        <w:tc>
          <w:tcPr>
            <w:tcW w:w="851" w:type="dxa"/>
            <w:hideMark/>
          </w:tcPr>
          <w:p w:rsidR="007158D2" w:rsidRPr="00211193" w:rsidRDefault="007158D2" w:rsidP="00E022FE">
            <w:pPr>
              <w:jc w:val="center"/>
              <w:rPr>
                <w:color w:val="000000"/>
                <w:sz w:val="16"/>
                <w:szCs w:val="16"/>
              </w:rPr>
            </w:pPr>
            <w:r>
              <w:rPr>
                <w:color w:val="000000"/>
                <w:sz w:val="16"/>
                <w:szCs w:val="16"/>
              </w:rPr>
              <w:t>40 092</w:t>
            </w:r>
          </w:p>
        </w:tc>
        <w:tc>
          <w:tcPr>
            <w:tcW w:w="850" w:type="dxa"/>
            <w:hideMark/>
          </w:tcPr>
          <w:p w:rsidR="007158D2" w:rsidRPr="00211193" w:rsidRDefault="007158D2" w:rsidP="00E022FE">
            <w:pPr>
              <w:jc w:val="center"/>
              <w:rPr>
                <w:color w:val="000000"/>
                <w:sz w:val="16"/>
                <w:szCs w:val="16"/>
              </w:rPr>
            </w:pPr>
            <w:r>
              <w:rPr>
                <w:color w:val="000000"/>
                <w:sz w:val="16"/>
                <w:szCs w:val="16"/>
              </w:rPr>
              <w:t>40 910</w:t>
            </w:r>
          </w:p>
        </w:tc>
        <w:tc>
          <w:tcPr>
            <w:tcW w:w="756" w:type="dxa"/>
            <w:hideMark/>
          </w:tcPr>
          <w:p w:rsidR="007158D2" w:rsidRPr="00211193" w:rsidRDefault="007158D2" w:rsidP="00E022FE">
            <w:pPr>
              <w:jc w:val="center"/>
              <w:rPr>
                <w:color w:val="000000"/>
                <w:sz w:val="16"/>
                <w:szCs w:val="16"/>
              </w:rPr>
            </w:pPr>
            <w:r>
              <w:rPr>
                <w:color w:val="000000"/>
                <w:sz w:val="16"/>
                <w:szCs w:val="16"/>
              </w:rPr>
              <w:t>41 728</w:t>
            </w:r>
          </w:p>
        </w:tc>
        <w:tc>
          <w:tcPr>
            <w:tcW w:w="804" w:type="dxa"/>
            <w:hideMark/>
          </w:tcPr>
          <w:p w:rsidR="007158D2" w:rsidRPr="00211193" w:rsidRDefault="007158D2" w:rsidP="00E022FE">
            <w:pPr>
              <w:jc w:val="center"/>
              <w:rPr>
                <w:color w:val="000000"/>
                <w:sz w:val="16"/>
                <w:szCs w:val="16"/>
              </w:rPr>
            </w:pPr>
            <w:r>
              <w:rPr>
                <w:color w:val="000000"/>
                <w:sz w:val="16"/>
                <w:szCs w:val="16"/>
              </w:rPr>
              <w:t>42 546</w:t>
            </w:r>
          </w:p>
        </w:tc>
        <w:tc>
          <w:tcPr>
            <w:tcW w:w="850"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c>
          <w:tcPr>
            <w:tcW w:w="756" w:type="dxa"/>
            <w:hideMark/>
          </w:tcPr>
          <w:p w:rsidR="007158D2" w:rsidRPr="00211193" w:rsidRDefault="007158D2" w:rsidP="009A6338">
            <w:pPr>
              <w:jc w:val="center"/>
              <w:rPr>
                <w:color w:val="000000"/>
                <w:sz w:val="16"/>
                <w:szCs w:val="16"/>
              </w:rPr>
            </w:pPr>
            <w:r>
              <w:rPr>
                <w:color w:val="000000"/>
                <w:sz w:val="16"/>
                <w:szCs w:val="16"/>
              </w:rPr>
              <w:t>42 546</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Сельское поселение Селиярово</w:t>
            </w:r>
          </w:p>
        </w:tc>
        <w:tc>
          <w:tcPr>
            <w:tcW w:w="756" w:type="dxa"/>
            <w:hideMark/>
          </w:tcPr>
          <w:p w:rsidR="007158D2" w:rsidRPr="00211193" w:rsidRDefault="007158D2" w:rsidP="00E022FE">
            <w:pPr>
              <w:jc w:val="center"/>
              <w:rPr>
                <w:color w:val="000000"/>
                <w:sz w:val="16"/>
                <w:szCs w:val="16"/>
              </w:rPr>
            </w:pPr>
            <w:r>
              <w:rPr>
                <w:color w:val="000000"/>
                <w:sz w:val="16"/>
                <w:szCs w:val="16"/>
              </w:rPr>
              <w:t>26 706</w:t>
            </w:r>
          </w:p>
        </w:tc>
        <w:tc>
          <w:tcPr>
            <w:tcW w:w="756" w:type="dxa"/>
            <w:hideMark/>
          </w:tcPr>
          <w:p w:rsidR="007158D2" w:rsidRPr="00211193" w:rsidRDefault="007158D2" w:rsidP="00E022FE">
            <w:pPr>
              <w:jc w:val="center"/>
              <w:rPr>
                <w:color w:val="000000"/>
                <w:sz w:val="16"/>
                <w:szCs w:val="16"/>
              </w:rPr>
            </w:pPr>
            <w:r>
              <w:rPr>
                <w:color w:val="000000"/>
                <w:sz w:val="16"/>
                <w:szCs w:val="16"/>
              </w:rPr>
              <w:t>27 803</w:t>
            </w:r>
          </w:p>
        </w:tc>
        <w:tc>
          <w:tcPr>
            <w:tcW w:w="809" w:type="dxa"/>
            <w:hideMark/>
          </w:tcPr>
          <w:p w:rsidR="007158D2" w:rsidRPr="00211193" w:rsidRDefault="007158D2" w:rsidP="00E022FE">
            <w:pPr>
              <w:jc w:val="center"/>
              <w:rPr>
                <w:color w:val="000000"/>
                <w:sz w:val="16"/>
                <w:szCs w:val="16"/>
              </w:rPr>
            </w:pPr>
            <w:r>
              <w:rPr>
                <w:color w:val="000000"/>
                <w:sz w:val="16"/>
                <w:szCs w:val="16"/>
              </w:rPr>
              <w:t>27803</w:t>
            </w:r>
          </w:p>
        </w:tc>
        <w:tc>
          <w:tcPr>
            <w:tcW w:w="851" w:type="dxa"/>
            <w:hideMark/>
          </w:tcPr>
          <w:p w:rsidR="007158D2" w:rsidRPr="00211193" w:rsidRDefault="007158D2" w:rsidP="00E022FE">
            <w:pPr>
              <w:jc w:val="center"/>
              <w:rPr>
                <w:color w:val="000000"/>
                <w:sz w:val="16"/>
                <w:szCs w:val="16"/>
              </w:rPr>
            </w:pPr>
            <w:r>
              <w:rPr>
                <w:color w:val="000000"/>
                <w:sz w:val="16"/>
                <w:szCs w:val="16"/>
              </w:rPr>
              <w:t>27 803</w:t>
            </w:r>
          </w:p>
        </w:tc>
        <w:tc>
          <w:tcPr>
            <w:tcW w:w="850" w:type="dxa"/>
            <w:hideMark/>
          </w:tcPr>
          <w:p w:rsidR="007158D2" w:rsidRPr="00211193" w:rsidRDefault="007158D2" w:rsidP="00E022FE">
            <w:pPr>
              <w:jc w:val="center"/>
              <w:rPr>
                <w:color w:val="000000"/>
                <w:sz w:val="16"/>
                <w:szCs w:val="16"/>
              </w:rPr>
            </w:pPr>
            <w:r>
              <w:rPr>
                <w:color w:val="000000"/>
                <w:sz w:val="16"/>
                <w:szCs w:val="16"/>
              </w:rPr>
              <w:t>27 983</w:t>
            </w:r>
          </w:p>
        </w:tc>
        <w:tc>
          <w:tcPr>
            <w:tcW w:w="756" w:type="dxa"/>
            <w:hideMark/>
          </w:tcPr>
          <w:p w:rsidR="007158D2" w:rsidRPr="00211193" w:rsidRDefault="007158D2" w:rsidP="00E022FE">
            <w:pPr>
              <w:jc w:val="center"/>
              <w:rPr>
                <w:color w:val="000000"/>
                <w:sz w:val="16"/>
                <w:szCs w:val="16"/>
              </w:rPr>
            </w:pPr>
            <w:r>
              <w:rPr>
                <w:color w:val="000000"/>
                <w:sz w:val="16"/>
                <w:szCs w:val="16"/>
              </w:rPr>
              <w:t>28 100</w:t>
            </w:r>
          </w:p>
        </w:tc>
        <w:tc>
          <w:tcPr>
            <w:tcW w:w="804" w:type="dxa"/>
            <w:hideMark/>
          </w:tcPr>
          <w:p w:rsidR="007158D2" w:rsidRPr="00211193" w:rsidRDefault="007158D2" w:rsidP="00E022FE">
            <w:pPr>
              <w:jc w:val="center"/>
              <w:rPr>
                <w:color w:val="000000"/>
                <w:sz w:val="16"/>
                <w:szCs w:val="16"/>
              </w:rPr>
            </w:pPr>
            <w:r>
              <w:rPr>
                <w:color w:val="000000"/>
                <w:sz w:val="16"/>
                <w:szCs w:val="16"/>
              </w:rPr>
              <w:t>28 100</w:t>
            </w:r>
          </w:p>
        </w:tc>
        <w:tc>
          <w:tcPr>
            <w:tcW w:w="850"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c>
          <w:tcPr>
            <w:tcW w:w="756" w:type="dxa"/>
            <w:hideMark/>
          </w:tcPr>
          <w:p w:rsidR="007158D2" w:rsidRPr="00211193" w:rsidRDefault="007158D2" w:rsidP="009A6338">
            <w:pPr>
              <w:jc w:val="center"/>
              <w:rPr>
                <w:color w:val="000000"/>
                <w:sz w:val="16"/>
                <w:szCs w:val="16"/>
              </w:rPr>
            </w:pPr>
            <w:r>
              <w:rPr>
                <w:color w:val="000000"/>
                <w:sz w:val="16"/>
                <w:szCs w:val="16"/>
              </w:rPr>
              <w:t>28 100</w:t>
            </w:r>
          </w:p>
        </w:tc>
      </w:tr>
      <w:tr w:rsidR="007158D2" w:rsidRPr="00211193" w:rsidTr="00E022FE">
        <w:trPr>
          <w:trHeight w:val="480"/>
        </w:trPr>
        <w:tc>
          <w:tcPr>
            <w:tcW w:w="1648" w:type="dxa"/>
            <w:hideMark/>
          </w:tcPr>
          <w:p w:rsidR="007158D2" w:rsidRPr="00211193" w:rsidRDefault="007158D2" w:rsidP="00E022FE">
            <w:pPr>
              <w:rPr>
                <w:color w:val="000000"/>
                <w:sz w:val="16"/>
                <w:szCs w:val="16"/>
              </w:rPr>
            </w:pPr>
            <w:r w:rsidRPr="00211193">
              <w:rPr>
                <w:color w:val="000000"/>
                <w:sz w:val="16"/>
                <w:szCs w:val="16"/>
              </w:rPr>
              <w:t>Ханты-Мансийский район</w:t>
            </w:r>
          </w:p>
        </w:tc>
        <w:tc>
          <w:tcPr>
            <w:tcW w:w="756" w:type="dxa"/>
            <w:hideMark/>
          </w:tcPr>
          <w:p w:rsidR="007158D2" w:rsidRPr="00211193" w:rsidRDefault="007158D2" w:rsidP="00E022FE">
            <w:pPr>
              <w:jc w:val="right"/>
              <w:rPr>
                <w:color w:val="000000"/>
                <w:sz w:val="16"/>
                <w:szCs w:val="16"/>
              </w:rPr>
            </w:pPr>
            <w:r>
              <w:rPr>
                <w:color w:val="000000"/>
                <w:sz w:val="16"/>
                <w:szCs w:val="16"/>
              </w:rPr>
              <w:t>298 741</w:t>
            </w:r>
          </w:p>
        </w:tc>
        <w:tc>
          <w:tcPr>
            <w:tcW w:w="756" w:type="dxa"/>
            <w:hideMark/>
          </w:tcPr>
          <w:p w:rsidR="007158D2" w:rsidRPr="00211193" w:rsidRDefault="007158D2" w:rsidP="00E022FE">
            <w:pPr>
              <w:jc w:val="right"/>
              <w:rPr>
                <w:color w:val="000000"/>
                <w:sz w:val="16"/>
                <w:szCs w:val="16"/>
              </w:rPr>
            </w:pPr>
            <w:r>
              <w:rPr>
                <w:color w:val="000000"/>
                <w:sz w:val="16"/>
                <w:szCs w:val="16"/>
              </w:rPr>
              <w:t>302 045</w:t>
            </w:r>
          </w:p>
        </w:tc>
        <w:tc>
          <w:tcPr>
            <w:tcW w:w="809" w:type="dxa"/>
            <w:hideMark/>
          </w:tcPr>
          <w:p w:rsidR="007158D2" w:rsidRPr="00211193" w:rsidRDefault="007158D2" w:rsidP="00E022FE">
            <w:pPr>
              <w:jc w:val="right"/>
              <w:rPr>
                <w:color w:val="000000"/>
                <w:sz w:val="16"/>
                <w:szCs w:val="16"/>
              </w:rPr>
            </w:pPr>
            <w:r>
              <w:rPr>
                <w:color w:val="000000"/>
                <w:sz w:val="16"/>
                <w:szCs w:val="16"/>
              </w:rPr>
              <w:t>307 369</w:t>
            </w:r>
          </w:p>
        </w:tc>
        <w:tc>
          <w:tcPr>
            <w:tcW w:w="851" w:type="dxa"/>
            <w:hideMark/>
          </w:tcPr>
          <w:p w:rsidR="007158D2" w:rsidRPr="00211193" w:rsidRDefault="007158D2" w:rsidP="00E022FE">
            <w:pPr>
              <w:jc w:val="right"/>
              <w:rPr>
                <w:color w:val="000000"/>
                <w:sz w:val="16"/>
                <w:szCs w:val="16"/>
              </w:rPr>
            </w:pPr>
            <w:r>
              <w:rPr>
                <w:color w:val="000000"/>
                <w:sz w:val="16"/>
                <w:szCs w:val="16"/>
              </w:rPr>
              <w:t>311 297</w:t>
            </w:r>
          </w:p>
        </w:tc>
        <w:tc>
          <w:tcPr>
            <w:tcW w:w="850" w:type="dxa"/>
            <w:hideMark/>
          </w:tcPr>
          <w:p w:rsidR="007158D2" w:rsidRPr="00211193" w:rsidRDefault="007158D2" w:rsidP="00E022FE">
            <w:pPr>
              <w:jc w:val="right"/>
              <w:rPr>
                <w:color w:val="000000"/>
                <w:sz w:val="16"/>
                <w:szCs w:val="16"/>
              </w:rPr>
            </w:pPr>
            <w:r>
              <w:rPr>
                <w:color w:val="000000"/>
                <w:sz w:val="16"/>
                <w:szCs w:val="16"/>
              </w:rPr>
              <w:t>313 250</w:t>
            </w:r>
          </w:p>
        </w:tc>
        <w:tc>
          <w:tcPr>
            <w:tcW w:w="756" w:type="dxa"/>
            <w:hideMark/>
          </w:tcPr>
          <w:p w:rsidR="007158D2" w:rsidRPr="00211193" w:rsidRDefault="007158D2" w:rsidP="00E022FE">
            <w:pPr>
              <w:jc w:val="right"/>
              <w:rPr>
                <w:color w:val="000000"/>
                <w:sz w:val="16"/>
                <w:szCs w:val="16"/>
              </w:rPr>
            </w:pPr>
            <w:r>
              <w:rPr>
                <w:color w:val="000000"/>
                <w:sz w:val="16"/>
                <w:szCs w:val="16"/>
              </w:rPr>
              <w:t>318 475</w:t>
            </w:r>
          </w:p>
        </w:tc>
        <w:tc>
          <w:tcPr>
            <w:tcW w:w="804" w:type="dxa"/>
            <w:hideMark/>
          </w:tcPr>
          <w:p w:rsidR="007158D2" w:rsidRPr="00211193" w:rsidRDefault="007158D2" w:rsidP="00E022FE">
            <w:pPr>
              <w:jc w:val="right"/>
              <w:rPr>
                <w:color w:val="000000"/>
                <w:sz w:val="16"/>
                <w:szCs w:val="16"/>
              </w:rPr>
            </w:pPr>
            <w:r>
              <w:rPr>
                <w:color w:val="000000"/>
                <w:sz w:val="16"/>
                <w:szCs w:val="16"/>
              </w:rPr>
              <w:t>323 373</w:t>
            </w:r>
          </w:p>
        </w:tc>
        <w:tc>
          <w:tcPr>
            <w:tcW w:w="850"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c>
          <w:tcPr>
            <w:tcW w:w="756" w:type="dxa"/>
            <w:hideMark/>
          </w:tcPr>
          <w:p w:rsidR="007158D2" w:rsidRPr="00211193" w:rsidRDefault="007158D2" w:rsidP="009A6338">
            <w:pPr>
              <w:jc w:val="right"/>
              <w:rPr>
                <w:color w:val="000000"/>
                <w:sz w:val="16"/>
                <w:szCs w:val="16"/>
              </w:rPr>
            </w:pPr>
            <w:r>
              <w:rPr>
                <w:color w:val="000000"/>
                <w:sz w:val="16"/>
                <w:szCs w:val="16"/>
              </w:rPr>
              <w:t>323 373</w:t>
            </w:r>
          </w:p>
        </w:tc>
      </w:tr>
    </w:tbl>
    <w:p w:rsidR="000152D3" w:rsidRPr="00211193" w:rsidRDefault="000152D3" w:rsidP="000152D3">
      <w:pPr>
        <w:tabs>
          <w:tab w:val="left" w:pos="426"/>
        </w:tabs>
        <w:ind w:firstLine="709"/>
        <w:jc w:val="both"/>
        <w:rPr>
          <w:sz w:val="16"/>
          <w:szCs w:val="16"/>
        </w:rPr>
      </w:pPr>
    </w:p>
    <w:p w:rsidR="000152D3" w:rsidRDefault="000152D3" w:rsidP="002E1C83">
      <w:pPr>
        <w:pStyle w:val="23"/>
        <w:spacing w:after="0" w:line="240" w:lineRule="auto"/>
        <w:ind w:left="0" w:firstLine="540"/>
        <w:jc w:val="both"/>
        <w:rPr>
          <w:sz w:val="28"/>
          <w:szCs w:val="28"/>
        </w:rPr>
      </w:pPr>
    </w:p>
    <w:p w:rsidR="000152D3" w:rsidRDefault="000152D3" w:rsidP="002E1C83">
      <w:pPr>
        <w:pStyle w:val="23"/>
        <w:spacing w:after="0" w:line="240" w:lineRule="auto"/>
        <w:ind w:left="0" w:firstLine="540"/>
        <w:jc w:val="both"/>
        <w:rPr>
          <w:sz w:val="28"/>
          <w:szCs w:val="28"/>
        </w:rPr>
      </w:pPr>
    </w:p>
    <w:p w:rsidR="000152D3" w:rsidRDefault="000152D3" w:rsidP="002E1C83">
      <w:pPr>
        <w:pStyle w:val="23"/>
        <w:spacing w:after="0" w:line="240" w:lineRule="auto"/>
        <w:ind w:left="0" w:firstLine="540"/>
        <w:jc w:val="both"/>
        <w:rPr>
          <w:sz w:val="28"/>
          <w:szCs w:val="28"/>
        </w:rPr>
      </w:pPr>
    </w:p>
    <w:p w:rsidR="000152D3" w:rsidRDefault="000152D3" w:rsidP="002E1C83">
      <w:pPr>
        <w:pStyle w:val="23"/>
        <w:spacing w:after="0" w:line="240" w:lineRule="auto"/>
        <w:ind w:left="0" w:firstLine="540"/>
        <w:jc w:val="both"/>
        <w:rPr>
          <w:sz w:val="28"/>
          <w:szCs w:val="28"/>
        </w:rPr>
      </w:pPr>
    </w:p>
    <w:p w:rsidR="000152D3" w:rsidRDefault="000152D3" w:rsidP="002E1C83">
      <w:pPr>
        <w:pStyle w:val="23"/>
        <w:spacing w:after="0" w:line="240" w:lineRule="auto"/>
        <w:ind w:left="0" w:firstLine="540"/>
        <w:jc w:val="both"/>
        <w:rPr>
          <w:sz w:val="28"/>
          <w:szCs w:val="28"/>
        </w:rPr>
      </w:pPr>
    </w:p>
    <w:p w:rsidR="000152D3" w:rsidRDefault="000152D3" w:rsidP="002E1C83">
      <w:pPr>
        <w:pStyle w:val="23"/>
        <w:spacing w:after="0" w:line="240" w:lineRule="auto"/>
        <w:ind w:left="0" w:firstLine="540"/>
        <w:jc w:val="both"/>
        <w:rPr>
          <w:sz w:val="28"/>
          <w:szCs w:val="28"/>
        </w:rPr>
        <w:sectPr w:rsidR="000152D3" w:rsidSect="000152D3">
          <w:pgSz w:w="16838" w:h="11906" w:orient="landscape" w:code="9"/>
          <w:pgMar w:top="1588" w:right="1304" w:bottom="1247" w:left="1021" w:header="709" w:footer="709" w:gutter="0"/>
          <w:cols w:space="708"/>
          <w:titlePg/>
          <w:docGrid w:linePitch="360"/>
        </w:sectPr>
      </w:pPr>
    </w:p>
    <w:p w:rsidR="000152D3" w:rsidRPr="002E1C83" w:rsidRDefault="000152D3" w:rsidP="000152D3">
      <w:pPr>
        <w:autoSpaceDE w:val="0"/>
        <w:autoSpaceDN w:val="0"/>
        <w:adjustRightInd w:val="0"/>
        <w:ind w:firstLine="708"/>
        <w:jc w:val="both"/>
        <w:rPr>
          <w:rFonts w:eastAsia="Calibri"/>
          <w:b/>
          <w:bCs/>
          <w:i/>
          <w:iCs/>
          <w:sz w:val="28"/>
          <w:szCs w:val="28"/>
        </w:rPr>
      </w:pPr>
      <w:r w:rsidRPr="002E1C83">
        <w:rPr>
          <w:rFonts w:eastAsia="Calibri"/>
          <w:b/>
          <w:bCs/>
          <w:i/>
          <w:iCs/>
          <w:sz w:val="28"/>
          <w:szCs w:val="28"/>
        </w:rPr>
        <w:lastRenderedPageBreak/>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7F54CB">
        <w:rPr>
          <w:rFonts w:eastAsia="Calibri"/>
          <w:b/>
          <w:bCs/>
          <w:i/>
          <w:iCs/>
          <w:sz w:val="28"/>
          <w:szCs w:val="28"/>
        </w:rPr>
        <w:t>.</w:t>
      </w:r>
    </w:p>
    <w:p w:rsidR="000152D3" w:rsidRPr="00CE1142" w:rsidRDefault="000152D3" w:rsidP="000152D3">
      <w:pPr>
        <w:tabs>
          <w:tab w:val="left" w:pos="426"/>
        </w:tabs>
        <w:ind w:firstLine="709"/>
        <w:jc w:val="both"/>
      </w:pPr>
    </w:p>
    <w:p w:rsidR="000152D3" w:rsidRPr="007F54CB" w:rsidRDefault="000152D3" w:rsidP="000152D3">
      <w:pPr>
        <w:pStyle w:val="23"/>
        <w:spacing w:after="0" w:line="240" w:lineRule="auto"/>
        <w:ind w:left="0" w:firstLine="709"/>
        <w:jc w:val="both"/>
        <w:rPr>
          <w:sz w:val="28"/>
          <w:szCs w:val="28"/>
        </w:rPr>
      </w:pPr>
      <w:r w:rsidRPr="00CF1B2F">
        <w:rPr>
          <w:sz w:val="28"/>
          <w:szCs w:val="28"/>
        </w:rPr>
        <w:t xml:space="preserve">В соответствии с объемами нового строительства объектов жилищного фонда, социального и культурно-бытового назначения в Ханты-Мансийском районе прирост объема потребления тепловой мощности систем централизованного теплоснабжения на период до 2030 года составит </w:t>
      </w:r>
      <w:r w:rsidRPr="007F54CB">
        <w:rPr>
          <w:sz w:val="28"/>
          <w:szCs w:val="28"/>
        </w:rPr>
        <w:t xml:space="preserve">48,54 Гкал/ч . </w:t>
      </w:r>
    </w:p>
    <w:p w:rsidR="000152D3" w:rsidRDefault="000152D3" w:rsidP="000152D3">
      <w:pPr>
        <w:autoSpaceDE w:val="0"/>
        <w:autoSpaceDN w:val="0"/>
        <w:adjustRightInd w:val="0"/>
        <w:ind w:firstLine="708"/>
        <w:jc w:val="both"/>
        <w:rPr>
          <w:rFonts w:eastAsia="TimesNewRomanPSMT"/>
          <w:sz w:val="28"/>
          <w:szCs w:val="28"/>
        </w:rPr>
      </w:pPr>
      <w:r w:rsidRPr="007F54CB">
        <w:rPr>
          <w:rFonts w:eastAsia="TimesNewRomanPSMT"/>
          <w:sz w:val="28"/>
          <w:szCs w:val="28"/>
        </w:rPr>
        <w:t>Прогнозные приросты</w:t>
      </w:r>
      <w:r w:rsidRPr="00CF1B2F">
        <w:rPr>
          <w:rFonts w:eastAsia="TimesNewRomanPSMT"/>
          <w:sz w:val="28"/>
          <w:szCs w:val="28"/>
        </w:rPr>
        <w:t xml:space="preserve"> площадей строительных фондов, сгруппированы с разделением объектов строительства на многоквартирные дома, жилые дома, объекты социального, культурно-бытового назначения и прочие на период с </w:t>
      </w:r>
      <w:r w:rsidRPr="007158D2">
        <w:rPr>
          <w:rFonts w:eastAsia="TimesNewRomanPSMT"/>
          <w:sz w:val="28"/>
          <w:szCs w:val="28"/>
        </w:rPr>
        <w:t>2015 п</w:t>
      </w:r>
      <w:r w:rsidRPr="00CF1B2F">
        <w:rPr>
          <w:rFonts w:eastAsia="TimesNewRomanPSMT"/>
          <w:sz w:val="28"/>
          <w:szCs w:val="28"/>
        </w:rPr>
        <w:t>о 2030 гг. представлены в таблице</w:t>
      </w:r>
      <w:r>
        <w:rPr>
          <w:rFonts w:eastAsia="TimesNewRomanPSMT"/>
          <w:sz w:val="28"/>
          <w:szCs w:val="28"/>
        </w:rPr>
        <w:t xml:space="preserve">  2</w:t>
      </w:r>
      <w:r w:rsidR="007F54CB">
        <w:rPr>
          <w:rFonts w:eastAsia="TimesNewRomanPSMT"/>
          <w:sz w:val="28"/>
          <w:szCs w:val="28"/>
        </w:rPr>
        <w:t>.</w:t>
      </w:r>
    </w:p>
    <w:p w:rsidR="000152D3" w:rsidRDefault="000152D3" w:rsidP="000152D3">
      <w:pPr>
        <w:autoSpaceDE w:val="0"/>
        <w:autoSpaceDN w:val="0"/>
        <w:adjustRightInd w:val="0"/>
        <w:ind w:firstLine="708"/>
        <w:jc w:val="both"/>
        <w:rPr>
          <w:rFonts w:eastAsia="TimesNewRomanPSMT"/>
          <w:sz w:val="28"/>
          <w:szCs w:val="28"/>
        </w:rPr>
      </w:pPr>
    </w:p>
    <w:p w:rsidR="000152D3" w:rsidRDefault="000152D3" w:rsidP="000152D3">
      <w:pPr>
        <w:autoSpaceDE w:val="0"/>
        <w:autoSpaceDN w:val="0"/>
        <w:adjustRightInd w:val="0"/>
        <w:ind w:firstLine="708"/>
        <w:jc w:val="both"/>
        <w:rPr>
          <w:rFonts w:eastAsia="TimesNewRomanPSMT"/>
          <w:sz w:val="28"/>
          <w:szCs w:val="28"/>
        </w:rPr>
      </w:pPr>
    </w:p>
    <w:p w:rsidR="000152D3" w:rsidRDefault="000152D3" w:rsidP="000152D3">
      <w:pPr>
        <w:autoSpaceDE w:val="0"/>
        <w:autoSpaceDN w:val="0"/>
        <w:adjustRightInd w:val="0"/>
        <w:ind w:firstLine="708"/>
        <w:jc w:val="both"/>
        <w:rPr>
          <w:rFonts w:eastAsia="TimesNewRomanPSMT"/>
          <w:sz w:val="28"/>
          <w:szCs w:val="28"/>
        </w:rPr>
      </w:pPr>
    </w:p>
    <w:p w:rsidR="000152D3" w:rsidRDefault="000152D3" w:rsidP="000152D3">
      <w:pPr>
        <w:autoSpaceDE w:val="0"/>
        <w:autoSpaceDN w:val="0"/>
        <w:adjustRightInd w:val="0"/>
        <w:ind w:firstLine="708"/>
        <w:jc w:val="both"/>
        <w:rPr>
          <w:rFonts w:eastAsia="TimesNewRomanPSMT"/>
          <w:sz w:val="28"/>
          <w:szCs w:val="28"/>
        </w:rPr>
      </w:pPr>
    </w:p>
    <w:p w:rsidR="000152D3" w:rsidRDefault="000152D3" w:rsidP="000152D3">
      <w:pPr>
        <w:autoSpaceDE w:val="0"/>
        <w:autoSpaceDN w:val="0"/>
        <w:adjustRightInd w:val="0"/>
        <w:ind w:firstLine="708"/>
        <w:jc w:val="both"/>
        <w:rPr>
          <w:rFonts w:eastAsia="TimesNewRomanPSMT"/>
          <w:sz w:val="28"/>
          <w:szCs w:val="28"/>
        </w:rPr>
      </w:pPr>
    </w:p>
    <w:p w:rsidR="000152D3" w:rsidRDefault="000152D3" w:rsidP="002E1C83">
      <w:pPr>
        <w:pStyle w:val="23"/>
        <w:spacing w:after="0" w:line="240" w:lineRule="auto"/>
        <w:ind w:left="0" w:firstLine="540"/>
        <w:jc w:val="both"/>
        <w:rPr>
          <w:sz w:val="28"/>
          <w:szCs w:val="28"/>
        </w:rPr>
        <w:sectPr w:rsidR="000152D3" w:rsidSect="000152D3">
          <w:pgSz w:w="11906" w:h="16838" w:code="9"/>
          <w:pgMar w:top="1304" w:right="1247" w:bottom="1021" w:left="1588" w:header="709" w:footer="709" w:gutter="0"/>
          <w:cols w:space="708"/>
          <w:titlePg/>
          <w:docGrid w:linePitch="360"/>
        </w:sectPr>
      </w:pPr>
    </w:p>
    <w:p w:rsidR="00F250B6" w:rsidRPr="00211193" w:rsidRDefault="00F250B6" w:rsidP="00F250B6">
      <w:pPr>
        <w:tabs>
          <w:tab w:val="left" w:pos="426"/>
        </w:tabs>
        <w:ind w:firstLine="709"/>
        <w:jc w:val="both"/>
        <w:rPr>
          <w:sz w:val="16"/>
          <w:szCs w:val="16"/>
        </w:rPr>
      </w:pPr>
    </w:p>
    <w:p w:rsidR="000152D3" w:rsidRPr="000152D3" w:rsidRDefault="000152D3" w:rsidP="000152D3">
      <w:pPr>
        <w:autoSpaceDE w:val="0"/>
        <w:autoSpaceDN w:val="0"/>
        <w:adjustRightInd w:val="0"/>
        <w:ind w:firstLine="708"/>
        <w:jc w:val="right"/>
      </w:pPr>
      <w:r w:rsidRPr="000152D3">
        <w:rPr>
          <w:rFonts w:eastAsia="TimesNewRomanPSMT"/>
        </w:rPr>
        <w:t>Таблица 2</w:t>
      </w:r>
    </w:p>
    <w:tbl>
      <w:tblPr>
        <w:tblStyle w:val="a4"/>
        <w:tblW w:w="14468" w:type="dxa"/>
        <w:tblLayout w:type="fixed"/>
        <w:tblLook w:val="04A0" w:firstRow="1" w:lastRow="0" w:firstColumn="1" w:lastColumn="0" w:noHBand="0" w:noVBand="1"/>
      </w:tblPr>
      <w:tblGrid>
        <w:gridCol w:w="524"/>
        <w:gridCol w:w="1899"/>
        <w:gridCol w:w="673"/>
        <w:gridCol w:w="576"/>
        <w:gridCol w:w="576"/>
        <w:gridCol w:w="576"/>
        <w:gridCol w:w="576"/>
        <w:gridCol w:w="709"/>
        <w:gridCol w:w="708"/>
        <w:gridCol w:w="709"/>
        <w:gridCol w:w="709"/>
        <w:gridCol w:w="709"/>
        <w:gridCol w:w="708"/>
        <w:gridCol w:w="700"/>
        <w:gridCol w:w="576"/>
        <w:gridCol w:w="652"/>
        <w:gridCol w:w="576"/>
        <w:gridCol w:w="576"/>
        <w:gridCol w:w="576"/>
        <w:gridCol w:w="576"/>
        <w:gridCol w:w="576"/>
        <w:gridCol w:w="8"/>
      </w:tblGrid>
      <w:tr w:rsidR="000152D3" w:rsidRPr="008D3207" w:rsidTr="00E022FE">
        <w:trPr>
          <w:trHeight w:val="158"/>
        </w:trPr>
        <w:tc>
          <w:tcPr>
            <w:tcW w:w="524" w:type="dxa"/>
            <w:vMerge w:val="restart"/>
            <w:hideMark/>
          </w:tcPr>
          <w:p w:rsidR="000152D3" w:rsidRPr="008D3207" w:rsidRDefault="000152D3" w:rsidP="00E022FE">
            <w:pPr>
              <w:jc w:val="center"/>
              <w:rPr>
                <w:color w:val="000000"/>
                <w:sz w:val="18"/>
                <w:szCs w:val="18"/>
              </w:rPr>
            </w:pPr>
            <w:r w:rsidRPr="008D3207">
              <w:rPr>
                <w:color w:val="000000"/>
                <w:sz w:val="18"/>
                <w:szCs w:val="18"/>
              </w:rPr>
              <w:t>№ п/п</w:t>
            </w:r>
          </w:p>
        </w:tc>
        <w:tc>
          <w:tcPr>
            <w:tcW w:w="1899" w:type="dxa"/>
            <w:vMerge w:val="restart"/>
            <w:hideMark/>
          </w:tcPr>
          <w:p w:rsidR="000152D3" w:rsidRPr="008D3207" w:rsidRDefault="000152D3" w:rsidP="00E022FE">
            <w:pPr>
              <w:rPr>
                <w:color w:val="000000"/>
                <w:sz w:val="18"/>
                <w:szCs w:val="18"/>
              </w:rPr>
            </w:pPr>
            <w:r w:rsidRPr="008D3207">
              <w:rPr>
                <w:color w:val="000000"/>
                <w:sz w:val="18"/>
                <w:szCs w:val="18"/>
              </w:rPr>
              <w:t>Группа потребителей</w:t>
            </w:r>
          </w:p>
        </w:tc>
        <w:tc>
          <w:tcPr>
            <w:tcW w:w="12045" w:type="dxa"/>
            <w:gridSpan w:val="20"/>
            <w:hideMark/>
          </w:tcPr>
          <w:p w:rsidR="000152D3" w:rsidRPr="008D3207" w:rsidRDefault="000152D3" w:rsidP="00E022FE">
            <w:pPr>
              <w:jc w:val="center"/>
              <w:rPr>
                <w:color w:val="000000"/>
                <w:sz w:val="18"/>
                <w:szCs w:val="18"/>
              </w:rPr>
            </w:pPr>
            <w:r w:rsidRPr="008D3207">
              <w:rPr>
                <w:color w:val="000000"/>
                <w:sz w:val="18"/>
                <w:szCs w:val="18"/>
              </w:rPr>
              <w:t>Приросты потребления тепловой мощности, Гкал/ч</w:t>
            </w:r>
          </w:p>
        </w:tc>
      </w:tr>
      <w:tr w:rsidR="000152D3" w:rsidRPr="008D3207" w:rsidTr="00E022FE">
        <w:trPr>
          <w:gridAfter w:val="1"/>
          <w:wAfter w:w="8" w:type="dxa"/>
          <w:trHeight w:val="158"/>
        </w:trPr>
        <w:tc>
          <w:tcPr>
            <w:tcW w:w="524" w:type="dxa"/>
            <w:vMerge/>
            <w:hideMark/>
          </w:tcPr>
          <w:p w:rsidR="000152D3" w:rsidRPr="008D3207" w:rsidRDefault="000152D3" w:rsidP="00E022FE">
            <w:pPr>
              <w:rPr>
                <w:color w:val="000000"/>
                <w:sz w:val="18"/>
                <w:szCs w:val="18"/>
              </w:rPr>
            </w:pPr>
          </w:p>
        </w:tc>
        <w:tc>
          <w:tcPr>
            <w:tcW w:w="1899" w:type="dxa"/>
            <w:vMerge/>
            <w:hideMark/>
          </w:tcPr>
          <w:p w:rsidR="000152D3" w:rsidRPr="008D3207" w:rsidRDefault="000152D3" w:rsidP="00E022FE">
            <w:pPr>
              <w:rPr>
                <w:color w:val="000000"/>
                <w:sz w:val="18"/>
                <w:szCs w:val="18"/>
              </w:rPr>
            </w:pPr>
          </w:p>
        </w:tc>
        <w:tc>
          <w:tcPr>
            <w:tcW w:w="673" w:type="dxa"/>
            <w:hideMark/>
          </w:tcPr>
          <w:p w:rsidR="000152D3" w:rsidRPr="008D3207" w:rsidRDefault="000152D3" w:rsidP="00E022FE">
            <w:pPr>
              <w:jc w:val="center"/>
              <w:rPr>
                <w:color w:val="000000"/>
                <w:sz w:val="18"/>
                <w:szCs w:val="18"/>
              </w:rPr>
            </w:pPr>
            <w:r w:rsidRPr="008D3207">
              <w:rPr>
                <w:color w:val="000000"/>
                <w:sz w:val="18"/>
                <w:szCs w:val="18"/>
              </w:rPr>
              <w:t>2014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2015</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2016</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2017</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2018</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2019</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2020</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2021</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2022</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2023</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2024</w:t>
            </w:r>
          </w:p>
        </w:tc>
        <w:tc>
          <w:tcPr>
            <w:tcW w:w="700" w:type="dxa"/>
            <w:hideMark/>
          </w:tcPr>
          <w:p w:rsidR="000152D3" w:rsidRPr="008D3207" w:rsidRDefault="000152D3" w:rsidP="00E022FE">
            <w:pPr>
              <w:jc w:val="center"/>
              <w:rPr>
                <w:color w:val="000000"/>
                <w:sz w:val="18"/>
                <w:szCs w:val="18"/>
              </w:rPr>
            </w:pPr>
            <w:r w:rsidRPr="008D3207">
              <w:rPr>
                <w:color w:val="000000"/>
                <w:sz w:val="18"/>
                <w:szCs w:val="18"/>
              </w:rPr>
              <w:t>2025</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2026</w:t>
            </w:r>
          </w:p>
        </w:tc>
        <w:tc>
          <w:tcPr>
            <w:tcW w:w="652" w:type="dxa"/>
            <w:hideMark/>
          </w:tcPr>
          <w:p w:rsidR="000152D3" w:rsidRPr="008D3207" w:rsidRDefault="000152D3" w:rsidP="00E022FE">
            <w:pPr>
              <w:jc w:val="center"/>
              <w:rPr>
                <w:color w:val="000000"/>
                <w:sz w:val="18"/>
                <w:szCs w:val="18"/>
              </w:rPr>
            </w:pPr>
            <w:r w:rsidRPr="008D3207">
              <w:rPr>
                <w:color w:val="000000"/>
                <w:sz w:val="18"/>
                <w:szCs w:val="18"/>
              </w:rPr>
              <w:t>2027</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2028</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2028</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2028</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2029</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2030</w:t>
            </w:r>
          </w:p>
        </w:tc>
      </w:tr>
      <w:tr w:rsidR="000152D3" w:rsidRPr="008D3207" w:rsidTr="00E022FE">
        <w:trPr>
          <w:gridAfter w:val="1"/>
          <w:wAfter w:w="8" w:type="dxa"/>
          <w:trHeight w:val="158"/>
        </w:trPr>
        <w:tc>
          <w:tcPr>
            <w:tcW w:w="524" w:type="dxa"/>
            <w:hideMark/>
          </w:tcPr>
          <w:p w:rsidR="000152D3" w:rsidRPr="008D3207" w:rsidRDefault="000152D3" w:rsidP="00E022FE">
            <w:pPr>
              <w:jc w:val="center"/>
              <w:rPr>
                <w:color w:val="000000"/>
                <w:sz w:val="18"/>
                <w:szCs w:val="18"/>
              </w:rPr>
            </w:pPr>
            <w:r w:rsidRPr="008D3207">
              <w:rPr>
                <w:color w:val="000000"/>
                <w:sz w:val="18"/>
                <w:szCs w:val="18"/>
              </w:rPr>
              <w:t>1</w:t>
            </w:r>
            <w:r>
              <w:rPr>
                <w:color w:val="000000"/>
                <w:sz w:val="18"/>
                <w:szCs w:val="18"/>
              </w:rPr>
              <w:t>.</w:t>
            </w:r>
          </w:p>
        </w:tc>
        <w:tc>
          <w:tcPr>
            <w:tcW w:w="1899" w:type="dxa"/>
            <w:hideMark/>
          </w:tcPr>
          <w:p w:rsidR="000152D3" w:rsidRPr="008D3207" w:rsidRDefault="000152D3" w:rsidP="00E022FE">
            <w:pPr>
              <w:rPr>
                <w:color w:val="000000"/>
                <w:sz w:val="18"/>
                <w:szCs w:val="18"/>
              </w:rPr>
            </w:pPr>
            <w:r w:rsidRPr="008D3207">
              <w:rPr>
                <w:color w:val="000000"/>
                <w:sz w:val="18"/>
                <w:szCs w:val="18"/>
              </w:rPr>
              <w:t>Жилищный фонд</w:t>
            </w:r>
          </w:p>
        </w:tc>
        <w:tc>
          <w:tcPr>
            <w:tcW w:w="673"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700"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652"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1,54</w:t>
            </w:r>
          </w:p>
        </w:tc>
      </w:tr>
      <w:tr w:rsidR="000152D3" w:rsidRPr="008D3207" w:rsidTr="00E022FE">
        <w:trPr>
          <w:gridAfter w:val="1"/>
          <w:wAfter w:w="8" w:type="dxa"/>
          <w:trHeight w:val="261"/>
        </w:trPr>
        <w:tc>
          <w:tcPr>
            <w:tcW w:w="524" w:type="dxa"/>
            <w:hideMark/>
          </w:tcPr>
          <w:p w:rsidR="000152D3" w:rsidRPr="008D3207" w:rsidRDefault="000152D3" w:rsidP="00E022FE">
            <w:pPr>
              <w:jc w:val="center"/>
              <w:rPr>
                <w:color w:val="000000"/>
                <w:sz w:val="18"/>
                <w:szCs w:val="18"/>
              </w:rPr>
            </w:pPr>
            <w:r w:rsidRPr="008D3207">
              <w:rPr>
                <w:color w:val="000000"/>
                <w:sz w:val="18"/>
                <w:szCs w:val="18"/>
              </w:rPr>
              <w:t>2</w:t>
            </w:r>
            <w:r>
              <w:rPr>
                <w:color w:val="000000"/>
                <w:sz w:val="18"/>
                <w:szCs w:val="18"/>
              </w:rPr>
              <w:t>.</w:t>
            </w:r>
          </w:p>
        </w:tc>
        <w:tc>
          <w:tcPr>
            <w:tcW w:w="1899" w:type="dxa"/>
            <w:hideMark/>
          </w:tcPr>
          <w:p w:rsidR="000152D3" w:rsidRPr="008D3207" w:rsidRDefault="000152D3" w:rsidP="00E022FE">
            <w:pPr>
              <w:rPr>
                <w:color w:val="000000"/>
                <w:sz w:val="18"/>
                <w:szCs w:val="18"/>
              </w:rPr>
            </w:pPr>
            <w:r w:rsidRPr="008D3207">
              <w:rPr>
                <w:color w:val="000000"/>
                <w:sz w:val="18"/>
                <w:szCs w:val="18"/>
              </w:rPr>
              <w:t>Объекты социального и культурно-бытового назначения</w:t>
            </w:r>
          </w:p>
        </w:tc>
        <w:tc>
          <w:tcPr>
            <w:tcW w:w="673" w:type="dxa"/>
            <w:hideMark/>
          </w:tcPr>
          <w:p w:rsidR="000152D3" w:rsidRPr="008D3207" w:rsidRDefault="000152D3" w:rsidP="00E022FE">
            <w:pPr>
              <w:jc w:val="center"/>
              <w:rPr>
                <w:color w:val="000000"/>
                <w:sz w:val="18"/>
                <w:szCs w:val="18"/>
              </w:rPr>
            </w:pPr>
            <w:r w:rsidRPr="008D3207">
              <w:rPr>
                <w:color w:val="000000"/>
                <w:sz w:val="18"/>
                <w:szCs w:val="18"/>
              </w:rPr>
              <w:t>1,28</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700"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652"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1</w:t>
            </w:r>
          </w:p>
        </w:tc>
      </w:tr>
      <w:tr w:rsidR="000152D3" w:rsidRPr="008D3207" w:rsidTr="00E022FE">
        <w:trPr>
          <w:gridAfter w:val="1"/>
          <w:wAfter w:w="8" w:type="dxa"/>
          <w:trHeight w:val="158"/>
        </w:trPr>
        <w:tc>
          <w:tcPr>
            <w:tcW w:w="524" w:type="dxa"/>
            <w:hideMark/>
          </w:tcPr>
          <w:p w:rsidR="000152D3" w:rsidRPr="008D3207" w:rsidRDefault="000152D3" w:rsidP="00E022FE">
            <w:pPr>
              <w:jc w:val="center"/>
              <w:rPr>
                <w:color w:val="000000"/>
                <w:sz w:val="18"/>
                <w:szCs w:val="18"/>
              </w:rPr>
            </w:pPr>
            <w:r w:rsidRPr="008D3207">
              <w:rPr>
                <w:color w:val="000000"/>
                <w:sz w:val="18"/>
                <w:szCs w:val="18"/>
              </w:rPr>
              <w:t>3</w:t>
            </w:r>
            <w:r>
              <w:rPr>
                <w:color w:val="000000"/>
                <w:sz w:val="18"/>
                <w:szCs w:val="18"/>
              </w:rPr>
              <w:t>.</w:t>
            </w:r>
          </w:p>
        </w:tc>
        <w:tc>
          <w:tcPr>
            <w:tcW w:w="1899" w:type="dxa"/>
            <w:hideMark/>
          </w:tcPr>
          <w:p w:rsidR="000152D3" w:rsidRPr="008D3207" w:rsidRDefault="000152D3" w:rsidP="00E022FE">
            <w:pPr>
              <w:rPr>
                <w:color w:val="000000"/>
                <w:sz w:val="18"/>
                <w:szCs w:val="18"/>
              </w:rPr>
            </w:pPr>
            <w:r w:rsidRPr="008D3207">
              <w:rPr>
                <w:color w:val="000000"/>
                <w:sz w:val="18"/>
                <w:szCs w:val="18"/>
              </w:rPr>
              <w:t>Прочие</w:t>
            </w:r>
          </w:p>
        </w:tc>
        <w:tc>
          <w:tcPr>
            <w:tcW w:w="673"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700"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652"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0</w:t>
            </w:r>
          </w:p>
        </w:tc>
      </w:tr>
      <w:tr w:rsidR="000152D3" w:rsidRPr="008D3207" w:rsidTr="00E022FE">
        <w:trPr>
          <w:gridAfter w:val="1"/>
          <w:wAfter w:w="8" w:type="dxa"/>
          <w:trHeight w:val="158"/>
        </w:trPr>
        <w:tc>
          <w:tcPr>
            <w:tcW w:w="524" w:type="dxa"/>
            <w:hideMark/>
          </w:tcPr>
          <w:p w:rsidR="000152D3" w:rsidRPr="008D3207" w:rsidRDefault="000152D3" w:rsidP="00E022FE">
            <w:pPr>
              <w:jc w:val="center"/>
              <w:rPr>
                <w:color w:val="000000"/>
                <w:sz w:val="18"/>
                <w:szCs w:val="18"/>
              </w:rPr>
            </w:pPr>
            <w:r w:rsidRPr="008D3207">
              <w:rPr>
                <w:color w:val="000000"/>
                <w:sz w:val="18"/>
                <w:szCs w:val="18"/>
              </w:rPr>
              <w:t>4</w:t>
            </w:r>
            <w:r>
              <w:rPr>
                <w:color w:val="000000"/>
                <w:sz w:val="18"/>
                <w:szCs w:val="18"/>
              </w:rPr>
              <w:t>.</w:t>
            </w:r>
          </w:p>
        </w:tc>
        <w:tc>
          <w:tcPr>
            <w:tcW w:w="1899" w:type="dxa"/>
            <w:hideMark/>
          </w:tcPr>
          <w:p w:rsidR="000152D3" w:rsidRPr="008D3207" w:rsidRDefault="000152D3" w:rsidP="00E022FE">
            <w:pPr>
              <w:rPr>
                <w:color w:val="000000"/>
                <w:sz w:val="18"/>
                <w:szCs w:val="18"/>
              </w:rPr>
            </w:pPr>
            <w:r>
              <w:rPr>
                <w:color w:val="000000"/>
                <w:sz w:val="18"/>
                <w:szCs w:val="18"/>
              </w:rPr>
              <w:t>Итого</w:t>
            </w:r>
          </w:p>
        </w:tc>
        <w:tc>
          <w:tcPr>
            <w:tcW w:w="673" w:type="dxa"/>
            <w:hideMark/>
          </w:tcPr>
          <w:p w:rsidR="000152D3" w:rsidRPr="008D3207" w:rsidRDefault="000152D3" w:rsidP="00E022FE">
            <w:pPr>
              <w:jc w:val="center"/>
              <w:rPr>
                <w:color w:val="000000"/>
                <w:sz w:val="18"/>
                <w:szCs w:val="18"/>
              </w:rPr>
            </w:pPr>
            <w:r w:rsidRPr="008D3207">
              <w:rPr>
                <w:color w:val="000000"/>
                <w:sz w:val="18"/>
                <w:szCs w:val="18"/>
              </w:rPr>
              <w:t>2,82</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9"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8"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700"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652"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c>
          <w:tcPr>
            <w:tcW w:w="576" w:type="dxa"/>
            <w:hideMark/>
          </w:tcPr>
          <w:p w:rsidR="000152D3" w:rsidRPr="008D3207" w:rsidRDefault="000152D3" w:rsidP="00E022FE">
            <w:pPr>
              <w:jc w:val="center"/>
              <w:rPr>
                <w:color w:val="000000"/>
                <w:sz w:val="18"/>
                <w:szCs w:val="18"/>
              </w:rPr>
            </w:pPr>
            <w:r w:rsidRPr="008D3207">
              <w:rPr>
                <w:color w:val="000000"/>
                <w:sz w:val="18"/>
                <w:szCs w:val="18"/>
              </w:rPr>
              <w:t>2,54</w:t>
            </w:r>
          </w:p>
        </w:tc>
      </w:tr>
    </w:tbl>
    <w:p w:rsidR="00F250B6" w:rsidRDefault="00F250B6"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pPr>
    </w:p>
    <w:p w:rsidR="00447B2F" w:rsidRDefault="00447B2F" w:rsidP="00F250B6">
      <w:pPr>
        <w:tabs>
          <w:tab w:val="left" w:pos="426"/>
        </w:tabs>
        <w:jc w:val="both"/>
        <w:sectPr w:rsidR="00447B2F" w:rsidSect="00F250B6">
          <w:pgSz w:w="16838" w:h="11906" w:orient="landscape" w:code="9"/>
          <w:pgMar w:top="1588" w:right="1304" w:bottom="1247" w:left="1021" w:header="709" w:footer="709" w:gutter="0"/>
          <w:cols w:space="708"/>
          <w:titlePg/>
          <w:docGrid w:linePitch="360"/>
        </w:sectPr>
      </w:pPr>
    </w:p>
    <w:p w:rsidR="000152D3" w:rsidRPr="00C1163B" w:rsidRDefault="000152D3" w:rsidP="000152D3">
      <w:pPr>
        <w:pStyle w:val="affff5"/>
        <w:jc w:val="both"/>
        <w:rPr>
          <w:rFonts w:ascii="Times New Roman" w:hAnsi="Times New Roman" w:cs="Times New Roman"/>
          <w:sz w:val="28"/>
          <w:szCs w:val="28"/>
        </w:rPr>
      </w:pPr>
      <w:r w:rsidRPr="00065615">
        <w:rPr>
          <w:rFonts w:ascii="Times New Roman" w:hAnsi="Times New Roman" w:cs="Times New Roman"/>
          <w:sz w:val="28"/>
          <w:szCs w:val="28"/>
        </w:rPr>
        <w:lastRenderedPageBreak/>
        <w:t>Характеристика котельных в разрезе сельских поселений</w:t>
      </w:r>
      <w:r>
        <w:rPr>
          <w:rFonts w:ascii="Times New Roman" w:hAnsi="Times New Roman" w:cs="Times New Roman"/>
          <w:sz w:val="28"/>
          <w:szCs w:val="28"/>
        </w:rPr>
        <w:t xml:space="preserve"> представлена в таблице 3</w:t>
      </w:r>
      <w:r w:rsidRPr="00C1163B">
        <w:rPr>
          <w:rFonts w:ascii="Times New Roman" w:hAnsi="Times New Roman" w:cs="Times New Roman"/>
          <w:sz w:val="28"/>
          <w:szCs w:val="28"/>
        </w:rPr>
        <w:t>.</w:t>
      </w:r>
    </w:p>
    <w:p w:rsidR="000152D3" w:rsidRPr="000152D3" w:rsidRDefault="000152D3" w:rsidP="000152D3">
      <w:pPr>
        <w:pStyle w:val="affff5"/>
        <w:jc w:val="right"/>
        <w:rPr>
          <w:rFonts w:ascii="Times New Roman" w:hAnsi="Times New Roman" w:cs="Times New Roman"/>
          <w:sz w:val="24"/>
          <w:szCs w:val="24"/>
        </w:rPr>
      </w:pPr>
      <w:r w:rsidRPr="000152D3">
        <w:rPr>
          <w:rFonts w:ascii="Times New Roman" w:hAnsi="Times New Roman" w:cs="Times New Roman"/>
          <w:sz w:val="24"/>
          <w:szCs w:val="24"/>
        </w:rPr>
        <w:t>Таблица 3</w:t>
      </w:r>
    </w:p>
    <w:tbl>
      <w:tblPr>
        <w:tblStyle w:val="a4"/>
        <w:tblW w:w="9356" w:type="dxa"/>
        <w:tblInd w:w="108" w:type="dxa"/>
        <w:tblLayout w:type="fixed"/>
        <w:tblLook w:val="04A0" w:firstRow="1" w:lastRow="0" w:firstColumn="1" w:lastColumn="0" w:noHBand="0" w:noVBand="1"/>
      </w:tblPr>
      <w:tblGrid>
        <w:gridCol w:w="600"/>
        <w:gridCol w:w="2558"/>
        <w:gridCol w:w="1158"/>
        <w:gridCol w:w="929"/>
        <w:gridCol w:w="992"/>
        <w:gridCol w:w="1276"/>
        <w:gridCol w:w="1843"/>
      </w:tblGrid>
      <w:tr w:rsidR="00447B2F" w:rsidRPr="005D4431" w:rsidTr="00447B2F">
        <w:trPr>
          <w:trHeight w:val="3017"/>
        </w:trPr>
        <w:tc>
          <w:tcPr>
            <w:tcW w:w="600" w:type="dxa"/>
            <w:hideMark/>
          </w:tcPr>
          <w:p w:rsidR="00447B2F" w:rsidRPr="002E7A5C" w:rsidRDefault="00447B2F" w:rsidP="00E022FE">
            <w:pPr>
              <w:jc w:val="center"/>
              <w:rPr>
                <w:bCs/>
                <w:color w:val="000000"/>
              </w:rPr>
            </w:pPr>
            <w:r w:rsidRPr="002E7A5C">
              <w:rPr>
                <w:bCs/>
                <w:color w:val="000000"/>
              </w:rPr>
              <w:t>№ п/п</w:t>
            </w:r>
          </w:p>
        </w:tc>
        <w:tc>
          <w:tcPr>
            <w:tcW w:w="2558" w:type="dxa"/>
            <w:hideMark/>
          </w:tcPr>
          <w:p w:rsidR="00447B2F" w:rsidRPr="002E7A5C" w:rsidRDefault="00447B2F" w:rsidP="00E022FE">
            <w:pPr>
              <w:jc w:val="center"/>
              <w:rPr>
                <w:bCs/>
                <w:color w:val="000000"/>
              </w:rPr>
            </w:pPr>
            <w:r w:rsidRPr="002E7A5C">
              <w:rPr>
                <w:bCs/>
                <w:color w:val="000000"/>
              </w:rPr>
              <w:t>Наименование котельной</w:t>
            </w:r>
          </w:p>
        </w:tc>
        <w:tc>
          <w:tcPr>
            <w:tcW w:w="1158" w:type="dxa"/>
            <w:textDirection w:val="btLr"/>
            <w:hideMark/>
          </w:tcPr>
          <w:p w:rsidR="00447B2F" w:rsidRPr="002E7A5C" w:rsidRDefault="00447B2F" w:rsidP="00E022FE">
            <w:pPr>
              <w:ind w:left="113" w:right="113"/>
              <w:jc w:val="center"/>
              <w:rPr>
                <w:bCs/>
                <w:color w:val="000000"/>
              </w:rPr>
            </w:pPr>
            <w:r w:rsidRPr="002E7A5C">
              <w:rPr>
                <w:bCs/>
                <w:color w:val="000000"/>
              </w:rPr>
              <w:t>Вид котельной по типу топлива</w:t>
            </w:r>
          </w:p>
        </w:tc>
        <w:tc>
          <w:tcPr>
            <w:tcW w:w="929" w:type="dxa"/>
            <w:textDirection w:val="btLr"/>
            <w:hideMark/>
          </w:tcPr>
          <w:p w:rsidR="00447B2F" w:rsidRPr="002E7A5C" w:rsidRDefault="00447B2F" w:rsidP="00E022FE">
            <w:pPr>
              <w:ind w:left="113" w:right="113"/>
              <w:jc w:val="center"/>
              <w:rPr>
                <w:bCs/>
                <w:color w:val="000000"/>
              </w:rPr>
            </w:pPr>
            <w:r w:rsidRPr="002E7A5C">
              <w:rPr>
                <w:bCs/>
                <w:color w:val="000000"/>
              </w:rPr>
              <w:t>Количество котлов</w:t>
            </w:r>
          </w:p>
        </w:tc>
        <w:tc>
          <w:tcPr>
            <w:tcW w:w="992" w:type="dxa"/>
            <w:textDirection w:val="btLr"/>
            <w:hideMark/>
          </w:tcPr>
          <w:p w:rsidR="00447B2F" w:rsidRPr="002E7A5C" w:rsidRDefault="00447B2F" w:rsidP="00E022FE">
            <w:pPr>
              <w:ind w:left="113" w:right="113"/>
              <w:jc w:val="center"/>
              <w:rPr>
                <w:bCs/>
                <w:color w:val="000000"/>
              </w:rPr>
            </w:pPr>
            <w:r w:rsidRPr="002E7A5C">
              <w:rPr>
                <w:bCs/>
                <w:color w:val="000000"/>
              </w:rPr>
              <w:t>Установленная мощность, Гкал/ч</w:t>
            </w:r>
          </w:p>
        </w:tc>
        <w:tc>
          <w:tcPr>
            <w:tcW w:w="1276" w:type="dxa"/>
            <w:textDirection w:val="btLr"/>
            <w:hideMark/>
          </w:tcPr>
          <w:p w:rsidR="00447B2F" w:rsidRPr="002E7A5C" w:rsidRDefault="00447B2F" w:rsidP="00E022FE">
            <w:pPr>
              <w:ind w:left="113" w:right="113"/>
              <w:jc w:val="center"/>
              <w:rPr>
                <w:bCs/>
                <w:color w:val="000000"/>
              </w:rPr>
            </w:pPr>
            <w:r w:rsidRPr="002E7A5C">
              <w:rPr>
                <w:bCs/>
                <w:color w:val="000000"/>
              </w:rPr>
              <w:t>Подключенная мощность потребителей, Гкал/час</w:t>
            </w:r>
          </w:p>
        </w:tc>
        <w:tc>
          <w:tcPr>
            <w:tcW w:w="1843" w:type="dxa"/>
            <w:textDirection w:val="btLr"/>
            <w:hideMark/>
          </w:tcPr>
          <w:p w:rsidR="00447B2F" w:rsidRPr="002E7A5C" w:rsidRDefault="00447B2F" w:rsidP="00E022FE">
            <w:pPr>
              <w:ind w:left="113" w:right="113"/>
              <w:jc w:val="center"/>
              <w:rPr>
                <w:bCs/>
                <w:color w:val="000000"/>
              </w:rPr>
            </w:pPr>
            <w:r w:rsidRPr="002E7A5C">
              <w:rPr>
                <w:bCs/>
                <w:color w:val="000000"/>
              </w:rPr>
              <w:t>Дата ввода в эксплуатацию/дата последнего капитального ремонта котельной</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1</w:t>
            </w:r>
            <w:r>
              <w:rPr>
                <w:color w:val="000000"/>
              </w:rPr>
              <w:t>.</w:t>
            </w:r>
          </w:p>
        </w:tc>
        <w:tc>
          <w:tcPr>
            <w:tcW w:w="2558" w:type="dxa"/>
            <w:hideMark/>
          </w:tcPr>
          <w:p w:rsidR="00447B2F" w:rsidRPr="005D4431" w:rsidRDefault="00447B2F" w:rsidP="00E022FE">
            <w:pPr>
              <w:rPr>
                <w:color w:val="000000"/>
              </w:rPr>
            </w:pPr>
            <w:r w:rsidRPr="005D4431">
              <w:rPr>
                <w:color w:val="000000"/>
              </w:rPr>
              <w:t xml:space="preserve">«Школа» </w:t>
            </w:r>
            <w:r>
              <w:rPr>
                <w:color w:val="000000"/>
              </w:rPr>
              <w:t xml:space="preserve">                          </w:t>
            </w:r>
            <w:r w:rsidRPr="005D4431">
              <w:rPr>
                <w:color w:val="000000"/>
              </w:rPr>
              <w:t>(п.</w:t>
            </w:r>
            <w:r>
              <w:rPr>
                <w:color w:val="000000"/>
              </w:rPr>
              <w:t xml:space="preserve"> </w:t>
            </w:r>
            <w:r w:rsidRPr="005D4431">
              <w:rPr>
                <w:color w:val="000000"/>
              </w:rPr>
              <w:t>Выкатной)</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0,516</w:t>
            </w:r>
          </w:p>
        </w:tc>
        <w:tc>
          <w:tcPr>
            <w:tcW w:w="1276" w:type="dxa"/>
            <w:hideMark/>
          </w:tcPr>
          <w:p w:rsidR="00447B2F" w:rsidRPr="005D4431" w:rsidRDefault="00447B2F" w:rsidP="00E022FE">
            <w:pPr>
              <w:jc w:val="center"/>
              <w:rPr>
                <w:color w:val="000000"/>
              </w:rPr>
            </w:pPr>
            <w:r w:rsidRPr="005D4431">
              <w:rPr>
                <w:color w:val="000000"/>
              </w:rPr>
              <w:t>0,</w:t>
            </w:r>
            <w:r>
              <w:rPr>
                <w:color w:val="000000"/>
              </w:rPr>
              <w:t>172</w:t>
            </w:r>
          </w:p>
        </w:tc>
        <w:tc>
          <w:tcPr>
            <w:tcW w:w="1843" w:type="dxa"/>
            <w:hideMark/>
          </w:tcPr>
          <w:p w:rsidR="00447B2F" w:rsidRPr="005D4431" w:rsidRDefault="00447B2F" w:rsidP="00E022FE">
            <w:pPr>
              <w:jc w:val="center"/>
              <w:rPr>
                <w:color w:val="000000"/>
              </w:rPr>
            </w:pPr>
            <w:r>
              <w:rPr>
                <w:color w:val="000000"/>
              </w:rPr>
              <w:t>2009 г.</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2</w:t>
            </w:r>
            <w:r>
              <w:rPr>
                <w:color w:val="000000"/>
              </w:rPr>
              <w:t>.</w:t>
            </w:r>
          </w:p>
        </w:tc>
        <w:tc>
          <w:tcPr>
            <w:tcW w:w="2558" w:type="dxa"/>
            <w:hideMark/>
          </w:tcPr>
          <w:p w:rsidR="00447B2F" w:rsidRPr="005D4431" w:rsidRDefault="00447B2F" w:rsidP="00E022FE">
            <w:pPr>
              <w:rPr>
                <w:color w:val="000000"/>
              </w:rPr>
            </w:pPr>
            <w:r w:rsidRPr="005D4431">
              <w:rPr>
                <w:color w:val="000000"/>
              </w:rPr>
              <w:t>«РММ» (п.</w:t>
            </w:r>
            <w:r>
              <w:rPr>
                <w:color w:val="000000"/>
              </w:rPr>
              <w:t xml:space="preserve"> </w:t>
            </w:r>
            <w:r w:rsidRPr="005D4431">
              <w:rPr>
                <w:color w:val="000000"/>
              </w:rPr>
              <w:t>Выкатной)</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0,348</w:t>
            </w:r>
          </w:p>
        </w:tc>
        <w:tc>
          <w:tcPr>
            <w:tcW w:w="1276" w:type="dxa"/>
            <w:hideMark/>
          </w:tcPr>
          <w:p w:rsidR="00447B2F" w:rsidRPr="005D4431" w:rsidRDefault="00447B2F" w:rsidP="00E022FE">
            <w:pPr>
              <w:jc w:val="center"/>
              <w:rPr>
                <w:color w:val="000000"/>
              </w:rPr>
            </w:pPr>
            <w:r w:rsidRPr="005D4431">
              <w:rPr>
                <w:color w:val="000000"/>
              </w:rPr>
              <w:t>0,26</w:t>
            </w:r>
          </w:p>
        </w:tc>
        <w:tc>
          <w:tcPr>
            <w:tcW w:w="1843" w:type="dxa"/>
            <w:hideMark/>
          </w:tcPr>
          <w:p w:rsidR="00447B2F" w:rsidRPr="005D4431" w:rsidRDefault="00447B2F" w:rsidP="00E022FE">
            <w:pPr>
              <w:jc w:val="center"/>
              <w:rPr>
                <w:color w:val="000000"/>
              </w:rPr>
            </w:pPr>
            <w:r>
              <w:rPr>
                <w:color w:val="000000"/>
              </w:rPr>
              <w:t>2009 г.</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3</w:t>
            </w:r>
            <w:r>
              <w:rPr>
                <w:color w:val="000000"/>
              </w:rPr>
              <w:t>.</w:t>
            </w:r>
          </w:p>
        </w:tc>
        <w:tc>
          <w:tcPr>
            <w:tcW w:w="2558" w:type="dxa"/>
            <w:hideMark/>
          </w:tcPr>
          <w:p w:rsidR="00447B2F" w:rsidRPr="005D4431" w:rsidRDefault="00447B2F" w:rsidP="00E022FE">
            <w:pPr>
              <w:rPr>
                <w:color w:val="000000"/>
              </w:rPr>
            </w:pPr>
            <w:r w:rsidRPr="005D4431">
              <w:rPr>
                <w:color w:val="000000"/>
              </w:rPr>
              <w:t>«Клуб» (с.</w:t>
            </w:r>
            <w:r>
              <w:rPr>
                <w:color w:val="000000"/>
              </w:rPr>
              <w:t xml:space="preserve"> </w:t>
            </w:r>
            <w:r w:rsidRPr="005D4431">
              <w:rPr>
                <w:color w:val="000000"/>
              </w:rPr>
              <w:t>Тюли)</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0,5934</w:t>
            </w:r>
          </w:p>
        </w:tc>
        <w:tc>
          <w:tcPr>
            <w:tcW w:w="1276" w:type="dxa"/>
            <w:hideMark/>
          </w:tcPr>
          <w:p w:rsidR="00447B2F" w:rsidRPr="005D4431" w:rsidRDefault="00447B2F" w:rsidP="00E022FE">
            <w:pPr>
              <w:jc w:val="center"/>
              <w:rPr>
                <w:color w:val="000000"/>
              </w:rPr>
            </w:pPr>
            <w:r w:rsidRPr="005D4431">
              <w:rPr>
                <w:color w:val="000000"/>
              </w:rPr>
              <w:t>0,198</w:t>
            </w:r>
          </w:p>
        </w:tc>
        <w:tc>
          <w:tcPr>
            <w:tcW w:w="1843" w:type="dxa"/>
            <w:hideMark/>
          </w:tcPr>
          <w:p w:rsidR="00447B2F" w:rsidRPr="005D4431" w:rsidRDefault="00447B2F" w:rsidP="00E022FE">
            <w:pPr>
              <w:jc w:val="center"/>
              <w:rPr>
                <w:color w:val="000000"/>
              </w:rPr>
            </w:pPr>
            <w:r>
              <w:rPr>
                <w:color w:val="000000"/>
              </w:rPr>
              <w:t>1999 г.</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4</w:t>
            </w:r>
            <w:r>
              <w:rPr>
                <w:color w:val="000000"/>
              </w:rPr>
              <w:t>.</w:t>
            </w:r>
          </w:p>
        </w:tc>
        <w:tc>
          <w:tcPr>
            <w:tcW w:w="2558" w:type="dxa"/>
            <w:hideMark/>
          </w:tcPr>
          <w:p w:rsidR="00447B2F" w:rsidRPr="005D4431" w:rsidRDefault="00447B2F" w:rsidP="00E022FE">
            <w:pPr>
              <w:rPr>
                <w:color w:val="000000"/>
              </w:rPr>
            </w:pPr>
            <w:r w:rsidRPr="005D4431">
              <w:rPr>
                <w:color w:val="000000"/>
              </w:rPr>
              <w:t xml:space="preserve">Котельная </w:t>
            </w:r>
            <w:r>
              <w:rPr>
                <w:color w:val="000000"/>
              </w:rPr>
              <w:t xml:space="preserve">                           </w:t>
            </w:r>
            <w:r w:rsidRPr="005D4431">
              <w:rPr>
                <w:color w:val="000000"/>
              </w:rPr>
              <w:t>п.</w:t>
            </w:r>
            <w:r>
              <w:rPr>
                <w:color w:val="000000"/>
              </w:rPr>
              <w:t xml:space="preserve"> </w:t>
            </w:r>
            <w:r w:rsidRPr="005D4431">
              <w:rPr>
                <w:color w:val="000000"/>
              </w:rPr>
              <w:t>Кедровый</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4,5</w:t>
            </w:r>
          </w:p>
        </w:tc>
        <w:tc>
          <w:tcPr>
            <w:tcW w:w="1276" w:type="dxa"/>
            <w:hideMark/>
          </w:tcPr>
          <w:p w:rsidR="00447B2F" w:rsidRPr="005D4431" w:rsidRDefault="00447B2F" w:rsidP="00E022FE">
            <w:pPr>
              <w:jc w:val="center"/>
              <w:rPr>
                <w:color w:val="000000"/>
              </w:rPr>
            </w:pPr>
            <w:r w:rsidRPr="005D4431">
              <w:rPr>
                <w:color w:val="000000"/>
              </w:rPr>
              <w:t>2,0</w:t>
            </w:r>
          </w:p>
        </w:tc>
        <w:tc>
          <w:tcPr>
            <w:tcW w:w="1843" w:type="dxa"/>
            <w:hideMark/>
          </w:tcPr>
          <w:p w:rsidR="00447B2F" w:rsidRPr="005D4431" w:rsidRDefault="00447B2F" w:rsidP="00E022FE">
            <w:pPr>
              <w:jc w:val="center"/>
              <w:rPr>
                <w:color w:val="000000"/>
              </w:rPr>
            </w:pPr>
            <w:r w:rsidRPr="005D4431">
              <w:rPr>
                <w:color w:val="000000"/>
              </w:rPr>
              <w:t>2002 г./</w:t>
            </w:r>
            <w:r>
              <w:rPr>
                <w:color w:val="000000"/>
              </w:rPr>
              <w:t xml:space="preserve"> 2012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5</w:t>
            </w:r>
            <w:r>
              <w:rPr>
                <w:color w:val="000000"/>
              </w:rPr>
              <w:t>.</w:t>
            </w:r>
          </w:p>
        </w:tc>
        <w:tc>
          <w:tcPr>
            <w:tcW w:w="2558" w:type="dxa"/>
            <w:hideMark/>
          </w:tcPr>
          <w:p w:rsidR="00447B2F" w:rsidRPr="005D4431" w:rsidRDefault="00447B2F" w:rsidP="00E022FE">
            <w:pPr>
              <w:rPr>
                <w:color w:val="000000"/>
              </w:rPr>
            </w:pPr>
            <w:r w:rsidRPr="005D4431">
              <w:rPr>
                <w:color w:val="000000"/>
              </w:rPr>
              <w:t xml:space="preserve">Котельная </w:t>
            </w:r>
            <w:r>
              <w:rPr>
                <w:color w:val="000000"/>
              </w:rPr>
              <w:t xml:space="preserve">                         </w:t>
            </w:r>
            <w:r w:rsidRPr="005D4431">
              <w:rPr>
                <w:color w:val="000000"/>
              </w:rPr>
              <w:t>(с.</w:t>
            </w:r>
            <w:r>
              <w:rPr>
                <w:color w:val="000000"/>
              </w:rPr>
              <w:t xml:space="preserve"> </w:t>
            </w:r>
            <w:r w:rsidRPr="005D4431">
              <w:rPr>
                <w:color w:val="000000"/>
              </w:rPr>
              <w:t>Елизарово)</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2,4</w:t>
            </w:r>
          </w:p>
        </w:tc>
        <w:tc>
          <w:tcPr>
            <w:tcW w:w="1276" w:type="dxa"/>
            <w:hideMark/>
          </w:tcPr>
          <w:p w:rsidR="00447B2F" w:rsidRPr="005D4431" w:rsidRDefault="00447B2F" w:rsidP="00E022FE">
            <w:pPr>
              <w:jc w:val="center"/>
              <w:rPr>
                <w:color w:val="000000"/>
              </w:rPr>
            </w:pPr>
            <w:r w:rsidRPr="005D4431">
              <w:rPr>
                <w:color w:val="000000"/>
              </w:rPr>
              <w:t>0,9</w:t>
            </w:r>
          </w:p>
        </w:tc>
        <w:tc>
          <w:tcPr>
            <w:tcW w:w="1843" w:type="dxa"/>
            <w:hideMark/>
          </w:tcPr>
          <w:p w:rsidR="00447B2F" w:rsidRPr="005D4431" w:rsidRDefault="00447B2F" w:rsidP="00E022FE">
            <w:pPr>
              <w:jc w:val="center"/>
              <w:rPr>
                <w:color w:val="000000"/>
              </w:rPr>
            </w:pPr>
            <w:r w:rsidRPr="005D4431">
              <w:rPr>
                <w:color w:val="000000"/>
              </w:rPr>
              <w:t>1996 г./2009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6</w:t>
            </w:r>
            <w:r>
              <w:rPr>
                <w:color w:val="000000"/>
              </w:rPr>
              <w:t>.</w:t>
            </w:r>
          </w:p>
        </w:tc>
        <w:tc>
          <w:tcPr>
            <w:tcW w:w="2558" w:type="dxa"/>
            <w:hideMark/>
          </w:tcPr>
          <w:p w:rsidR="00447B2F" w:rsidRPr="005D4431" w:rsidRDefault="00447B2F" w:rsidP="00E022FE">
            <w:pPr>
              <w:rPr>
                <w:color w:val="000000"/>
              </w:rPr>
            </w:pPr>
            <w:r w:rsidRPr="005D4431">
              <w:rPr>
                <w:color w:val="000000"/>
              </w:rPr>
              <w:t xml:space="preserve">Центральная </w:t>
            </w:r>
            <w:r>
              <w:rPr>
                <w:color w:val="000000"/>
              </w:rPr>
              <w:t xml:space="preserve">                        </w:t>
            </w:r>
            <w:r w:rsidRPr="005D4431">
              <w:rPr>
                <w:color w:val="000000"/>
              </w:rPr>
              <w:t>(п.</w:t>
            </w:r>
            <w:r>
              <w:rPr>
                <w:color w:val="000000"/>
              </w:rPr>
              <w:t xml:space="preserve"> </w:t>
            </w:r>
            <w:r w:rsidRPr="005D4431">
              <w:rPr>
                <w:color w:val="000000"/>
              </w:rPr>
              <w:t>Красноленинский)</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2,58</w:t>
            </w:r>
          </w:p>
        </w:tc>
        <w:tc>
          <w:tcPr>
            <w:tcW w:w="1276" w:type="dxa"/>
            <w:hideMark/>
          </w:tcPr>
          <w:p w:rsidR="00447B2F" w:rsidRPr="005D4431" w:rsidRDefault="00447B2F" w:rsidP="00E022FE">
            <w:pPr>
              <w:jc w:val="center"/>
              <w:rPr>
                <w:color w:val="000000"/>
              </w:rPr>
            </w:pPr>
            <w:r w:rsidRPr="005D4431">
              <w:rPr>
                <w:color w:val="000000"/>
              </w:rPr>
              <w:t>1,3</w:t>
            </w:r>
          </w:p>
        </w:tc>
        <w:tc>
          <w:tcPr>
            <w:tcW w:w="1843" w:type="dxa"/>
            <w:hideMark/>
          </w:tcPr>
          <w:p w:rsidR="00447B2F" w:rsidRPr="005D4431" w:rsidRDefault="00447B2F" w:rsidP="00E022FE">
            <w:pPr>
              <w:jc w:val="center"/>
              <w:rPr>
                <w:color w:val="000000"/>
              </w:rPr>
            </w:pPr>
            <w:r w:rsidRPr="005D4431">
              <w:rPr>
                <w:color w:val="000000"/>
              </w:rPr>
              <w:t>1989 г./</w:t>
            </w:r>
            <w:r>
              <w:rPr>
                <w:color w:val="000000"/>
              </w:rPr>
              <w:t xml:space="preserve"> 2012</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7</w:t>
            </w:r>
            <w:r>
              <w:rPr>
                <w:color w:val="000000"/>
              </w:rPr>
              <w:t>.</w:t>
            </w:r>
          </w:p>
        </w:tc>
        <w:tc>
          <w:tcPr>
            <w:tcW w:w="2558" w:type="dxa"/>
            <w:hideMark/>
          </w:tcPr>
          <w:p w:rsidR="00447B2F" w:rsidRPr="005D4431" w:rsidRDefault="00447B2F" w:rsidP="00E022FE">
            <w:pPr>
              <w:rPr>
                <w:color w:val="000000"/>
              </w:rPr>
            </w:pPr>
            <w:r w:rsidRPr="005D4431">
              <w:rPr>
                <w:color w:val="000000"/>
              </w:rPr>
              <w:t>Гараж (п.</w:t>
            </w:r>
            <w:r>
              <w:rPr>
                <w:color w:val="000000"/>
              </w:rPr>
              <w:t xml:space="preserve"> </w:t>
            </w:r>
            <w:r w:rsidRPr="005D4431">
              <w:rPr>
                <w:color w:val="000000"/>
              </w:rPr>
              <w:t>Урманный)</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0,344</w:t>
            </w:r>
          </w:p>
        </w:tc>
        <w:tc>
          <w:tcPr>
            <w:tcW w:w="1276" w:type="dxa"/>
            <w:hideMark/>
          </w:tcPr>
          <w:p w:rsidR="00447B2F" w:rsidRPr="005D4431" w:rsidRDefault="00447B2F" w:rsidP="00E022FE">
            <w:pPr>
              <w:jc w:val="center"/>
              <w:rPr>
                <w:color w:val="000000"/>
              </w:rPr>
            </w:pPr>
            <w:r w:rsidRPr="005D4431">
              <w:rPr>
                <w:color w:val="000000"/>
              </w:rPr>
              <w:t>0,140</w:t>
            </w:r>
          </w:p>
        </w:tc>
        <w:tc>
          <w:tcPr>
            <w:tcW w:w="1843" w:type="dxa"/>
            <w:hideMark/>
          </w:tcPr>
          <w:p w:rsidR="00447B2F" w:rsidRPr="005D4431" w:rsidRDefault="00447B2F" w:rsidP="00E022FE">
            <w:pPr>
              <w:jc w:val="center"/>
              <w:rPr>
                <w:color w:val="000000"/>
              </w:rPr>
            </w:pPr>
            <w:r w:rsidRPr="005D4431">
              <w:rPr>
                <w:color w:val="000000"/>
              </w:rPr>
              <w:t>2000 г./</w:t>
            </w:r>
            <w:r>
              <w:rPr>
                <w:color w:val="000000"/>
              </w:rPr>
              <w:t>-</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8</w:t>
            </w:r>
            <w:r>
              <w:rPr>
                <w:color w:val="000000"/>
              </w:rPr>
              <w:t>.</w:t>
            </w:r>
          </w:p>
        </w:tc>
        <w:tc>
          <w:tcPr>
            <w:tcW w:w="2558" w:type="dxa"/>
            <w:hideMark/>
          </w:tcPr>
          <w:p w:rsidR="00447B2F" w:rsidRPr="005D4431" w:rsidRDefault="00447B2F" w:rsidP="00E022FE">
            <w:pPr>
              <w:rPr>
                <w:color w:val="000000"/>
              </w:rPr>
            </w:pPr>
            <w:r w:rsidRPr="005D4431">
              <w:rPr>
                <w:color w:val="000000"/>
              </w:rPr>
              <w:t>Детсад (п.</w:t>
            </w:r>
            <w:r>
              <w:rPr>
                <w:color w:val="000000"/>
              </w:rPr>
              <w:t xml:space="preserve"> </w:t>
            </w:r>
            <w:r w:rsidRPr="005D4431">
              <w:rPr>
                <w:color w:val="000000"/>
              </w:rPr>
              <w:t>Урманный)</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0,516</w:t>
            </w:r>
          </w:p>
        </w:tc>
        <w:tc>
          <w:tcPr>
            <w:tcW w:w="1276" w:type="dxa"/>
            <w:hideMark/>
          </w:tcPr>
          <w:p w:rsidR="00447B2F" w:rsidRPr="005D4431" w:rsidRDefault="00447B2F" w:rsidP="00E022FE">
            <w:pPr>
              <w:jc w:val="center"/>
              <w:rPr>
                <w:color w:val="000000"/>
              </w:rPr>
            </w:pPr>
            <w:r w:rsidRPr="005D4431">
              <w:rPr>
                <w:color w:val="000000"/>
              </w:rPr>
              <w:t>0,1</w:t>
            </w:r>
          </w:p>
        </w:tc>
        <w:tc>
          <w:tcPr>
            <w:tcW w:w="1843" w:type="dxa"/>
            <w:hideMark/>
          </w:tcPr>
          <w:p w:rsidR="00447B2F" w:rsidRPr="005D4431" w:rsidRDefault="00447B2F" w:rsidP="00E022FE">
            <w:pPr>
              <w:jc w:val="center"/>
              <w:rPr>
                <w:color w:val="000000"/>
              </w:rPr>
            </w:pPr>
            <w:r>
              <w:rPr>
                <w:color w:val="000000"/>
              </w:rPr>
              <w:t>2006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9</w:t>
            </w:r>
            <w:r>
              <w:rPr>
                <w:color w:val="000000"/>
              </w:rPr>
              <w:t>.</w:t>
            </w:r>
          </w:p>
        </w:tc>
        <w:tc>
          <w:tcPr>
            <w:tcW w:w="2558" w:type="dxa"/>
            <w:hideMark/>
          </w:tcPr>
          <w:p w:rsidR="00447B2F" w:rsidRPr="005D4431" w:rsidRDefault="00447B2F" w:rsidP="00E022FE">
            <w:pPr>
              <w:rPr>
                <w:color w:val="000000"/>
              </w:rPr>
            </w:pPr>
            <w:r w:rsidRPr="005D4431">
              <w:rPr>
                <w:color w:val="000000"/>
              </w:rPr>
              <w:t>Котельная (с.</w:t>
            </w:r>
            <w:r>
              <w:rPr>
                <w:color w:val="000000"/>
              </w:rPr>
              <w:t xml:space="preserve"> </w:t>
            </w:r>
            <w:r w:rsidRPr="005D4431">
              <w:rPr>
                <w:color w:val="000000"/>
              </w:rPr>
              <w:t>Кышик)</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3,860</w:t>
            </w:r>
          </w:p>
        </w:tc>
        <w:tc>
          <w:tcPr>
            <w:tcW w:w="1276" w:type="dxa"/>
            <w:hideMark/>
          </w:tcPr>
          <w:p w:rsidR="00447B2F" w:rsidRPr="005D4431" w:rsidRDefault="00447B2F" w:rsidP="00E022FE">
            <w:pPr>
              <w:jc w:val="center"/>
              <w:rPr>
                <w:color w:val="000000"/>
              </w:rPr>
            </w:pPr>
            <w:r w:rsidRPr="005D4431">
              <w:rPr>
                <w:color w:val="000000"/>
              </w:rPr>
              <w:t>1,4</w:t>
            </w:r>
          </w:p>
        </w:tc>
        <w:tc>
          <w:tcPr>
            <w:tcW w:w="1843" w:type="dxa"/>
            <w:hideMark/>
          </w:tcPr>
          <w:p w:rsidR="00447B2F" w:rsidRPr="005D4431" w:rsidRDefault="00447B2F" w:rsidP="00E022FE">
            <w:pPr>
              <w:jc w:val="center"/>
              <w:rPr>
                <w:color w:val="000000"/>
              </w:rPr>
            </w:pPr>
            <w:r w:rsidRPr="005D4431">
              <w:rPr>
                <w:color w:val="000000"/>
              </w:rPr>
              <w:t>2002 г./</w:t>
            </w:r>
            <w:r>
              <w:rPr>
                <w:color w:val="000000"/>
              </w:rPr>
              <w:t xml:space="preserve"> </w:t>
            </w:r>
            <w:r w:rsidRPr="005D4431">
              <w:rPr>
                <w:color w:val="000000"/>
              </w:rPr>
              <w:t>2010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10</w:t>
            </w:r>
            <w:r>
              <w:rPr>
                <w:color w:val="000000"/>
              </w:rPr>
              <w:t>.</w:t>
            </w:r>
          </w:p>
        </w:tc>
        <w:tc>
          <w:tcPr>
            <w:tcW w:w="2558" w:type="dxa"/>
            <w:hideMark/>
          </w:tcPr>
          <w:p w:rsidR="00447B2F" w:rsidRPr="005D4431" w:rsidRDefault="00447B2F" w:rsidP="00E022FE">
            <w:pPr>
              <w:rPr>
                <w:color w:val="000000"/>
              </w:rPr>
            </w:pPr>
            <w:r w:rsidRPr="005D4431">
              <w:rPr>
                <w:color w:val="000000"/>
              </w:rPr>
              <w:t xml:space="preserve">«Совхозная» </w:t>
            </w:r>
            <w:r>
              <w:rPr>
                <w:color w:val="000000"/>
              </w:rPr>
              <w:t xml:space="preserve">                      </w:t>
            </w:r>
            <w:r w:rsidRPr="005D4431">
              <w:rPr>
                <w:color w:val="000000"/>
              </w:rPr>
              <w:t>(п.</w:t>
            </w:r>
            <w:r>
              <w:rPr>
                <w:color w:val="000000"/>
              </w:rPr>
              <w:t xml:space="preserve"> </w:t>
            </w:r>
            <w:r w:rsidRPr="005D4431">
              <w:rPr>
                <w:color w:val="000000"/>
              </w:rPr>
              <w:t>Луговской)</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2,150</w:t>
            </w:r>
          </w:p>
        </w:tc>
        <w:tc>
          <w:tcPr>
            <w:tcW w:w="1276" w:type="dxa"/>
            <w:hideMark/>
          </w:tcPr>
          <w:p w:rsidR="00447B2F" w:rsidRPr="005D4431" w:rsidRDefault="00447B2F" w:rsidP="00E022FE">
            <w:pPr>
              <w:jc w:val="center"/>
              <w:rPr>
                <w:color w:val="000000"/>
              </w:rPr>
            </w:pPr>
            <w:r w:rsidRPr="005D4431">
              <w:rPr>
                <w:color w:val="000000"/>
              </w:rPr>
              <w:t>1,76</w:t>
            </w:r>
          </w:p>
        </w:tc>
        <w:tc>
          <w:tcPr>
            <w:tcW w:w="1843" w:type="dxa"/>
            <w:hideMark/>
          </w:tcPr>
          <w:p w:rsidR="00447B2F" w:rsidRPr="005D4431" w:rsidRDefault="00447B2F" w:rsidP="00E022FE">
            <w:pPr>
              <w:jc w:val="center"/>
              <w:rPr>
                <w:color w:val="000000"/>
              </w:rPr>
            </w:pPr>
            <w:r w:rsidRPr="005D4431">
              <w:rPr>
                <w:color w:val="000000"/>
              </w:rPr>
              <w:t>201</w:t>
            </w:r>
            <w:r>
              <w:rPr>
                <w:color w:val="000000"/>
              </w:rPr>
              <w:t>1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11</w:t>
            </w:r>
            <w:r>
              <w:rPr>
                <w:color w:val="000000"/>
              </w:rPr>
              <w:t>.</w:t>
            </w:r>
          </w:p>
        </w:tc>
        <w:tc>
          <w:tcPr>
            <w:tcW w:w="2558" w:type="dxa"/>
            <w:hideMark/>
          </w:tcPr>
          <w:p w:rsidR="00447B2F" w:rsidRPr="005D4431" w:rsidRDefault="00447B2F" w:rsidP="00E022FE">
            <w:pPr>
              <w:rPr>
                <w:color w:val="000000"/>
              </w:rPr>
            </w:pPr>
            <w:r w:rsidRPr="005D4431">
              <w:rPr>
                <w:color w:val="000000"/>
              </w:rPr>
              <w:t xml:space="preserve">«Центральная» </w:t>
            </w:r>
            <w:r>
              <w:rPr>
                <w:color w:val="000000"/>
              </w:rPr>
              <w:t xml:space="preserve">                   </w:t>
            </w:r>
            <w:r w:rsidRPr="005D4431">
              <w:rPr>
                <w:color w:val="000000"/>
              </w:rPr>
              <w:t>(п.</w:t>
            </w:r>
            <w:r>
              <w:rPr>
                <w:color w:val="000000"/>
              </w:rPr>
              <w:t xml:space="preserve"> </w:t>
            </w:r>
            <w:r w:rsidRPr="005D4431">
              <w:rPr>
                <w:color w:val="000000"/>
              </w:rPr>
              <w:t>Луговской)</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2,150</w:t>
            </w:r>
          </w:p>
        </w:tc>
        <w:tc>
          <w:tcPr>
            <w:tcW w:w="1276" w:type="dxa"/>
            <w:hideMark/>
          </w:tcPr>
          <w:p w:rsidR="00447B2F" w:rsidRPr="005D4431" w:rsidRDefault="00447B2F" w:rsidP="00E022FE">
            <w:pPr>
              <w:jc w:val="center"/>
              <w:rPr>
                <w:color w:val="000000"/>
              </w:rPr>
            </w:pPr>
            <w:r w:rsidRPr="005D4431">
              <w:rPr>
                <w:color w:val="000000"/>
              </w:rPr>
              <w:t>1,95</w:t>
            </w:r>
          </w:p>
        </w:tc>
        <w:tc>
          <w:tcPr>
            <w:tcW w:w="1843" w:type="dxa"/>
            <w:hideMark/>
          </w:tcPr>
          <w:p w:rsidR="00447B2F" w:rsidRPr="005D4431" w:rsidRDefault="00447B2F" w:rsidP="00E022FE">
            <w:pPr>
              <w:jc w:val="center"/>
              <w:rPr>
                <w:color w:val="000000"/>
              </w:rPr>
            </w:pPr>
            <w:r w:rsidRPr="005D4431">
              <w:rPr>
                <w:color w:val="000000"/>
              </w:rPr>
              <w:t>201</w:t>
            </w:r>
            <w:r>
              <w:rPr>
                <w:color w:val="000000"/>
              </w:rPr>
              <w:t>1 г.</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12</w:t>
            </w:r>
            <w:r>
              <w:rPr>
                <w:color w:val="000000"/>
              </w:rPr>
              <w:t>.</w:t>
            </w:r>
          </w:p>
        </w:tc>
        <w:tc>
          <w:tcPr>
            <w:tcW w:w="2558" w:type="dxa"/>
            <w:hideMark/>
          </w:tcPr>
          <w:p w:rsidR="00447B2F" w:rsidRPr="005D4431" w:rsidRDefault="00447B2F" w:rsidP="00E022FE">
            <w:pPr>
              <w:rPr>
                <w:color w:val="000000"/>
              </w:rPr>
            </w:pPr>
            <w:r w:rsidRPr="005D4431">
              <w:rPr>
                <w:color w:val="000000"/>
              </w:rPr>
              <w:t xml:space="preserve">Котельная </w:t>
            </w:r>
            <w:r>
              <w:rPr>
                <w:color w:val="000000"/>
              </w:rPr>
              <w:t xml:space="preserve">                     </w:t>
            </w:r>
            <w:r w:rsidRPr="005D4431">
              <w:rPr>
                <w:color w:val="000000"/>
              </w:rPr>
              <w:t>(д.</w:t>
            </w:r>
            <w:r>
              <w:rPr>
                <w:color w:val="000000"/>
              </w:rPr>
              <w:t xml:space="preserve"> </w:t>
            </w:r>
            <w:r w:rsidRPr="005D4431">
              <w:rPr>
                <w:color w:val="000000"/>
              </w:rPr>
              <w:t>Белогорье)</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0,344</w:t>
            </w:r>
          </w:p>
        </w:tc>
        <w:tc>
          <w:tcPr>
            <w:tcW w:w="1276" w:type="dxa"/>
            <w:hideMark/>
          </w:tcPr>
          <w:p w:rsidR="00447B2F" w:rsidRPr="005D4431" w:rsidRDefault="00447B2F" w:rsidP="00E022FE">
            <w:pPr>
              <w:jc w:val="center"/>
              <w:rPr>
                <w:color w:val="000000"/>
              </w:rPr>
            </w:pPr>
            <w:r w:rsidRPr="005D4431">
              <w:rPr>
                <w:color w:val="000000"/>
              </w:rPr>
              <w:t>0,26</w:t>
            </w:r>
          </w:p>
        </w:tc>
        <w:tc>
          <w:tcPr>
            <w:tcW w:w="1843" w:type="dxa"/>
            <w:hideMark/>
          </w:tcPr>
          <w:p w:rsidR="00447B2F" w:rsidRPr="005D4431" w:rsidRDefault="00447B2F" w:rsidP="00E022FE">
            <w:pPr>
              <w:jc w:val="center"/>
              <w:rPr>
                <w:color w:val="000000"/>
              </w:rPr>
            </w:pPr>
            <w:r w:rsidRPr="005D4431">
              <w:rPr>
                <w:color w:val="000000"/>
              </w:rPr>
              <w:t>2012</w:t>
            </w:r>
            <w:r>
              <w:rPr>
                <w:color w:val="000000"/>
              </w:rPr>
              <w:t xml:space="preserve"> г.</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13</w:t>
            </w:r>
            <w:r>
              <w:rPr>
                <w:color w:val="000000"/>
              </w:rPr>
              <w:t>.</w:t>
            </w:r>
          </w:p>
        </w:tc>
        <w:tc>
          <w:tcPr>
            <w:tcW w:w="2558" w:type="dxa"/>
            <w:hideMark/>
          </w:tcPr>
          <w:p w:rsidR="00447B2F" w:rsidRPr="005D4431" w:rsidRDefault="00447B2F" w:rsidP="00E022FE">
            <w:pPr>
              <w:rPr>
                <w:color w:val="000000"/>
              </w:rPr>
            </w:pPr>
            <w:r w:rsidRPr="005D4431">
              <w:rPr>
                <w:color w:val="000000"/>
              </w:rPr>
              <w:t>Котельная (с.</w:t>
            </w:r>
            <w:r>
              <w:rPr>
                <w:color w:val="000000"/>
              </w:rPr>
              <w:t xml:space="preserve"> </w:t>
            </w:r>
            <w:r w:rsidRPr="005D4431">
              <w:rPr>
                <w:color w:val="000000"/>
              </w:rPr>
              <w:t>Троица)</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0,8</w:t>
            </w:r>
            <w:r>
              <w:rPr>
                <w:color w:val="000000"/>
              </w:rPr>
              <w:t>6</w:t>
            </w:r>
          </w:p>
        </w:tc>
        <w:tc>
          <w:tcPr>
            <w:tcW w:w="1276" w:type="dxa"/>
            <w:hideMark/>
          </w:tcPr>
          <w:p w:rsidR="00447B2F" w:rsidRPr="005D4431" w:rsidRDefault="00447B2F" w:rsidP="00E022FE">
            <w:pPr>
              <w:jc w:val="center"/>
              <w:rPr>
                <w:color w:val="000000"/>
              </w:rPr>
            </w:pPr>
            <w:r w:rsidRPr="005D4431">
              <w:rPr>
                <w:color w:val="000000"/>
              </w:rPr>
              <w:t>0,44</w:t>
            </w:r>
          </w:p>
        </w:tc>
        <w:tc>
          <w:tcPr>
            <w:tcW w:w="1843" w:type="dxa"/>
            <w:hideMark/>
          </w:tcPr>
          <w:p w:rsidR="00447B2F" w:rsidRPr="005D4431" w:rsidRDefault="00447B2F" w:rsidP="00E022FE">
            <w:pPr>
              <w:jc w:val="center"/>
              <w:rPr>
                <w:color w:val="000000"/>
              </w:rPr>
            </w:pPr>
            <w:r>
              <w:rPr>
                <w:color w:val="000000"/>
              </w:rPr>
              <w:t>2012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14</w:t>
            </w:r>
            <w:r>
              <w:rPr>
                <w:color w:val="000000"/>
              </w:rPr>
              <w:t>.</w:t>
            </w:r>
          </w:p>
        </w:tc>
        <w:tc>
          <w:tcPr>
            <w:tcW w:w="2558" w:type="dxa"/>
            <w:hideMark/>
          </w:tcPr>
          <w:p w:rsidR="00447B2F" w:rsidRPr="003F320C" w:rsidRDefault="00447B2F" w:rsidP="00E022FE">
            <w:r w:rsidRPr="003F320C">
              <w:t>Котельная                           (п. Кирпичный)</w:t>
            </w:r>
          </w:p>
        </w:tc>
        <w:tc>
          <w:tcPr>
            <w:tcW w:w="1158" w:type="dxa"/>
            <w:hideMark/>
          </w:tcPr>
          <w:p w:rsidR="00447B2F" w:rsidRPr="005D4431" w:rsidRDefault="00447B2F" w:rsidP="00E022FE">
            <w:pPr>
              <w:jc w:val="center"/>
              <w:rPr>
                <w:color w:val="000000"/>
              </w:rPr>
            </w:pPr>
            <w:r>
              <w:rPr>
                <w:color w:val="000000"/>
              </w:rPr>
              <w:t>газовая</w:t>
            </w:r>
          </w:p>
        </w:tc>
        <w:tc>
          <w:tcPr>
            <w:tcW w:w="929" w:type="dxa"/>
            <w:hideMark/>
          </w:tcPr>
          <w:p w:rsidR="00447B2F" w:rsidRPr="005D4431" w:rsidRDefault="00447B2F" w:rsidP="00E022FE">
            <w:pPr>
              <w:jc w:val="center"/>
              <w:rPr>
                <w:color w:val="000000"/>
              </w:rPr>
            </w:pPr>
            <w:r>
              <w:rPr>
                <w:color w:val="000000"/>
              </w:rPr>
              <w:t>2</w:t>
            </w:r>
          </w:p>
        </w:tc>
        <w:tc>
          <w:tcPr>
            <w:tcW w:w="992" w:type="dxa"/>
            <w:hideMark/>
          </w:tcPr>
          <w:p w:rsidR="00447B2F" w:rsidRPr="005D4431" w:rsidRDefault="00B85FBA" w:rsidP="00E022FE">
            <w:pPr>
              <w:jc w:val="center"/>
              <w:rPr>
                <w:color w:val="000000"/>
              </w:rPr>
            </w:pPr>
            <w:r>
              <w:rPr>
                <w:color w:val="000000"/>
              </w:rPr>
              <w:t>2,58</w:t>
            </w:r>
          </w:p>
        </w:tc>
        <w:tc>
          <w:tcPr>
            <w:tcW w:w="1276" w:type="dxa"/>
            <w:hideMark/>
          </w:tcPr>
          <w:p w:rsidR="00447B2F" w:rsidRPr="005D4431" w:rsidRDefault="00447B2F" w:rsidP="00E022FE">
            <w:pPr>
              <w:jc w:val="center"/>
              <w:rPr>
                <w:color w:val="000000"/>
              </w:rPr>
            </w:pPr>
            <w:r w:rsidRPr="005D4431">
              <w:rPr>
                <w:color w:val="000000"/>
              </w:rPr>
              <w:t>2,0</w:t>
            </w:r>
          </w:p>
        </w:tc>
        <w:tc>
          <w:tcPr>
            <w:tcW w:w="1843" w:type="dxa"/>
            <w:hideMark/>
          </w:tcPr>
          <w:p w:rsidR="00447B2F" w:rsidRPr="005D4431" w:rsidRDefault="00447B2F" w:rsidP="00E022FE">
            <w:pPr>
              <w:jc w:val="center"/>
              <w:rPr>
                <w:color w:val="000000"/>
              </w:rPr>
            </w:pPr>
            <w:r>
              <w:rPr>
                <w:color w:val="000000"/>
              </w:rPr>
              <w:t>2015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15</w:t>
            </w:r>
            <w:r>
              <w:rPr>
                <w:color w:val="000000"/>
              </w:rPr>
              <w:t>.</w:t>
            </w:r>
          </w:p>
        </w:tc>
        <w:tc>
          <w:tcPr>
            <w:tcW w:w="2558" w:type="dxa"/>
            <w:hideMark/>
          </w:tcPr>
          <w:p w:rsidR="00447B2F" w:rsidRPr="005D4431" w:rsidRDefault="00447B2F" w:rsidP="00E022FE">
            <w:pPr>
              <w:rPr>
                <w:color w:val="000000"/>
              </w:rPr>
            </w:pPr>
            <w:r w:rsidRPr="002F5CA0">
              <w:rPr>
                <w:color w:val="FF0000"/>
              </w:rPr>
              <w:t>Котельная № 1                    (с. Нялинское</w:t>
            </w:r>
            <w:r w:rsidRPr="005D4431">
              <w:rPr>
                <w:color w:val="000000"/>
              </w:rPr>
              <w:t>)</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1,376</w:t>
            </w:r>
          </w:p>
        </w:tc>
        <w:tc>
          <w:tcPr>
            <w:tcW w:w="1276" w:type="dxa"/>
            <w:hideMark/>
          </w:tcPr>
          <w:p w:rsidR="00447B2F" w:rsidRPr="005D4431" w:rsidRDefault="00447B2F" w:rsidP="00E022FE">
            <w:pPr>
              <w:jc w:val="center"/>
              <w:rPr>
                <w:color w:val="000000"/>
              </w:rPr>
            </w:pPr>
            <w:r w:rsidRPr="005D4431">
              <w:rPr>
                <w:color w:val="000000"/>
              </w:rPr>
              <w:t>0,897</w:t>
            </w:r>
          </w:p>
        </w:tc>
        <w:tc>
          <w:tcPr>
            <w:tcW w:w="1843" w:type="dxa"/>
            <w:hideMark/>
          </w:tcPr>
          <w:p w:rsidR="00447B2F" w:rsidRPr="005D4431" w:rsidRDefault="00447B2F" w:rsidP="00E022FE">
            <w:pPr>
              <w:jc w:val="center"/>
              <w:rPr>
                <w:color w:val="000000"/>
              </w:rPr>
            </w:pPr>
            <w:r w:rsidRPr="005D4431">
              <w:rPr>
                <w:color w:val="000000"/>
              </w:rPr>
              <w:t>н/д</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16</w:t>
            </w:r>
            <w:r>
              <w:rPr>
                <w:color w:val="000000"/>
              </w:rPr>
              <w:t>.</w:t>
            </w:r>
          </w:p>
        </w:tc>
        <w:tc>
          <w:tcPr>
            <w:tcW w:w="2558" w:type="dxa"/>
            <w:hideMark/>
          </w:tcPr>
          <w:p w:rsidR="00447B2F" w:rsidRPr="002F5CA0" w:rsidRDefault="00447B2F" w:rsidP="00E022FE">
            <w:pPr>
              <w:rPr>
                <w:color w:val="FF0000"/>
              </w:rPr>
            </w:pPr>
            <w:r w:rsidRPr="002F5CA0">
              <w:rPr>
                <w:color w:val="FF0000"/>
              </w:rPr>
              <w:t>Котельная № 2                (с. Нялинское)</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3,220</w:t>
            </w:r>
          </w:p>
        </w:tc>
        <w:tc>
          <w:tcPr>
            <w:tcW w:w="1276" w:type="dxa"/>
            <w:hideMark/>
          </w:tcPr>
          <w:p w:rsidR="00447B2F" w:rsidRPr="005D4431" w:rsidRDefault="00447B2F" w:rsidP="00E022FE">
            <w:pPr>
              <w:jc w:val="center"/>
              <w:rPr>
                <w:color w:val="000000"/>
              </w:rPr>
            </w:pPr>
            <w:r w:rsidRPr="005D4431">
              <w:rPr>
                <w:color w:val="000000"/>
              </w:rPr>
              <w:t>1,595</w:t>
            </w:r>
          </w:p>
        </w:tc>
        <w:tc>
          <w:tcPr>
            <w:tcW w:w="1843" w:type="dxa"/>
            <w:hideMark/>
          </w:tcPr>
          <w:p w:rsidR="00447B2F" w:rsidRPr="005D4431" w:rsidRDefault="00447B2F" w:rsidP="00E022FE">
            <w:pPr>
              <w:jc w:val="center"/>
              <w:rPr>
                <w:color w:val="000000"/>
              </w:rPr>
            </w:pPr>
            <w:r>
              <w:rPr>
                <w:color w:val="000000"/>
              </w:rPr>
              <w:t>1996</w:t>
            </w:r>
            <w:r w:rsidRPr="005D4431">
              <w:rPr>
                <w:color w:val="000000"/>
              </w:rPr>
              <w:t xml:space="preserve"> г./</w:t>
            </w:r>
            <w:r>
              <w:rPr>
                <w:color w:val="000000"/>
              </w:rPr>
              <w:t xml:space="preserve"> 2012 г.</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17</w:t>
            </w:r>
            <w:r>
              <w:rPr>
                <w:color w:val="000000"/>
              </w:rPr>
              <w:t>.</w:t>
            </w:r>
          </w:p>
        </w:tc>
        <w:tc>
          <w:tcPr>
            <w:tcW w:w="2558" w:type="dxa"/>
            <w:hideMark/>
          </w:tcPr>
          <w:p w:rsidR="00447B2F" w:rsidRPr="005D4431" w:rsidRDefault="00447B2F" w:rsidP="00E022FE">
            <w:pPr>
              <w:rPr>
                <w:color w:val="000000"/>
              </w:rPr>
            </w:pPr>
            <w:r w:rsidRPr="005D4431">
              <w:rPr>
                <w:color w:val="000000"/>
              </w:rPr>
              <w:t>Котельная (п.</w:t>
            </w:r>
            <w:r>
              <w:rPr>
                <w:color w:val="000000"/>
              </w:rPr>
              <w:t xml:space="preserve"> </w:t>
            </w:r>
            <w:r w:rsidRPr="005D4431">
              <w:rPr>
                <w:color w:val="000000"/>
              </w:rPr>
              <w:t>Пырьях)</w:t>
            </w:r>
          </w:p>
        </w:tc>
        <w:tc>
          <w:tcPr>
            <w:tcW w:w="1158" w:type="dxa"/>
            <w:hideMark/>
          </w:tcPr>
          <w:p w:rsidR="00447B2F" w:rsidRPr="005D4431" w:rsidRDefault="00447B2F" w:rsidP="00E022FE">
            <w:pPr>
              <w:jc w:val="center"/>
              <w:rPr>
                <w:color w:val="000000"/>
              </w:rPr>
            </w:pPr>
            <w:r w:rsidRPr="005D4431">
              <w:rPr>
                <w:color w:val="000000"/>
              </w:rPr>
              <w:t>угольная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0,516</w:t>
            </w:r>
          </w:p>
        </w:tc>
        <w:tc>
          <w:tcPr>
            <w:tcW w:w="1276" w:type="dxa"/>
            <w:hideMark/>
          </w:tcPr>
          <w:p w:rsidR="00447B2F" w:rsidRPr="005D4431" w:rsidRDefault="00447B2F" w:rsidP="00E022FE">
            <w:pPr>
              <w:jc w:val="center"/>
              <w:rPr>
                <w:color w:val="000000"/>
              </w:rPr>
            </w:pPr>
            <w:r w:rsidRPr="005D4431">
              <w:rPr>
                <w:color w:val="000000"/>
              </w:rPr>
              <w:t>0,400</w:t>
            </w:r>
          </w:p>
        </w:tc>
        <w:tc>
          <w:tcPr>
            <w:tcW w:w="1843" w:type="dxa"/>
            <w:hideMark/>
          </w:tcPr>
          <w:p w:rsidR="00447B2F" w:rsidRPr="005D4431" w:rsidRDefault="00447B2F" w:rsidP="00E022FE">
            <w:pPr>
              <w:jc w:val="center"/>
              <w:rPr>
                <w:color w:val="000000"/>
              </w:rPr>
            </w:pPr>
            <w:r>
              <w:rPr>
                <w:color w:val="000000"/>
              </w:rPr>
              <w:t>1998 г.</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18</w:t>
            </w:r>
            <w:r>
              <w:rPr>
                <w:color w:val="000000"/>
              </w:rPr>
              <w:t>.</w:t>
            </w:r>
          </w:p>
        </w:tc>
        <w:tc>
          <w:tcPr>
            <w:tcW w:w="2558" w:type="dxa"/>
            <w:hideMark/>
          </w:tcPr>
          <w:p w:rsidR="00447B2F" w:rsidRPr="005D4431" w:rsidRDefault="00447B2F" w:rsidP="00E022FE">
            <w:pPr>
              <w:rPr>
                <w:color w:val="000000"/>
              </w:rPr>
            </w:pPr>
            <w:r w:rsidRPr="005D4431">
              <w:rPr>
                <w:color w:val="000000"/>
              </w:rPr>
              <w:t xml:space="preserve">«Школьная» </w:t>
            </w:r>
            <w:r>
              <w:rPr>
                <w:color w:val="000000"/>
              </w:rPr>
              <w:t xml:space="preserve">                   </w:t>
            </w:r>
            <w:r w:rsidRPr="005D4431">
              <w:rPr>
                <w:color w:val="000000"/>
              </w:rPr>
              <w:t>(п.</w:t>
            </w:r>
            <w:r>
              <w:rPr>
                <w:color w:val="000000"/>
              </w:rPr>
              <w:t xml:space="preserve"> </w:t>
            </w:r>
            <w:r w:rsidRPr="005D4431">
              <w:rPr>
                <w:color w:val="000000"/>
              </w:rPr>
              <w:t>Сибирский)</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0,344</w:t>
            </w:r>
          </w:p>
        </w:tc>
        <w:tc>
          <w:tcPr>
            <w:tcW w:w="1276" w:type="dxa"/>
            <w:hideMark/>
          </w:tcPr>
          <w:p w:rsidR="00447B2F" w:rsidRPr="005D4431" w:rsidRDefault="00447B2F" w:rsidP="00E022FE">
            <w:pPr>
              <w:jc w:val="center"/>
              <w:rPr>
                <w:color w:val="000000"/>
              </w:rPr>
            </w:pPr>
            <w:r w:rsidRPr="005D4431">
              <w:rPr>
                <w:color w:val="000000"/>
              </w:rPr>
              <w:t>0,155</w:t>
            </w:r>
          </w:p>
        </w:tc>
        <w:tc>
          <w:tcPr>
            <w:tcW w:w="1843" w:type="dxa"/>
            <w:hideMark/>
          </w:tcPr>
          <w:p w:rsidR="00447B2F" w:rsidRPr="005D4431" w:rsidRDefault="00447B2F" w:rsidP="00E022FE">
            <w:pPr>
              <w:jc w:val="center"/>
              <w:rPr>
                <w:color w:val="000000"/>
              </w:rPr>
            </w:pPr>
            <w:r>
              <w:rPr>
                <w:color w:val="000000"/>
              </w:rPr>
              <w:t>2009</w:t>
            </w:r>
          </w:p>
        </w:tc>
      </w:tr>
      <w:tr w:rsidR="00447B2F" w:rsidRPr="005D4431" w:rsidTr="00447B2F">
        <w:trPr>
          <w:trHeight w:val="630"/>
        </w:trPr>
        <w:tc>
          <w:tcPr>
            <w:tcW w:w="600" w:type="dxa"/>
            <w:hideMark/>
          </w:tcPr>
          <w:p w:rsidR="00447B2F" w:rsidRPr="005D4431" w:rsidRDefault="00447B2F" w:rsidP="00E022FE">
            <w:pPr>
              <w:jc w:val="center"/>
              <w:rPr>
                <w:color w:val="000000"/>
              </w:rPr>
            </w:pPr>
            <w:r w:rsidRPr="005D4431">
              <w:rPr>
                <w:color w:val="000000"/>
              </w:rPr>
              <w:t>19</w:t>
            </w:r>
            <w:r>
              <w:rPr>
                <w:color w:val="000000"/>
              </w:rPr>
              <w:t>.</w:t>
            </w:r>
          </w:p>
        </w:tc>
        <w:tc>
          <w:tcPr>
            <w:tcW w:w="2558" w:type="dxa"/>
            <w:hideMark/>
          </w:tcPr>
          <w:p w:rsidR="00447B2F" w:rsidRPr="005D4431" w:rsidRDefault="00447B2F" w:rsidP="00E022FE">
            <w:pPr>
              <w:rPr>
                <w:color w:val="000000"/>
              </w:rPr>
            </w:pPr>
            <w:r w:rsidRPr="005D4431">
              <w:rPr>
                <w:color w:val="000000"/>
              </w:rPr>
              <w:t xml:space="preserve">«Больничная» </w:t>
            </w:r>
            <w:r>
              <w:rPr>
                <w:color w:val="000000"/>
              </w:rPr>
              <w:t xml:space="preserve">                  </w:t>
            </w:r>
            <w:r w:rsidRPr="005D4431">
              <w:rPr>
                <w:color w:val="000000"/>
              </w:rPr>
              <w:t>(п.</w:t>
            </w:r>
            <w:r>
              <w:rPr>
                <w:color w:val="000000"/>
              </w:rPr>
              <w:t xml:space="preserve"> </w:t>
            </w:r>
            <w:r w:rsidRPr="005D4431">
              <w:rPr>
                <w:color w:val="000000"/>
              </w:rPr>
              <w:t>Сибирский)</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0,860</w:t>
            </w:r>
          </w:p>
        </w:tc>
        <w:tc>
          <w:tcPr>
            <w:tcW w:w="1276" w:type="dxa"/>
            <w:hideMark/>
          </w:tcPr>
          <w:p w:rsidR="00447B2F" w:rsidRPr="005D4431" w:rsidRDefault="00447B2F" w:rsidP="00E022FE">
            <w:pPr>
              <w:jc w:val="center"/>
              <w:rPr>
                <w:color w:val="000000"/>
              </w:rPr>
            </w:pPr>
            <w:r w:rsidRPr="005D4431">
              <w:rPr>
                <w:color w:val="000000"/>
              </w:rPr>
              <w:t>0,516</w:t>
            </w:r>
          </w:p>
        </w:tc>
        <w:tc>
          <w:tcPr>
            <w:tcW w:w="1843" w:type="dxa"/>
            <w:hideMark/>
          </w:tcPr>
          <w:p w:rsidR="00447B2F" w:rsidRPr="005D4431" w:rsidRDefault="00447B2F" w:rsidP="00E022FE">
            <w:pPr>
              <w:jc w:val="center"/>
              <w:rPr>
                <w:color w:val="000000"/>
              </w:rPr>
            </w:pPr>
            <w:r>
              <w:rPr>
                <w:color w:val="000000"/>
              </w:rPr>
              <w:t>2009</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lastRenderedPageBreak/>
              <w:t>20</w:t>
            </w:r>
            <w:r>
              <w:rPr>
                <w:color w:val="000000"/>
              </w:rPr>
              <w:t>.</w:t>
            </w:r>
          </w:p>
        </w:tc>
        <w:tc>
          <w:tcPr>
            <w:tcW w:w="2558" w:type="dxa"/>
            <w:hideMark/>
          </w:tcPr>
          <w:p w:rsidR="00447B2F" w:rsidRPr="005D4431" w:rsidRDefault="00447B2F" w:rsidP="00E022FE">
            <w:pPr>
              <w:rPr>
                <w:color w:val="000000"/>
              </w:rPr>
            </w:pPr>
            <w:r w:rsidRPr="005D4431">
              <w:rPr>
                <w:color w:val="000000"/>
              </w:rPr>
              <w:t>Котельная (с.</w:t>
            </w:r>
            <w:r>
              <w:rPr>
                <w:color w:val="000000"/>
              </w:rPr>
              <w:t xml:space="preserve"> </w:t>
            </w:r>
            <w:r w:rsidRPr="005D4431">
              <w:rPr>
                <w:color w:val="000000"/>
              </w:rPr>
              <w:t>Батово)</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0,516</w:t>
            </w:r>
          </w:p>
        </w:tc>
        <w:tc>
          <w:tcPr>
            <w:tcW w:w="1276" w:type="dxa"/>
            <w:hideMark/>
          </w:tcPr>
          <w:p w:rsidR="00447B2F" w:rsidRPr="005D4431" w:rsidRDefault="00447B2F" w:rsidP="00E022FE">
            <w:pPr>
              <w:jc w:val="center"/>
              <w:rPr>
                <w:color w:val="000000"/>
              </w:rPr>
            </w:pPr>
            <w:r w:rsidRPr="005D4431">
              <w:rPr>
                <w:color w:val="000000"/>
              </w:rPr>
              <w:t>0,36</w:t>
            </w:r>
          </w:p>
        </w:tc>
        <w:tc>
          <w:tcPr>
            <w:tcW w:w="1843" w:type="dxa"/>
            <w:hideMark/>
          </w:tcPr>
          <w:p w:rsidR="00447B2F" w:rsidRPr="005D4431" w:rsidRDefault="00447B2F" w:rsidP="00E022FE">
            <w:pPr>
              <w:jc w:val="center"/>
              <w:rPr>
                <w:color w:val="000000"/>
              </w:rPr>
            </w:pPr>
            <w:r>
              <w:rPr>
                <w:color w:val="000000"/>
              </w:rPr>
              <w:t>2009</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21</w:t>
            </w:r>
            <w:r>
              <w:rPr>
                <w:color w:val="000000"/>
              </w:rPr>
              <w:t>.</w:t>
            </w:r>
          </w:p>
        </w:tc>
        <w:tc>
          <w:tcPr>
            <w:tcW w:w="2558" w:type="dxa"/>
            <w:hideMark/>
          </w:tcPr>
          <w:p w:rsidR="00447B2F" w:rsidRPr="005D4431" w:rsidRDefault="00447B2F" w:rsidP="00E022FE">
            <w:pPr>
              <w:rPr>
                <w:color w:val="000000"/>
              </w:rPr>
            </w:pPr>
            <w:r w:rsidRPr="005D4431">
              <w:rPr>
                <w:color w:val="000000"/>
              </w:rPr>
              <w:t>Котельная (д.</w:t>
            </w:r>
            <w:r>
              <w:rPr>
                <w:color w:val="000000"/>
              </w:rPr>
              <w:t xml:space="preserve"> </w:t>
            </w:r>
            <w:r w:rsidRPr="005D4431">
              <w:rPr>
                <w:color w:val="000000"/>
              </w:rPr>
              <w:t>Согом)</w:t>
            </w:r>
          </w:p>
        </w:tc>
        <w:tc>
          <w:tcPr>
            <w:tcW w:w="1158" w:type="dxa"/>
            <w:hideMark/>
          </w:tcPr>
          <w:p w:rsidR="00447B2F" w:rsidRPr="005D4431" w:rsidRDefault="00447B2F" w:rsidP="00E022FE">
            <w:pPr>
              <w:jc w:val="center"/>
              <w:rPr>
                <w:color w:val="000000"/>
              </w:rPr>
            </w:pPr>
            <w:r w:rsidRPr="005D4431">
              <w:rPr>
                <w:color w:val="000000"/>
              </w:rPr>
              <w:t>ко</w:t>
            </w:r>
            <w:r>
              <w:rPr>
                <w:color w:val="000000"/>
              </w:rPr>
              <w:t>о</w:t>
            </w:r>
            <w:r w:rsidRPr="005D4431">
              <w:rPr>
                <w:color w:val="000000"/>
              </w:rPr>
              <w:t>гене</w:t>
            </w:r>
            <w:r>
              <w:rPr>
                <w:color w:val="000000"/>
              </w:rPr>
              <w:t>-</w:t>
            </w:r>
            <w:r w:rsidRPr="005D4431">
              <w:rPr>
                <w:color w:val="000000"/>
              </w:rPr>
              <w:t xml:space="preserve">рация </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0,392</w:t>
            </w:r>
          </w:p>
        </w:tc>
        <w:tc>
          <w:tcPr>
            <w:tcW w:w="1276" w:type="dxa"/>
            <w:hideMark/>
          </w:tcPr>
          <w:p w:rsidR="00447B2F" w:rsidRPr="005D4431" w:rsidRDefault="00447B2F" w:rsidP="00E022FE">
            <w:pPr>
              <w:jc w:val="center"/>
              <w:rPr>
                <w:color w:val="000000"/>
              </w:rPr>
            </w:pPr>
          </w:p>
        </w:tc>
        <w:tc>
          <w:tcPr>
            <w:tcW w:w="1843" w:type="dxa"/>
            <w:hideMark/>
          </w:tcPr>
          <w:p w:rsidR="00447B2F" w:rsidRPr="005D4431" w:rsidRDefault="00447B2F" w:rsidP="00E022FE">
            <w:pPr>
              <w:jc w:val="center"/>
              <w:rPr>
                <w:color w:val="000000"/>
              </w:rPr>
            </w:pP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22</w:t>
            </w:r>
            <w:r>
              <w:rPr>
                <w:color w:val="000000"/>
              </w:rPr>
              <w:t>.</w:t>
            </w:r>
          </w:p>
        </w:tc>
        <w:tc>
          <w:tcPr>
            <w:tcW w:w="2558" w:type="dxa"/>
            <w:hideMark/>
          </w:tcPr>
          <w:p w:rsidR="00447B2F" w:rsidRPr="005D4431" w:rsidRDefault="00447B2F" w:rsidP="00E022FE">
            <w:pPr>
              <w:rPr>
                <w:color w:val="000000"/>
              </w:rPr>
            </w:pPr>
            <w:r w:rsidRPr="005D4431">
              <w:rPr>
                <w:color w:val="000000"/>
              </w:rPr>
              <w:t xml:space="preserve">Котельная </w:t>
            </w:r>
            <w:r>
              <w:rPr>
                <w:color w:val="000000"/>
              </w:rPr>
              <w:t xml:space="preserve">                       </w:t>
            </w:r>
            <w:r w:rsidRPr="005D4431">
              <w:rPr>
                <w:color w:val="000000"/>
              </w:rPr>
              <w:t>(с.</w:t>
            </w:r>
            <w:r>
              <w:rPr>
                <w:color w:val="000000"/>
              </w:rPr>
              <w:t xml:space="preserve"> </w:t>
            </w:r>
            <w:r w:rsidRPr="005D4431">
              <w:rPr>
                <w:color w:val="000000"/>
              </w:rPr>
              <w:t>Цингалы)</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2</w:t>
            </w:r>
          </w:p>
        </w:tc>
        <w:tc>
          <w:tcPr>
            <w:tcW w:w="992" w:type="dxa"/>
            <w:hideMark/>
          </w:tcPr>
          <w:p w:rsidR="00447B2F" w:rsidRPr="005D4431" w:rsidRDefault="00447B2F" w:rsidP="00E022FE">
            <w:pPr>
              <w:jc w:val="center"/>
              <w:rPr>
                <w:color w:val="000000"/>
              </w:rPr>
            </w:pPr>
            <w:r w:rsidRPr="005D4431">
              <w:rPr>
                <w:color w:val="000000"/>
              </w:rPr>
              <w:t>0,516</w:t>
            </w:r>
          </w:p>
        </w:tc>
        <w:tc>
          <w:tcPr>
            <w:tcW w:w="1276" w:type="dxa"/>
            <w:hideMark/>
          </w:tcPr>
          <w:p w:rsidR="00447B2F" w:rsidRPr="005D4431" w:rsidRDefault="00447B2F" w:rsidP="00E022FE">
            <w:pPr>
              <w:jc w:val="center"/>
              <w:rPr>
                <w:color w:val="000000"/>
              </w:rPr>
            </w:pPr>
            <w:r w:rsidRPr="005D4431">
              <w:rPr>
                <w:color w:val="000000"/>
              </w:rPr>
              <w:t>0,36</w:t>
            </w:r>
          </w:p>
        </w:tc>
        <w:tc>
          <w:tcPr>
            <w:tcW w:w="1843" w:type="dxa"/>
            <w:hideMark/>
          </w:tcPr>
          <w:p w:rsidR="00447B2F" w:rsidRPr="005D4431" w:rsidRDefault="00447B2F" w:rsidP="00E022FE">
            <w:pPr>
              <w:jc w:val="center"/>
              <w:rPr>
                <w:color w:val="000000"/>
              </w:rPr>
            </w:pPr>
            <w:r>
              <w:rPr>
                <w:color w:val="000000"/>
              </w:rPr>
              <w:t>2007/</w:t>
            </w:r>
            <w:r w:rsidRPr="005D4431">
              <w:rPr>
                <w:color w:val="000000"/>
              </w:rPr>
              <w:t>н/д</w:t>
            </w:r>
          </w:p>
        </w:tc>
      </w:tr>
      <w:tr w:rsidR="00447B2F" w:rsidRPr="005D4431" w:rsidTr="00447B2F">
        <w:trPr>
          <w:trHeight w:val="315"/>
        </w:trPr>
        <w:tc>
          <w:tcPr>
            <w:tcW w:w="600" w:type="dxa"/>
            <w:hideMark/>
          </w:tcPr>
          <w:p w:rsidR="00447B2F" w:rsidRPr="005D4431" w:rsidRDefault="00447B2F" w:rsidP="00E022FE">
            <w:pPr>
              <w:jc w:val="center"/>
              <w:rPr>
                <w:color w:val="000000"/>
              </w:rPr>
            </w:pPr>
            <w:r w:rsidRPr="005D4431">
              <w:rPr>
                <w:color w:val="000000"/>
              </w:rPr>
              <w:t>23</w:t>
            </w:r>
            <w:r>
              <w:rPr>
                <w:color w:val="000000"/>
              </w:rPr>
              <w:t>.</w:t>
            </w:r>
          </w:p>
        </w:tc>
        <w:tc>
          <w:tcPr>
            <w:tcW w:w="2558" w:type="dxa"/>
            <w:hideMark/>
          </w:tcPr>
          <w:p w:rsidR="00447B2F" w:rsidRPr="005D4431" w:rsidRDefault="00447B2F" w:rsidP="00E022FE">
            <w:pPr>
              <w:rPr>
                <w:color w:val="000000"/>
              </w:rPr>
            </w:pPr>
            <w:r w:rsidRPr="005D4431">
              <w:rPr>
                <w:color w:val="000000"/>
              </w:rPr>
              <w:t>Котельная (д.</w:t>
            </w:r>
            <w:r>
              <w:rPr>
                <w:color w:val="000000"/>
              </w:rPr>
              <w:t xml:space="preserve"> </w:t>
            </w:r>
            <w:r w:rsidRPr="005D4431">
              <w:rPr>
                <w:color w:val="000000"/>
              </w:rPr>
              <w:t>Шапша)</w:t>
            </w:r>
          </w:p>
        </w:tc>
        <w:tc>
          <w:tcPr>
            <w:tcW w:w="1158" w:type="dxa"/>
            <w:hideMark/>
          </w:tcPr>
          <w:p w:rsidR="00447B2F" w:rsidRPr="005D4431" w:rsidRDefault="00447B2F" w:rsidP="00E022FE">
            <w:pPr>
              <w:jc w:val="center"/>
              <w:rPr>
                <w:color w:val="000000"/>
              </w:rPr>
            </w:pPr>
            <w:r w:rsidRPr="005D4431">
              <w:rPr>
                <w:color w:val="000000"/>
              </w:rPr>
              <w:t>газовая</w:t>
            </w:r>
          </w:p>
        </w:tc>
        <w:tc>
          <w:tcPr>
            <w:tcW w:w="929" w:type="dxa"/>
            <w:hideMark/>
          </w:tcPr>
          <w:p w:rsidR="00447B2F" w:rsidRPr="005D4431" w:rsidRDefault="00447B2F" w:rsidP="00E022FE">
            <w:pPr>
              <w:jc w:val="center"/>
              <w:rPr>
                <w:color w:val="000000"/>
              </w:rPr>
            </w:pPr>
            <w:r w:rsidRPr="005D4431">
              <w:rPr>
                <w:color w:val="000000"/>
              </w:rPr>
              <w:t>3</w:t>
            </w:r>
          </w:p>
        </w:tc>
        <w:tc>
          <w:tcPr>
            <w:tcW w:w="992" w:type="dxa"/>
            <w:hideMark/>
          </w:tcPr>
          <w:p w:rsidR="00447B2F" w:rsidRPr="005D4431" w:rsidRDefault="00447B2F" w:rsidP="00E022FE">
            <w:pPr>
              <w:jc w:val="center"/>
              <w:rPr>
                <w:color w:val="000000"/>
              </w:rPr>
            </w:pPr>
            <w:r w:rsidRPr="005D4431">
              <w:rPr>
                <w:color w:val="000000"/>
              </w:rPr>
              <w:t>4,85</w:t>
            </w:r>
          </w:p>
        </w:tc>
        <w:tc>
          <w:tcPr>
            <w:tcW w:w="1276" w:type="dxa"/>
            <w:hideMark/>
          </w:tcPr>
          <w:p w:rsidR="00447B2F" w:rsidRPr="005D4431" w:rsidRDefault="00447B2F" w:rsidP="00E022FE">
            <w:pPr>
              <w:jc w:val="center"/>
              <w:rPr>
                <w:color w:val="000000"/>
              </w:rPr>
            </w:pPr>
            <w:r w:rsidRPr="005D4431">
              <w:rPr>
                <w:color w:val="000000"/>
              </w:rPr>
              <w:t>1,45</w:t>
            </w:r>
          </w:p>
        </w:tc>
        <w:tc>
          <w:tcPr>
            <w:tcW w:w="1843" w:type="dxa"/>
            <w:hideMark/>
          </w:tcPr>
          <w:p w:rsidR="00447B2F" w:rsidRPr="005D4431" w:rsidRDefault="00447B2F" w:rsidP="00E022FE">
            <w:pPr>
              <w:jc w:val="center"/>
              <w:rPr>
                <w:color w:val="000000"/>
              </w:rPr>
            </w:pPr>
            <w:r>
              <w:rPr>
                <w:color w:val="000000"/>
              </w:rPr>
              <w:t>2002/2014</w:t>
            </w:r>
          </w:p>
        </w:tc>
      </w:tr>
    </w:tbl>
    <w:p w:rsidR="000152D3" w:rsidRDefault="000152D3" w:rsidP="000152D3">
      <w:pPr>
        <w:ind w:firstLine="567"/>
        <w:jc w:val="both"/>
        <w:rPr>
          <w:sz w:val="28"/>
          <w:szCs w:val="28"/>
        </w:rPr>
      </w:pP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447B2F" w:rsidRPr="002E1C83" w:rsidRDefault="00447B2F" w:rsidP="00447B2F">
      <w:pPr>
        <w:autoSpaceDE w:val="0"/>
        <w:autoSpaceDN w:val="0"/>
        <w:adjustRightInd w:val="0"/>
        <w:ind w:firstLine="708"/>
        <w:jc w:val="both"/>
        <w:rPr>
          <w:rFonts w:eastAsia="Calibri"/>
          <w:b/>
          <w:bCs/>
          <w:i/>
          <w:iCs/>
          <w:sz w:val="28"/>
          <w:szCs w:val="28"/>
        </w:rPr>
      </w:pPr>
      <w:r w:rsidRPr="002E1C83">
        <w:rPr>
          <w:rFonts w:eastAsia="Calibri"/>
          <w:b/>
          <w:bCs/>
          <w:i/>
          <w:iCs/>
          <w:sz w:val="28"/>
          <w:szCs w:val="28"/>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447B2F" w:rsidRDefault="00447B2F" w:rsidP="00447B2F">
      <w:pPr>
        <w:autoSpaceDE w:val="0"/>
        <w:autoSpaceDN w:val="0"/>
        <w:adjustRightInd w:val="0"/>
        <w:jc w:val="both"/>
        <w:rPr>
          <w:rFonts w:ascii="TimesNewRomanPS-BoldItalicMT" w:eastAsia="Calibri" w:hAnsi="TimesNewRomanPS-BoldItalicMT" w:cs="TimesNewRomanPS-BoldItalicMT"/>
          <w:b/>
          <w:bCs/>
          <w:i/>
          <w:iCs/>
          <w:sz w:val="28"/>
          <w:szCs w:val="28"/>
        </w:rPr>
      </w:pPr>
    </w:p>
    <w:p w:rsidR="00447B2F" w:rsidRPr="00065615" w:rsidRDefault="00447B2F" w:rsidP="00447B2F">
      <w:pPr>
        <w:autoSpaceDE w:val="0"/>
        <w:autoSpaceDN w:val="0"/>
        <w:adjustRightInd w:val="0"/>
        <w:ind w:firstLine="708"/>
        <w:jc w:val="both"/>
        <w:rPr>
          <w:rFonts w:eastAsia="TimesNewRomanPSMT"/>
          <w:sz w:val="28"/>
          <w:szCs w:val="28"/>
        </w:rPr>
      </w:pPr>
      <w:r w:rsidRPr="00065615">
        <w:rPr>
          <w:rFonts w:eastAsia="TimesNewRomanPSMT"/>
          <w:sz w:val="28"/>
          <w:szCs w:val="28"/>
        </w:rPr>
        <w:t>Информация по прирост</w:t>
      </w:r>
      <w:r>
        <w:rPr>
          <w:rFonts w:eastAsia="TimesNewRomanPSMT"/>
          <w:sz w:val="28"/>
          <w:szCs w:val="28"/>
        </w:rPr>
        <w:t>ам потребления тепловой энергии</w:t>
      </w:r>
      <w:r w:rsidRPr="00065615">
        <w:rPr>
          <w:rFonts w:eastAsia="TimesNewRomanPSMT"/>
          <w:sz w:val="28"/>
          <w:szCs w:val="28"/>
        </w:rPr>
        <w:t>(мощности) и теплоносит</w:t>
      </w:r>
      <w:r>
        <w:rPr>
          <w:rFonts w:eastAsia="TimesNewRomanPSMT"/>
          <w:sz w:val="28"/>
          <w:szCs w:val="28"/>
        </w:rPr>
        <w:t xml:space="preserve">еля объектами, расположенными в </w:t>
      </w:r>
      <w:r w:rsidRPr="00065615">
        <w:rPr>
          <w:rFonts w:eastAsia="TimesNewRomanPSMT"/>
          <w:sz w:val="28"/>
          <w:szCs w:val="28"/>
        </w:rPr>
        <w:t>производственных зонах не предостав</w:t>
      </w:r>
      <w:r>
        <w:rPr>
          <w:rFonts w:eastAsia="TimesNewRomanPSMT"/>
          <w:sz w:val="28"/>
          <w:szCs w:val="28"/>
        </w:rPr>
        <w:t>лена.</w:t>
      </w: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0152D3" w:rsidRDefault="000152D3" w:rsidP="000152D3">
      <w:pPr>
        <w:autoSpaceDE w:val="0"/>
        <w:autoSpaceDN w:val="0"/>
        <w:adjustRightInd w:val="0"/>
        <w:jc w:val="both"/>
      </w:pPr>
    </w:p>
    <w:p w:rsidR="002E1C83" w:rsidRDefault="002E1C83" w:rsidP="002E1C83">
      <w:pPr>
        <w:autoSpaceDE w:val="0"/>
        <w:autoSpaceDN w:val="0"/>
        <w:adjustRightInd w:val="0"/>
        <w:ind w:firstLine="708"/>
        <w:jc w:val="both"/>
        <w:rPr>
          <w:rFonts w:eastAsia="TimesNewRomanPSMT"/>
          <w:sz w:val="28"/>
          <w:szCs w:val="28"/>
        </w:rPr>
      </w:pPr>
    </w:p>
    <w:p w:rsidR="002E1C83" w:rsidRDefault="002E1C83" w:rsidP="002E1C83">
      <w:pPr>
        <w:autoSpaceDE w:val="0"/>
        <w:autoSpaceDN w:val="0"/>
        <w:adjustRightInd w:val="0"/>
        <w:ind w:firstLine="708"/>
        <w:jc w:val="both"/>
        <w:rPr>
          <w:rFonts w:eastAsia="TimesNewRomanPSMT"/>
          <w:sz w:val="28"/>
          <w:szCs w:val="28"/>
        </w:rPr>
      </w:pPr>
    </w:p>
    <w:p w:rsidR="002E1C83" w:rsidRDefault="002E1C83" w:rsidP="002E1C83">
      <w:pPr>
        <w:autoSpaceDE w:val="0"/>
        <w:autoSpaceDN w:val="0"/>
        <w:adjustRightInd w:val="0"/>
        <w:ind w:firstLine="708"/>
        <w:jc w:val="both"/>
        <w:rPr>
          <w:rFonts w:eastAsia="TimesNewRomanPSMT"/>
          <w:sz w:val="28"/>
          <w:szCs w:val="28"/>
        </w:rPr>
      </w:pPr>
    </w:p>
    <w:p w:rsidR="002E1C83" w:rsidRDefault="002E1C83" w:rsidP="002E1C83">
      <w:pPr>
        <w:autoSpaceDE w:val="0"/>
        <w:autoSpaceDN w:val="0"/>
        <w:adjustRightInd w:val="0"/>
        <w:ind w:firstLine="708"/>
        <w:jc w:val="both"/>
        <w:rPr>
          <w:rFonts w:eastAsia="TimesNewRomanPSMT"/>
          <w:sz w:val="28"/>
          <w:szCs w:val="28"/>
        </w:rPr>
      </w:pPr>
    </w:p>
    <w:p w:rsidR="002E1C83" w:rsidRDefault="002E1C83" w:rsidP="002E1C83">
      <w:pPr>
        <w:autoSpaceDE w:val="0"/>
        <w:autoSpaceDN w:val="0"/>
        <w:adjustRightInd w:val="0"/>
        <w:ind w:firstLine="708"/>
        <w:jc w:val="both"/>
        <w:rPr>
          <w:rFonts w:eastAsia="TimesNewRomanPSMT"/>
          <w:sz w:val="28"/>
          <w:szCs w:val="28"/>
        </w:rPr>
      </w:pPr>
    </w:p>
    <w:p w:rsidR="002E1C83" w:rsidRDefault="002E1C83" w:rsidP="002E1C83">
      <w:pPr>
        <w:autoSpaceDE w:val="0"/>
        <w:autoSpaceDN w:val="0"/>
        <w:adjustRightInd w:val="0"/>
        <w:ind w:firstLine="708"/>
        <w:jc w:val="both"/>
        <w:rPr>
          <w:rFonts w:eastAsia="TimesNewRomanPSMT"/>
          <w:sz w:val="28"/>
          <w:szCs w:val="28"/>
        </w:rPr>
      </w:pPr>
    </w:p>
    <w:p w:rsidR="002E1C83" w:rsidRDefault="002E1C83"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0152D3" w:rsidRDefault="000152D3" w:rsidP="00447B2F">
      <w:pPr>
        <w:autoSpaceDE w:val="0"/>
        <w:autoSpaceDN w:val="0"/>
        <w:adjustRightInd w:val="0"/>
        <w:jc w:val="both"/>
        <w:rPr>
          <w:rFonts w:eastAsia="TimesNewRomanPSMT"/>
          <w:sz w:val="28"/>
          <w:szCs w:val="28"/>
        </w:rPr>
      </w:pPr>
    </w:p>
    <w:p w:rsidR="00447B2F" w:rsidRDefault="00447B2F" w:rsidP="00447B2F">
      <w:pPr>
        <w:autoSpaceDE w:val="0"/>
        <w:autoSpaceDN w:val="0"/>
        <w:adjustRightInd w:val="0"/>
        <w:jc w:val="both"/>
        <w:rPr>
          <w:rFonts w:eastAsia="TimesNewRomanPSMT"/>
          <w:sz w:val="28"/>
          <w:szCs w:val="28"/>
        </w:rPr>
      </w:pPr>
    </w:p>
    <w:p w:rsidR="000152D3" w:rsidRDefault="000152D3" w:rsidP="000152D3">
      <w:pPr>
        <w:pStyle w:val="affff5"/>
        <w:jc w:val="both"/>
        <w:rPr>
          <w:rFonts w:ascii="Times New Roman" w:hAnsi="Times New Roman" w:cs="Times New Roman"/>
          <w:b/>
          <w:sz w:val="28"/>
          <w:szCs w:val="28"/>
        </w:rPr>
      </w:pPr>
      <w:r w:rsidRPr="00065615">
        <w:rPr>
          <w:rFonts w:ascii="Times New Roman" w:hAnsi="Times New Roman" w:cs="Times New Roman"/>
          <w:b/>
          <w:sz w:val="28"/>
          <w:szCs w:val="28"/>
        </w:rPr>
        <w:lastRenderedPageBreak/>
        <w:t>Раздел 2. Перспективные балансы располагаемой тепловой мощности источников тепловой энергии и тепловой нагрузки потребителей.</w:t>
      </w:r>
    </w:p>
    <w:p w:rsidR="000152D3" w:rsidRPr="00065615" w:rsidRDefault="000152D3" w:rsidP="000152D3">
      <w:pPr>
        <w:pStyle w:val="affff5"/>
        <w:jc w:val="both"/>
        <w:rPr>
          <w:rFonts w:ascii="Times New Roman" w:hAnsi="Times New Roman" w:cs="Times New Roman"/>
          <w:b/>
          <w:sz w:val="28"/>
          <w:szCs w:val="28"/>
        </w:rPr>
      </w:pPr>
    </w:p>
    <w:p w:rsidR="000152D3" w:rsidRPr="002F42D1" w:rsidRDefault="000152D3" w:rsidP="000152D3">
      <w:pPr>
        <w:autoSpaceDE w:val="0"/>
        <w:autoSpaceDN w:val="0"/>
        <w:adjustRightInd w:val="0"/>
        <w:ind w:firstLine="573"/>
        <w:jc w:val="both"/>
        <w:rPr>
          <w:rFonts w:eastAsia="Calibri"/>
          <w:b/>
          <w:bCs/>
          <w:i/>
          <w:iCs/>
          <w:sz w:val="28"/>
          <w:szCs w:val="28"/>
        </w:rPr>
      </w:pPr>
      <w:r w:rsidRPr="002F42D1">
        <w:rPr>
          <w:rFonts w:eastAsia="Calibri"/>
          <w:b/>
          <w:bCs/>
          <w:i/>
          <w:iCs/>
          <w:sz w:val="28"/>
          <w:szCs w:val="28"/>
        </w:rP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0152D3" w:rsidRPr="00065615" w:rsidRDefault="000152D3" w:rsidP="000152D3">
      <w:pPr>
        <w:autoSpaceDE w:val="0"/>
        <w:autoSpaceDN w:val="0"/>
        <w:adjustRightInd w:val="0"/>
        <w:ind w:firstLine="573"/>
        <w:jc w:val="both"/>
        <w:rPr>
          <w:rFonts w:eastAsia="Calibri"/>
          <w:b/>
          <w:bCs/>
          <w:i/>
          <w:iCs/>
          <w:sz w:val="28"/>
          <w:szCs w:val="28"/>
        </w:rPr>
      </w:pPr>
    </w:p>
    <w:p w:rsidR="000152D3" w:rsidRPr="00065615" w:rsidRDefault="000152D3" w:rsidP="000152D3">
      <w:pPr>
        <w:autoSpaceDE w:val="0"/>
        <w:autoSpaceDN w:val="0"/>
        <w:adjustRightInd w:val="0"/>
        <w:ind w:firstLine="708"/>
        <w:jc w:val="both"/>
        <w:rPr>
          <w:rFonts w:eastAsia="TimesNewRomanPSMT"/>
          <w:sz w:val="28"/>
          <w:szCs w:val="28"/>
        </w:rPr>
      </w:pPr>
      <w:r w:rsidRPr="00065615">
        <w:rPr>
          <w:rFonts w:eastAsia="TimesNewRomanPSMT"/>
          <w:sz w:val="28"/>
          <w:szCs w:val="28"/>
        </w:rPr>
        <w:t>Ввиду отсутствия в настоящее время утвержденных в установленном порядке методик расчета радиуса эффективного теплоснабжения, данный расчет не производился.</w:t>
      </w:r>
    </w:p>
    <w:p w:rsidR="000152D3" w:rsidRDefault="000152D3" w:rsidP="000152D3">
      <w:pPr>
        <w:pStyle w:val="23"/>
        <w:spacing w:after="0" w:line="240" w:lineRule="auto"/>
        <w:ind w:left="0" w:firstLine="709"/>
        <w:jc w:val="both"/>
        <w:rPr>
          <w:sz w:val="28"/>
          <w:szCs w:val="28"/>
        </w:rPr>
      </w:pPr>
    </w:p>
    <w:p w:rsidR="002F42D1" w:rsidRDefault="002F42D1" w:rsidP="000152D3">
      <w:pPr>
        <w:pStyle w:val="23"/>
        <w:spacing w:after="0" w:line="240" w:lineRule="auto"/>
        <w:ind w:left="0" w:firstLine="709"/>
        <w:jc w:val="both"/>
        <w:rPr>
          <w:sz w:val="28"/>
          <w:szCs w:val="28"/>
        </w:rPr>
      </w:pPr>
    </w:p>
    <w:p w:rsidR="002F42D1" w:rsidRDefault="002F42D1" w:rsidP="000152D3">
      <w:pPr>
        <w:pStyle w:val="23"/>
        <w:spacing w:after="0" w:line="240" w:lineRule="auto"/>
        <w:ind w:left="0" w:firstLine="709"/>
        <w:jc w:val="both"/>
        <w:rPr>
          <w:sz w:val="28"/>
          <w:szCs w:val="28"/>
        </w:rPr>
      </w:pPr>
    </w:p>
    <w:p w:rsidR="002F42D1" w:rsidRPr="002F42D1" w:rsidRDefault="002F42D1" w:rsidP="002F42D1">
      <w:pPr>
        <w:autoSpaceDE w:val="0"/>
        <w:autoSpaceDN w:val="0"/>
        <w:adjustRightInd w:val="0"/>
        <w:ind w:firstLine="708"/>
        <w:rPr>
          <w:rFonts w:eastAsia="Calibri"/>
          <w:b/>
          <w:bCs/>
          <w:i/>
          <w:iCs/>
          <w:sz w:val="28"/>
          <w:szCs w:val="28"/>
        </w:rPr>
      </w:pPr>
      <w:r w:rsidRPr="002F42D1">
        <w:rPr>
          <w:rFonts w:eastAsia="Calibri"/>
          <w:b/>
          <w:bCs/>
          <w:i/>
          <w:iCs/>
          <w:sz w:val="28"/>
          <w:szCs w:val="28"/>
        </w:rPr>
        <w:t>б) Описание существующих и перспективных зон действия систем теплоснабжения и источников тепловой энергии</w:t>
      </w:r>
      <w:r w:rsidR="007F54CB">
        <w:rPr>
          <w:rFonts w:eastAsia="Calibri"/>
          <w:b/>
          <w:bCs/>
          <w:i/>
          <w:iCs/>
          <w:sz w:val="28"/>
          <w:szCs w:val="28"/>
        </w:rPr>
        <w:t>.</w:t>
      </w:r>
    </w:p>
    <w:p w:rsidR="002F42D1" w:rsidRDefault="002F42D1" w:rsidP="002F42D1">
      <w:pPr>
        <w:autoSpaceDE w:val="0"/>
        <w:autoSpaceDN w:val="0"/>
        <w:adjustRightInd w:val="0"/>
        <w:ind w:firstLine="708"/>
        <w:rPr>
          <w:rFonts w:eastAsia="Calibri"/>
          <w:b/>
          <w:bCs/>
          <w:i/>
          <w:iCs/>
          <w:sz w:val="28"/>
          <w:szCs w:val="28"/>
        </w:rPr>
      </w:pPr>
    </w:p>
    <w:p w:rsidR="002F42D1" w:rsidRPr="00351F4C" w:rsidRDefault="002F42D1" w:rsidP="002F42D1">
      <w:pPr>
        <w:autoSpaceDE w:val="0"/>
        <w:autoSpaceDN w:val="0"/>
        <w:adjustRightInd w:val="0"/>
        <w:ind w:firstLine="708"/>
        <w:rPr>
          <w:rFonts w:eastAsia="Calibri"/>
          <w:b/>
          <w:bCs/>
          <w:i/>
          <w:iCs/>
          <w:sz w:val="28"/>
          <w:szCs w:val="28"/>
        </w:rPr>
      </w:pPr>
    </w:p>
    <w:p w:rsidR="002F42D1" w:rsidRPr="00720A03" w:rsidRDefault="002F42D1" w:rsidP="002F42D1">
      <w:pPr>
        <w:ind w:firstLine="426"/>
        <w:jc w:val="both"/>
        <w:rPr>
          <w:sz w:val="28"/>
          <w:szCs w:val="28"/>
        </w:rPr>
      </w:pPr>
      <w:r w:rsidRPr="00720A03">
        <w:rPr>
          <w:sz w:val="28"/>
          <w:szCs w:val="28"/>
        </w:rPr>
        <w:t>В настоящее время на территории Ханты-Мансийского района деятельность в сфере теплоснабжения осуществляют муниципальное предприятие «ЖЭК-3» (далее МП «ЖЭК-3» ) и   ОАО «Компания ЮГ».</w:t>
      </w:r>
    </w:p>
    <w:p w:rsidR="002F42D1" w:rsidRPr="00065615" w:rsidRDefault="002F42D1" w:rsidP="002F42D1">
      <w:pPr>
        <w:pStyle w:val="affff5"/>
        <w:jc w:val="both"/>
        <w:rPr>
          <w:rFonts w:ascii="Times New Roman" w:hAnsi="Times New Roman" w:cs="Times New Roman"/>
          <w:sz w:val="28"/>
          <w:szCs w:val="28"/>
        </w:rPr>
      </w:pPr>
      <w:r w:rsidRPr="00065615">
        <w:rPr>
          <w:rFonts w:ascii="Times New Roman" w:hAnsi="Times New Roman" w:cs="Times New Roman"/>
          <w:sz w:val="28"/>
          <w:szCs w:val="28"/>
        </w:rPr>
        <w:t>ОАО «Компания ЮГ» оказывает услуги теплоснабжения  на территории СП Согом.</w:t>
      </w:r>
    </w:p>
    <w:p w:rsidR="002F42D1" w:rsidRDefault="002F42D1" w:rsidP="002F42D1">
      <w:pPr>
        <w:pStyle w:val="affff5"/>
        <w:jc w:val="both"/>
        <w:rPr>
          <w:rFonts w:ascii="Times New Roman" w:hAnsi="Times New Roman" w:cs="Times New Roman"/>
          <w:sz w:val="28"/>
          <w:szCs w:val="28"/>
        </w:rPr>
      </w:pPr>
      <w:r w:rsidRPr="00065615">
        <w:rPr>
          <w:rFonts w:ascii="Times New Roman" w:hAnsi="Times New Roman" w:cs="Times New Roman"/>
          <w:sz w:val="28"/>
          <w:szCs w:val="28"/>
        </w:rPr>
        <w:t>МП «ЖЭК-3» оказывает услуги теплоснабжения на территории       СП Цингалы, СП Кедровый, СП Красноленинский, СП Луговской,             СП Нялинское, СП Кышик, СП Сибирский, СП Выкатной, СП Шапша.</w:t>
      </w:r>
    </w:p>
    <w:p w:rsidR="002F42D1" w:rsidRPr="00A565ED" w:rsidRDefault="002F42D1" w:rsidP="002F42D1">
      <w:pPr>
        <w:autoSpaceDE w:val="0"/>
        <w:autoSpaceDN w:val="0"/>
        <w:adjustRightInd w:val="0"/>
        <w:ind w:firstLine="573"/>
        <w:jc w:val="both"/>
        <w:rPr>
          <w:rFonts w:eastAsia="TimesNewRomanPSMT"/>
          <w:sz w:val="28"/>
          <w:szCs w:val="28"/>
        </w:rPr>
      </w:pPr>
      <w:r w:rsidRPr="00A565ED">
        <w:rPr>
          <w:rFonts w:eastAsia="TimesNewRomanPSMT"/>
          <w:sz w:val="28"/>
          <w:szCs w:val="28"/>
        </w:rPr>
        <w:t xml:space="preserve">Развитие системы теплоснабжения в </w:t>
      </w:r>
      <w:r>
        <w:rPr>
          <w:rFonts w:eastAsia="TimesNewRomanPSMT"/>
          <w:sz w:val="28"/>
          <w:szCs w:val="28"/>
        </w:rPr>
        <w:t xml:space="preserve">Ханты-Мансийском районе </w:t>
      </w:r>
      <w:r w:rsidRPr="00A565ED">
        <w:rPr>
          <w:rFonts w:eastAsia="TimesNewRomanPSMT"/>
          <w:sz w:val="28"/>
          <w:szCs w:val="28"/>
        </w:rPr>
        <w:t>планируется обеспечить за счет действующих котельных. Для обеспечения</w:t>
      </w:r>
      <w:r>
        <w:rPr>
          <w:rFonts w:eastAsia="TimesNewRomanPSMT"/>
          <w:sz w:val="28"/>
          <w:szCs w:val="28"/>
        </w:rPr>
        <w:t xml:space="preserve"> </w:t>
      </w:r>
      <w:r w:rsidRPr="00A565ED">
        <w:rPr>
          <w:rFonts w:eastAsia="TimesNewRomanPSMT"/>
          <w:sz w:val="28"/>
          <w:szCs w:val="28"/>
        </w:rPr>
        <w:t>теплом планируемых к строительству объектов и оптимизации системы</w:t>
      </w:r>
      <w:r>
        <w:rPr>
          <w:rFonts w:eastAsia="TimesNewRomanPSMT"/>
          <w:sz w:val="28"/>
          <w:szCs w:val="28"/>
        </w:rPr>
        <w:t xml:space="preserve"> </w:t>
      </w:r>
      <w:r w:rsidRPr="00A565ED">
        <w:rPr>
          <w:rFonts w:eastAsia="TimesNewRomanPSMT"/>
          <w:sz w:val="28"/>
          <w:szCs w:val="28"/>
        </w:rPr>
        <w:t>теплоснабжения в районе предлагается провести по отдельным котельным</w:t>
      </w:r>
    </w:p>
    <w:p w:rsidR="002F42D1" w:rsidRDefault="002F42D1" w:rsidP="002F42D1">
      <w:pPr>
        <w:autoSpaceDE w:val="0"/>
        <w:autoSpaceDN w:val="0"/>
        <w:adjustRightInd w:val="0"/>
        <w:jc w:val="both"/>
        <w:rPr>
          <w:rFonts w:eastAsia="TimesNewRomanPSMT"/>
          <w:sz w:val="28"/>
          <w:szCs w:val="28"/>
        </w:rPr>
      </w:pPr>
      <w:r w:rsidRPr="00A565ED">
        <w:rPr>
          <w:rFonts w:eastAsia="TimesNewRomanPSMT"/>
          <w:sz w:val="28"/>
          <w:szCs w:val="28"/>
        </w:rPr>
        <w:t>реконструкцию для увеличения тепловой мощности</w:t>
      </w:r>
      <w:r>
        <w:rPr>
          <w:rFonts w:eastAsia="TimesNewRomanPSMT"/>
          <w:sz w:val="28"/>
          <w:szCs w:val="28"/>
        </w:rPr>
        <w:t xml:space="preserve">, отдельные </w:t>
      </w:r>
      <w:r w:rsidRPr="00A565ED">
        <w:rPr>
          <w:rFonts w:eastAsia="TimesNewRomanPSMT"/>
          <w:sz w:val="28"/>
          <w:szCs w:val="28"/>
        </w:rPr>
        <w:t>неэффективные котельные вывести из эксплуатации</w:t>
      </w:r>
      <w:r>
        <w:rPr>
          <w:rFonts w:eastAsia="TimesNewRomanPSMT"/>
          <w:sz w:val="28"/>
          <w:szCs w:val="28"/>
        </w:rPr>
        <w:t>.</w:t>
      </w: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Pr="00447B2F" w:rsidRDefault="002F42D1" w:rsidP="002F42D1">
      <w:pPr>
        <w:autoSpaceDE w:val="0"/>
        <w:autoSpaceDN w:val="0"/>
        <w:adjustRightInd w:val="0"/>
        <w:ind w:firstLine="708"/>
        <w:jc w:val="both"/>
        <w:rPr>
          <w:rFonts w:eastAsia="Calibri"/>
          <w:b/>
          <w:bCs/>
          <w:i/>
          <w:iCs/>
          <w:sz w:val="28"/>
          <w:szCs w:val="28"/>
        </w:rPr>
      </w:pPr>
      <w:r w:rsidRPr="00447B2F">
        <w:rPr>
          <w:rFonts w:eastAsia="Calibri"/>
          <w:b/>
          <w:bCs/>
          <w:i/>
          <w:iCs/>
          <w:sz w:val="28"/>
          <w:szCs w:val="28"/>
        </w:rPr>
        <w:t>в) Описание существующих и перспективных зон действия индивидуальных источников тепловой энергии</w:t>
      </w:r>
      <w:r w:rsidR="00447B2F">
        <w:rPr>
          <w:rFonts w:eastAsia="Calibri"/>
          <w:b/>
          <w:bCs/>
          <w:i/>
          <w:iCs/>
          <w:sz w:val="28"/>
          <w:szCs w:val="28"/>
        </w:rPr>
        <w:t>.</w:t>
      </w:r>
    </w:p>
    <w:p w:rsidR="002F42D1" w:rsidRPr="00351F4C" w:rsidRDefault="002F42D1" w:rsidP="002F42D1">
      <w:pPr>
        <w:autoSpaceDE w:val="0"/>
        <w:autoSpaceDN w:val="0"/>
        <w:adjustRightInd w:val="0"/>
        <w:jc w:val="both"/>
        <w:rPr>
          <w:rFonts w:eastAsia="TimesNewRomanPSMT"/>
          <w:sz w:val="28"/>
          <w:szCs w:val="28"/>
        </w:rPr>
      </w:pPr>
    </w:p>
    <w:p w:rsidR="002F42D1" w:rsidRPr="00A565ED" w:rsidRDefault="002F42D1" w:rsidP="002F42D1">
      <w:pPr>
        <w:autoSpaceDE w:val="0"/>
        <w:autoSpaceDN w:val="0"/>
        <w:adjustRightInd w:val="0"/>
        <w:ind w:firstLine="708"/>
        <w:jc w:val="both"/>
        <w:rPr>
          <w:rFonts w:eastAsia="TimesNewRomanPSMT"/>
          <w:sz w:val="28"/>
          <w:szCs w:val="28"/>
        </w:rPr>
      </w:pPr>
      <w:r w:rsidRPr="00A565ED">
        <w:rPr>
          <w:rFonts w:eastAsia="TimesNewRomanPSMT"/>
          <w:sz w:val="28"/>
          <w:szCs w:val="28"/>
        </w:rPr>
        <w:t>В настоящее время в Ханты-Мансийск</w:t>
      </w:r>
      <w:r>
        <w:rPr>
          <w:rFonts w:eastAsia="TimesNewRomanPSMT"/>
          <w:sz w:val="28"/>
          <w:szCs w:val="28"/>
        </w:rPr>
        <w:t>ом районе</w:t>
      </w:r>
      <w:r w:rsidRPr="00A565ED">
        <w:rPr>
          <w:rFonts w:eastAsia="TimesNewRomanPSMT"/>
          <w:sz w:val="28"/>
          <w:szCs w:val="28"/>
        </w:rPr>
        <w:t xml:space="preserve"> доля индивидуальной жилищной</w:t>
      </w:r>
      <w:r>
        <w:rPr>
          <w:rFonts w:eastAsia="TimesNewRomanPSMT"/>
          <w:sz w:val="28"/>
          <w:szCs w:val="28"/>
        </w:rPr>
        <w:t xml:space="preserve"> </w:t>
      </w:r>
      <w:r w:rsidRPr="00A565ED">
        <w:rPr>
          <w:rFonts w:eastAsia="TimesNewRomanPSMT"/>
          <w:sz w:val="28"/>
          <w:szCs w:val="28"/>
        </w:rPr>
        <w:t xml:space="preserve">застройки с приусадебными участками составляет около </w:t>
      </w:r>
      <w:r>
        <w:rPr>
          <w:rFonts w:eastAsia="TimesNewRomanPSMT"/>
          <w:sz w:val="28"/>
          <w:szCs w:val="28"/>
        </w:rPr>
        <w:t>27,5</w:t>
      </w:r>
      <w:r w:rsidRPr="00A565ED">
        <w:rPr>
          <w:rFonts w:eastAsia="TimesNewRomanPSMT"/>
          <w:sz w:val="28"/>
          <w:szCs w:val="28"/>
        </w:rPr>
        <w:t xml:space="preserve"> % </w:t>
      </w:r>
      <w:r w:rsidRPr="000152D3">
        <w:rPr>
          <w:rFonts w:eastAsia="TimesNewRomanPSMT"/>
          <w:sz w:val="28"/>
          <w:szCs w:val="28"/>
        </w:rPr>
        <w:t>(по данным 2014 года</w:t>
      </w:r>
      <w:r>
        <w:rPr>
          <w:rFonts w:eastAsia="TimesNewRomanPSMT"/>
          <w:sz w:val="28"/>
          <w:szCs w:val="28"/>
        </w:rPr>
        <w:t>)</w:t>
      </w:r>
    </w:p>
    <w:p w:rsidR="002F42D1" w:rsidRDefault="002F42D1" w:rsidP="002F42D1">
      <w:pPr>
        <w:autoSpaceDE w:val="0"/>
        <w:autoSpaceDN w:val="0"/>
        <w:adjustRightInd w:val="0"/>
        <w:ind w:firstLine="708"/>
        <w:jc w:val="both"/>
        <w:rPr>
          <w:rFonts w:eastAsia="TimesNewRomanPSMT"/>
          <w:sz w:val="28"/>
          <w:szCs w:val="28"/>
        </w:rPr>
      </w:pPr>
      <w:r w:rsidRPr="00A565ED">
        <w:rPr>
          <w:rFonts w:eastAsia="TimesNewRomanPSMT"/>
          <w:sz w:val="28"/>
          <w:szCs w:val="28"/>
        </w:rPr>
        <w:t>Теплоснабжение индивидуальных жилых домов осуществляется за счет</w:t>
      </w:r>
      <w:r>
        <w:rPr>
          <w:rFonts w:eastAsia="TimesNewRomanPSMT"/>
          <w:sz w:val="28"/>
          <w:szCs w:val="28"/>
        </w:rPr>
        <w:t xml:space="preserve"> централизованной подачи тепловой энергии и </w:t>
      </w:r>
      <w:r w:rsidRPr="00A565ED">
        <w:rPr>
          <w:rFonts w:eastAsia="TimesNewRomanPSMT"/>
          <w:sz w:val="28"/>
          <w:szCs w:val="28"/>
        </w:rPr>
        <w:t>индивидуальных кот</w:t>
      </w:r>
      <w:r>
        <w:rPr>
          <w:rFonts w:eastAsia="TimesNewRomanPSMT"/>
          <w:sz w:val="28"/>
          <w:szCs w:val="28"/>
        </w:rPr>
        <w:t>лов, работающих на природном газе, твердом топливе электричестве.</w:t>
      </w:r>
    </w:p>
    <w:p w:rsidR="002F42D1" w:rsidRDefault="002F42D1" w:rsidP="002F42D1">
      <w:pPr>
        <w:autoSpaceDE w:val="0"/>
        <w:autoSpaceDN w:val="0"/>
        <w:adjustRightInd w:val="0"/>
        <w:ind w:firstLine="708"/>
        <w:jc w:val="both"/>
        <w:rPr>
          <w:rFonts w:eastAsia="TimesNewRomanPSMT"/>
          <w:sz w:val="28"/>
          <w:szCs w:val="28"/>
        </w:rPr>
      </w:pPr>
      <w:r w:rsidRPr="00A565ED">
        <w:rPr>
          <w:rFonts w:eastAsia="TimesNewRomanPSMT"/>
          <w:sz w:val="28"/>
          <w:szCs w:val="28"/>
        </w:rPr>
        <w:t>Теплоснабжение объектов нового строительства малоэтажной застройки планируется за счет автономного отопления от индивидуальных источников тепла.</w:t>
      </w:r>
    </w:p>
    <w:p w:rsidR="002F42D1" w:rsidRDefault="002F42D1" w:rsidP="002F42D1">
      <w:pPr>
        <w:tabs>
          <w:tab w:val="left" w:pos="851"/>
        </w:tabs>
        <w:ind w:firstLine="567"/>
        <w:jc w:val="both"/>
        <w:rPr>
          <w:sz w:val="28"/>
          <w:szCs w:val="28"/>
        </w:rPr>
      </w:pPr>
      <w:r>
        <w:rPr>
          <w:sz w:val="28"/>
          <w:szCs w:val="28"/>
        </w:rPr>
        <w:t>Особенностью системы теплоснабжения Ханты-Мансийского района является ее разделение на два характерных источника тепловой энергии – природный газ и каменный уголь.</w:t>
      </w:r>
    </w:p>
    <w:p w:rsidR="002F42D1" w:rsidRPr="00CB53A3" w:rsidRDefault="002F42D1" w:rsidP="002F42D1">
      <w:pPr>
        <w:ind w:firstLine="567"/>
        <w:jc w:val="both"/>
        <w:rPr>
          <w:sz w:val="28"/>
          <w:szCs w:val="28"/>
        </w:rPr>
      </w:pPr>
      <w:r w:rsidRPr="00CB53A3">
        <w:rPr>
          <w:sz w:val="28"/>
          <w:szCs w:val="28"/>
        </w:rPr>
        <w:t xml:space="preserve">Значительная часть котельного оборудования работает на твердом топливе (уголь) и была введена в эксплуатацию </w:t>
      </w:r>
      <w:r>
        <w:rPr>
          <w:sz w:val="28"/>
          <w:szCs w:val="28"/>
        </w:rPr>
        <w:t>в период с 1989                            по 2002 годы.</w:t>
      </w:r>
      <w:r w:rsidRPr="00CB53A3">
        <w:rPr>
          <w:sz w:val="28"/>
          <w:szCs w:val="28"/>
        </w:rPr>
        <w:t xml:space="preserve"> КПД таких котельных в среднем составляет 75</w:t>
      </w:r>
      <w:r>
        <w:rPr>
          <w:sz w:val="28"/>
          <w:szCs w:val="28"/>
        </w:rPr>
        <w:t xml:space="preserve"> – </w:t>
      </w:r>
      <w:r w:rsidRPr="00CB53A3">
        <w:rPr>
          <w:sz w:val="28"/>
          <w:szCs w:val="28"/>
        </w:rPr>
        <w:t>80%.</w:t>
      </w:r>
    </w:p>
    <w:p w:rsidR="002F42D1" w:rsidRDefault="002F42D1" w:rsidP="002F42D1">
      <w:pPr>
        <w:ind w:firstLine="567"/>
        <w:jc w:val="both"/>
        <w:rPr>
          <w:sz w:val="28"/>
          <w:szCs w:val="28"/>
        </w:rPr>
      </w:pPr>
      <w:r>
        <w:rPr>
          <w:sz w:val="28"/>
          <w:szCs w:val="28"/>
        </w:rPr>
        <w:tab/>
      </w:r>
      <w:r w:rsidRPr="00CB53A3">
        <w:rPr>
          <w:sz w:val="28"/>
          <w:szCs w:val="28"/>
        </w:rPr>
        <w:t xml:space="preserve">Капитальный ремонт котельных проводился только в </w:t>
      </w:r>
      <w:r>
        <w:rPr>
          <w:sz w:val="28"/>
          <w:szCs w:val="28"/>
        </w:rPr>
        <w:t xml:space="preserve">шести </w:t>
      </w:r>
      <w:r w:rsidRPr="00CB53A3">
        <w:rPr>
          <w:sz w:val="28"/>
          <w:szCs w:val="28"/>
        </w:rPr>
        <w:t xml:space="preserve"> населенных пункт</w:t>
      </w:r>
      <w:r>
        <w:rPr>
          <w:sz w:val="28"/>
          <w:szCs w:val="28"/>
        </w:rPr>
        <w:t>ах</w:t>
      </w:r>
      <w:r w:rsidRPr="00CB53A3">
        <w:rPr>
          <w:sz w:val="28"/>
          <w:szCs w:val="28"/>
        </w:rPr>
        <w:t>: с.</w:t>
      </w:r>
      <w:r>
        <w:rPr>
          <w:sz w:val="28"/>
          <w:szCs w:val="28"/>
        </w:rPr>
        <w:t xml:space="preserve"> </w:t>
      </w:r>
      <w:r w:rsidRPr="00CB53A3">
        <w:rPr>
          <w:sz w:val="28"/>
          <w:szCs w:val="28"/>
        </w:rPr>
        <w:t>Елизарово – 2009 год</w:t>
      </w:r>
      <w:r>
        <w:rPr>
          <w:sz w:val="28"/>
          <w:szCs w:val="28"/>
        </w:rPr>
        <w:t>,</w:t>
      </w:r>
      <w:r w:rsidRPr="00CB53A3">
        <w:rPr>
          <w:sz w:val="28"/>
          <w:szCs w:val="28"/>
        </w:rPr>
        <w:t xml:space="preserve"> с.</w:t>
      </w:r>
      <w:r>
        <w:rPr>
          <w:sz w:val="28"/>
          <w:szCs w:val="28"/>
        </w:rPr>
        <w:t xml:space="preserve"> </w:t>
      </w:r>
      <w:r w:rsidRPr="00CB53A3">
        <w:rPr>
          <w:sz w:val="28"/>
          <w:szCs w:val="28"/>
        </w:rPr>
        <w:t>Кышик – 2010 год</w:t>
      </w:r>
      <w:r>
        <w:rPr>
          <w:sz w:val="28"/>
          <w:szCs w:val="28"/>
        </w:rPr>
        <w:t>,                 п. Красноленинский – 2012 год, с. Нялинское – 2012 год, п. Кедровый – 2014 год, с. Тюли – 2-15 год.</w:t>
      </w:r>
    </w:p>
    <w:p w:rsidR="002F42D1" w:rsidRPr="00B85FBA" w:rsidRDefault="002F42D1" w:rsidP="002F42D1">
      <w:pPr>
        <w:ind w:firstLine="567"/>
        <w:jc w:val="both"/>
        <w:rPr>
          <w:sz w:val="28"/>
          <w:szCs w:val="28"/>
        </w:rPr>
      </w:pPr>
      <w:r w:rsidRPr="00B85FBA">
        <w:rPr>
          <w:sz w:val="28"/>
          <w:szCs w:val="28"/>
        </w:rPr>
        <w:t>Наибольший износ котельного оборудования с. Нялинское (котельная № 1) – 33%, п. Пырьях – 36%, с. Елизарово – 32,7%, д. Шапша – 80%.</w:t>
      </w:r>
    </w:p>
    <w:p w:rsidR="002F42D1" w:rsidRDefault="002F42D1" w:rsidP="002F42D1">
      <w:pPr>
        <w:tabs>
          <w:tab w:val="left" w:pos="851"/>
        </w:tabs>
        <w:ind w:firstLine="567"/>
        <w:jc w:val="both"/>
        <w:rPr>
          <w:sz w:val="28"/>
          <w:szCs w:val="28"/>
        </w:rPr>
      </w:pPr>
      <w:r w:rsidRPr="00B85FBA">
        <w:rPr>
          <w:sz w:val="28"/>
          <w:szCs w:val="28"/>
        </w:rPr>
        <w:t>В населенных</w:t>
      </w:r>
      <w:r>
        <w:rPr>
          <w:sz w:val="28"/>
          <w:szCs w:val="28"/>
        </w:rPr>
        <w:t xml:space="preserve"> пунктах имеющих централизованное газоснабжение  необходимо использовать индивидуальные системы теплоснабжения, централизованным теплоснабжением обеспечиваются проектируемые и существующие общественные и административные здания.</w:t>
      </w:r>
    </w:p>
    <w:p w:rsidR="002F42D1" w:rsidRDefault="002F42D1" w:rsidP="002F42D1">
      <w:pPr>
        <w:tabs>
          <w:tab w:val="left" w:pos="851"/>
        </w:tabs>
        <w:ind w:firstLine="567"/>
        <w:jc w:val="both"/>
        <w:rPr>
          <w:sz w:val="28"/>
          <w:szCs w:val="28"/>
        </w:rPr>
      </w:pPr>
      <w:r>
        <w:rPr>
          <w:sz w:val="28"/>
          <w:szCs w:val="28"/>
        </w:rPr>
        <w:t xml:space="preserve"> Исключением являются населенные пункты п. Луговской                        и д. Шапша. </w:t>
      </w:r>
    </w:p>
    <w:p w:rsidR="002F42D1" w:rsidRDefault="002F42D1" w:rsidP="002F42D1">
      <w:pPr>
        <w:tabs>
          <w:tab w:val="left" w:pos="851"/>
        </w:tabs>
        <w:ind w:firstLine="567"/>
        <w:jc w:val="both"/>
        <w:rPr>
          <w:sz w:val="28"/>
          <w:szCs w:val="28"/>
        </w:rPr>
      </w:pPr>
      <w:r>
        <w:rPr>
          <w:sz w:val="28"/>
          <w:szCs w:val="28"/>
        </w:rPr>
        <w:t>Здесь предусмотрено централизованное теплоснабжение для существующих и проектируемых общественных и административных зданий, многоэтажной и многоквартирной жилой застройки.</w:t>
      </w:r>
    </w:p>
    <w:p w:rsidR="002F42D1" w:rsidRDefault="002F42D1" w:rsidP="002F42D1">
      <w:pPr>
        <w:tabs>
          <w:tab w:val="left" w:pos="851"/>
        </w:tabs>
        <w:ind w:firstLine="567"/>
        <w:jc w:val="both"/>
        <w:rPr>
          <w:sz w:val="28"/>
          <w:szCs w:val="28"/>
        </w:rPr>
      </w:pPr>
      <w:r>
        <w:rPr>
          <w:sz w:val="28"/>
          <w:szCs w:val="28"/>
        </w:rPr>
        <w:t>В населенных пунктах п. Кедровый, с. Елизарово,                                     п. Красноленинский, с. Кышик, п. Пырьях и п. Урманный система теплоснабжения – централизованная. Общественные административные и многоквартирные жилые здания отапливаются от котельных, работающих на твердом топливе – угле.</w:t>
      </w:r>
    </w:p>
    <w:p w:rsidR="002F42D1" w:rsidRPr="00CB53A3" w:rsidRDefault="002F42D1" w:rsidP="002F42D1">
      <w:pPr>
        <w:tabs>
          <w:tab w:val="left" w:pos="851"/>
        </w:tabs>
        <w:ind w:firstLine="567"/>
        <w:jc w:val="both"/>
        <w:rPr>
          <w:sz w:val="28"/>
          <w:szCs w:val="28"/>
        </w:rPr>
      </w:pPr>
      <w:r>
        <w:rPr>
          <w:sz w:val="28"/>
          <w:szCs w:val="28"/>
        </w:rPr>
        <w:t>Существующие котельные имеют необходимый резерв мощности для подключения новых потребителей в планируемый период</w:t>
      </w:r>
      <w:r w:rsidRPr="00277836">
        <w:rPr>
          <w:sz w:val="28"/>
          <w:szCs w:val="28"/>
        </w:rPr>
        <w:t>.</w:t>
      </w:r>
    </w:p>
    <w:p w:rsidR="002F42D1" w:rsidRDefault="002F42D1" w:rsidP="002F42D1">
      <w:pPr>
        <w:tabs>
          <w:tab w:val="left" w:pos="851"/>
        </w:tabs>
        <w:ind w:firstLine="567"/>
        <w:jc w:val="both"/>
        <w:rPr>
          <w:sz w:val="28"/>
          <w:szCs w:val="28"/>
        </w:rPr>
      </w:pPr>
      <w:r>
        <w:rPr>
          <w:sz w:val="28"/>
          <w:szCs w:val="28"/>
        </w:rPr>
        <w:tab/>
        <w:t xml:space="preserve">В  п. Кирпичный взамен котельной, работающей на твердом топливе для осуществления теплоснабжения проектируемых и </w:t>
      </w:r>
      <w:r>
        <w:rPr>
          <w:sz w:val="28"/>
          <w:szCs w:val="28"/>
        </w:rPr>
        <w:lastRenderedPageBreak/>
        <w:t>существующих общественных и административных зданий завершено строительство и осуществлен ввод в эксплуатацию котельной, работающей на природном газе.</w:t>
      </w:r>
    </w:p>
    <w:p w:rsidR="002F42D1" w:rsidRDefault="002F42D1" w:rsidP="002F42D1">
      <w:pPr>
        <w:tabs>
          <w:tab w:val="left" w:pos="851"/>
        </w:tabs>
        <w:ind w:firstLine="567"/>
        <w:jc w:val="both"/>
        <w:rPr>
          <w:sz w:val="28"/>
          <w:szCs w:val="28"/>
        </w:rPr>
      </w:pPr>
      <w:r>
        <w:rPr>
          <w:sz w:val="28"/>
          <w:szCs w:val="28"/>
        </w:rPr>
        <w:tab/>
      </w:r>
      <w:r w:rsidRPr="00277836">
        <w:rPr>
          <w:sz w:val="28"/>
          <w:szCs w:val="28"/>
        </w:rPr>
        <w:t>В с. Нялинское Ханты-Мансийского района в 2016 году запланирован ввод в эксплуатацию блочно-модульной котельной мощностью 4,13 Гкал/ч.</w:t>
      </w:r>
    </w:p>
    <w:p w:rsidR="002F42D1" w:rsidRDefault="002F42D1" w:rsidP="002F42D1">
      <w:pPr>
        <w:tabs>
          <w:tab w:val="left" w:pos="851"/>
        </w:tabs>
        <w:ind w:firstLine="567"/>
        <w:jc w:val="both"/>
        <w:rPr>
          <w:sz w:val="28"/>
          <w:szCs w:val="28"/>
        </w:rPr>
      </w:pPr>
      <w:r>
        <w:rPr>
          <w:sz w:val="28"/>
          <w:szCs w:val="28"/>
        </w:rPr>
        <w:tab/>
        <w:t>В с. Тюли предусмотрена газификация. Индивидуальные системы теплоснабжения</w:t>
      </w:r>
      <w:r w:rsidRPr="00C340F5">
        <w:rPr>
          <w:sz w:val="28"/>
          <w:szCs w:val="28"/>
        </w:rPr>
        <w:t xml:space="preserve"> </w:t>
      </w:r>
      <w:r>
        <w:rPr>
          <w:sz w:val="28"/>
          <w:szCs w:val="28"/>
        </w:rPr>
        <w:t>должны использоваться</w:t>
      </w:r>
      <w:r w:rsidRPr="00C340F5">
        <w:rPr>
          <w:sz w:val="28"/>
          <w:szCs w:val="28"/>
        </w:rPr>
        <w:t xml:space="preserve"> </w:t>
      </w:r>
      <w:r>
        <w:rPr>
          <w:sz w:val="28"/>
          <w:szCs w:val="28"/>
        </w:rPr>
        <w:t xml:space="preserve">для жилой застройки. </w:t>
      </w:r>
    </w:p>
    <w:p w:rsidR="002F42D1" w:rsidRDefault="002F42D1" w:rsidP="002F42D1">
      <w:pPr>
        <w:tabs>
          <w:tab w:val="left" w:pos="851"/>
        </w:tabs>
        <w:ind w:firstLine="567"/>
        <w:jc w:val="both"/>
        <w:rPr>
          <w:sz w:val="28"/>
          <w:szCs w:val="28"/>
        </w:rPr>
      </w:pPr>
      <w:r>
        <w:rPr>
          <w:sz w:val="28"/>
          <w:szCs w:val="28"/>
        </w:rPr>
        <w:t>В с. Тюли при выполнении газификации индивидуальная система теплоснабжения используется для проектируемых и существующих общественных, административных зданий и жилой застройки.</w:t>
      </w:r>
    </w:p>
    <w:p w:rsidR="000152D3" w:rsidRDefault="000152D3"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Default="002F42D1" w:rsidP="002F42D1">
      <w:pPr>
        <w:autoSpaceDE w:val="0"/>
        <w:autoSpaceDN w:val="0"/>
        <w:adjustRightInd w:val="0"/>
        <w:jc w:val="both"/>
        <w:rPr>
          <w:rFonts w:eastAsia="TimesNewRomanPSMT"/>
          <w:sz w:val="28"/>
          <w:szCs w:val="28"/>
        </w:rPr>
      </w:pPr>
    </w:p>
    <w:p w:rsidR="002F42D1" w:rsidRPr="002F42D1" w:rsidRDefault="002F42D1" w:rsidP="002F42D1">
      <w:pPr>
        <w:autoSpaceDE w:val="0"/>
        <w:autoSpaceDN w:val="0"/>
        <w:adjustRightInd w:val="0"/>
        <w:ind w:firstLine="708"/>
        <w:jc w:val="both"/>
        <w:rPr>
          <w:rFonts w:eastAsia="Calibri"/>
          <w:b/>
          <w:bCs/>
          <w:i/>
          <w:iCs/>
          <w:sz w:val="28"/>
          <w:szCs w:val="28"/>
        </w:rPr>
      </w:pPr>
      <w:r w:rsidRPr="002F42D1">
        <w:rPr>
          <w:rFonts w:eastAsia="Calibri"/>
          <w:b/>
          <w:bCs/>
          <w:i/>
          <w:iCs/>
          <w:sz w:val="28"/>
          <w:szCs w:val="28"/>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2F42D1" w:rsidRPr="002F42D1" w:rsidRDefault="002F42D1" w:rsidP="002F42D1">
      <w:pPr>
        <w:autoSpaceDE w:val="0"/>
        <w:autoSpaceDN w:val="0"/>
        <w:adjustRightInd w:val="0"/>
        <w:jc w:val="both"/>
        <w:rPr>
          <w:rFonts w:ascii="TimesNewRomanPS-BoldItalicMT" w:eastAsia="Calibri" w:hAnsi="TimesNewRomanPS-BoldItalicMT" w:cs="TimesNewRomanPS-BoldItalicMT"/>
          <w:b/>
          <w:bCs/>
          <w:i/>
          <w:iCs/>
          <w:sz w:val="28"/>
          <w:szCs w:val="28"/>
        </w:rPr>
      </w:pPr>
    </w:p>
    <w:p w:rsidR="002F42D1" w:rsidRPr="00BC2E6D" w:rsidRDefault="002F42D1" w:rsidP="002F42D1">
      <w:pPr>
        <w:autoSpaceDE w:val="0"/>
        <w:autoSpaceDN w:val="0"/>
        <w:adjustRightInd w:val="0"/>
        <w:ind w:firstLine="708"/>
        <w:jc w:val="both"/>
        <w:rPr>
          <w:rFonts w:eastAsia="TimesNewRomanPSMT"/>
          <w:sz w:val="28"/>
          <w:szCs w:val="28"/>
        </w:rPr>
      </w:pPr>
      <w:r w:rsidRPr="00BC2E6D">
        <w:rPr>
          <w:rFonts w:eastAsia="TimesNewRomanPSMT"/>
          <w:sz w:val="28"/>
          <w:szCs w:val="28"/>
        </w:rPr>
        <w:t>Перспективные балансы тепловой мощности и тепловой нагрузки в каждой</w:t>
      </w:r>
      <w:r>
        <w:rPr>
          <w:rFonts w:eastAsia="TimesNewRomanPSMT"/>
          <w:sz w:val="28"/>
          <w:szCs w:val="28"/>
        </w:rPr>
        <w:t xml:space="preserve"> </w:t>
      </w:r>
      <w:r w:rsidRPr="00BC2E6D">
        <w:rPr>
          <w:rFonts w:eastAsia="TimesNewRomanPSMT"/>
          <w:sz w:val="28"/>
          <w:szCs w:val="28"/>
        </w:rPr>
        <w:t>системе теплоснабжения и зоне действия источников тепловой энергии определяют:</w:t>
      </w:r>
    </w:p>
    <w:p w:rsidR="002F42D1" w:rsidRDefault="002F42D1" w:rsidP="002F42D1">
      <w:pPr>
        <w:pStyle w:val="23"/>
        <w:spacing w:after="0" w:line="240" w:lineRule="auto"/>
        <w:ind w:left="0"/>
        <w:jc w:val="both"/>
        <w:rPr>
          <w:sz w:val="28"/>
          <w:szCs w:val="28"/>
        </w:rPr>
      </w:pPr>
    </w:p>
    <w:p w:rsidR="002F42D1" w:rsidRDefault="002F42D1" w:rsidP="002F42D1">
      <w:pPr>
        <w:pStyle w:val="23"/>
        <w:spacing w:after="0" w:line="240" w:lineRule="auto"/>
        <w:ind w:left="0"/>
        <w:jc w:val="both"/>
        <w:rPr>
          <w:sz w:val="28"/>
          <w:szCs w:val="28"/>
        </w:rPr>
      </w:pPr>
    </w:p>
    <w:p w:rsidR="002F42D1" w:rsidRPr="002F42D1" w:rsidRDefault="002F42D1" w:rsidP="002F42D1">
      <w:pPr>
        <w:autoSpaceDE w:val="0"/>
        <w:autoSpaceDN w:val="0"/>
        <w:adjustRightInd w:val="0"/>
        <w:ind w:firstLine="708"/>
        <w:jc w:val="both"/>
        <w:rPr>
          <w:rFonts w:eastAsia="Calibri"/>
          <w:b/>
          <w:bCs/>
          <w:i/>
          <w:iCs/>
          <w:sz w:val="28"/>
          <w:szCs w:val="28"/>
        </w:rPr>
      </w:pPr>
      <w:r w:rsidRPr="002F42D1">
        <w:rPr>
          <w:rFonts w:eastAsia="TimesNewRomanPS-BoldMT"/>
          <w:b/>
          <w:bCs/>
          <w:sz w:val="28"/>
          <w:szCs w:val="28"/>
        </w:rPr>
        <w:t>а</w:t>
      </w:r>
      <w:r w:rsidRPr="002F42D1">
        <w:rPr>
          <w:rFonts w:eastAsia="Calibri"/>
          <w:b/>
          <w:bCs/>
          <w:i/>
          <w:iCs/>
          <w:sz w:val="28"/>
          <w:szCs w:val="28"/>
        </w:rPr>
        <w:t>) существующие и перспективные значения установленной тепловой мощности основного оборудования источника (источников) тепловой энергии</w:t>
      </w:r>
      <w:r w:rsidR="007F54CB">
        <w:rPr>
          <w:rFonts w:eastAsia="Calibri"/>
          <w:b/>
          <w:bCs/>
          <w:i/>
          <w:iCs/>
          <w:sz w:val="28"/>
          <w:szCs w:val="28"/>
        </w:rPr>
        <w:t>.</w:t>
      </w:r>
    </w:p>
    <w:p w:rsidR="002F42D1" w:rsidRPr="00BC2E6D" w:rsidRDefault="002F42D1" w:rsidP="002F42D1">
      <w:pPr>
        <w:pStyle w:val="affff5"/>
        <w:ind w:firstLine="0"/>
        <w:jc w:val="both"/>
        <w:rPr>
          <w:rFonts w:ascii="Times New Roman" w:hAnsi="Times New Roman" w:cs="Times New Roman"/>
          <w:sz w:val="28"/>
          <w:szCs w:val="28"/>
        </w:rPr>
      </w:pPr>
    </w:p>
    <w:p w:rsidR="002F42D1" w:rsidRPr="00BC2E6D" w:rsidRDefault="002F42D1" w:rsidP="002F42D1">
      <w:pPr>
        <w:autoSpaceDE w:val="0"/>
        <w:autoSpaceDN w:val="0"/>
        <w:adjustRightInd w:val="0"/>
        <w:ind w:firstLine="708"/>
        <w:jc w:val="both"/>
        <w:rPr>
          <w:rFonts w:eastAsia="TimesNewRomanPSMT"/>
          <w:sz w:val="28"/>
          <w:szCs w:val="28"/>
        </w:rPr>
      </w:pPr>
      <w:r w:rsidRPr="00BC2E6D">
        <w:rPr>
          <w:rFonts w:eastAsia="TimesNewRomanPSMT"/>
          <w:sz w:val="28"/>
          <w:szCs w:val="28"/>
        </w:rPr>
        <w:t>В связи с тем, что на котельных Ханты-Мансийского района освидетельствования при допуске котлов в эксплуатацию после ремонтов не проводились, мероприятия по продлению ресурса не разрабатывались, учет остаточного паркового ресурса не ведется, перспективные значения установленной тепловой мощности на протяжении всего расчетного периода приняты без изменений относительно базового периода.</w:t>
      </w:r>
    </w:p>
    <w:p w:rsidR="002F42D1" w:rsidRPr="00BC2E6D" w:rsidRDefault="002F42D1" w:rsidP="002F42D1">
      <w:pPr>
        <w:autoSpaceDE w:val="0"/>
        <w:autoSpaceDN w:val="0"/>
        <w:adjustRightInd w:val="0"/>
        <w:ind w:firstLine="708"/>
        <w:jc w:val="both"/>
        <w:rPr>
          <w:rFonts w:eastAsia="TimesNewRomanPSMT"/>
          <w:sz w:val="28"/>
          <w:szCs w:val="28"/>
        </w:rPr>
      </w:pPr>
      <w:r w:rsidRPr="00BC2E6D">
        <w:rPr>
          <w:rFonts w:eastAsia="TimesNewRomanPSMT"/>
          <w:sz w:val="28"/>
          <w:szCs w:val="28"/>
        </w:rPr>
        <w:t>Значения установленной тепловой мощности основного оборудования в рассматриваемом периоде и перечень основного оборудования котельных, обслуживаемых: МП «ЖЭК-3» представлены в таблице 4.</w:t>
      </w:r>
    </w:p>
    <w:p w:rsidR="002F42D1" w:rsidRDefault="002F42D1" w:rsidP="002F42D1">
      <w:pPr>
        <w:autoSpaceDE w:val="0"/>
        <w:autoSpaceDN w:val="0"/>
        <w:adjustRightInd w:val="0"/>
        <w:jc w:val="both"/>
        <w:rPr>
          <w:rFonts w:eastAsia="TimesNewRomanPSMT"/>
          <w:sz w:val="28"/>
          <w:szCs w:val="28"/>
        </w:rPr>
      </w:pPr>
    </w:p>
    <w:p w:rsidR="002F42D1" w:rsidRDefault="002F42D1" w:rsidP="002F42D1">
      <w:pPr>
        <w:pStyle w:val="23"/>
        <w:spacing w:after="0" w:line="240" w:lineRule="auto"/>
        <w:ind w:left="0"/>
        <w:jc w:val="both"/>
        <w:rPr>
          <w:sz w:val="28"/>
          <w:szCs w:val="28"/>
        </w:rPr>
      </w:pPr>
    </w:p>
    <w:p w:rsidR="002F42D1" w:rsidRDefault="002F42D1" w:rsidP="002F42D1">
      <w:pPr>
        <w:pStyle w:val="23"/>
        <w:spacing w:after="0" w:line="240" w:lineRule="auto"/>
        <w:ind w:left="0"/>
        <w:jc w:val="both"/>
        <w:rPr>
          <w:sz w:val="28"/>
          <w:szCs w:val="28"/>
        </w:rPr>
      </w:pPr>
    </w:p>
    <w:p w:rsidR="002F42D1" w:rsidRDefault="002F42D1" w:rsidP="002F42D1">
      <w:pPr>
        <w:pStyle w:val="23"/>
        <w:spacing w:after="0" w:line="240" w:lineRule="auto"/>
        <w:ind w:left="0"/>
        <w:jc w:val="both"/>
        <w:rPr>
          <w:sz w:val="28"/>
          <w:szCs w:val="28"/>
        </w:rPr>
      </w:pPr>
    </w:p>
    <w:p w:rsidR="002F42D1" w:rsidRDefault="002F42D1" w:rsidP="002F42D1">
      <w:pPr>
        <w:pStyle w:val="23"/>
        <w:spacing w:after="0" w:line="240" w:lineRule="auto"/>
        <w:ind w:left="0"/>
        <w:jc w:val="both"/>
        <w:rPr>
          <w:sz w:val="28"/>
          <w:szCs w:val="28"/>
        </w:rPr>
        <w:sectPr w:rsidR="002F42D1" w:rsidSect="00447B2F">
          <w:pgSz w:w="11906" w:h="16838" w:code="9"/>
          <w:pgMar w:top="1560" w:right="1247" w:bottom="1021" w:left="1588" w:header="709" w:footer="709" w:gutter="0"/>
          <w:cols w:space="708"/>
          <w:titlePg/>
          <w:docGrid w:linePitch="360"/>
        </w:sectPr>
      </w:pPr>
    </w:p>
    <w:p w:rsidR="002F42D1" w:rsidRPr="002F42D1" w:rsidRDefault="002F42D1" w:rsidP="002F42D1">
      <w:pPr>
        <w:pStyle w:val="23"/>
        <w:spacing w:after="0" w:line="240" w:lineRule="auto"/>
        <w:ind w:left="0"/>
        <w:jc w:val="right"/>
      </w:pPr>
      <w:r w:rsidRPr="002F42D1">
        <w:lastRenderedPageBreak/>
        <w:t>Таблица 4.</w:t>
      </w:r>
    </w:p>
    <w:tbl>
      <w:tblPr>
        <w:tblStyle w:val="a4"/>
        <w:tblW w:w="15701" w:type="dxa"/>
        <w:tblLook w:val="04A0" w:firstRow="1" w:lastRow="0" w:firstColumn="1" w:lastColumn="0" w:noHBand="0" w:noVBand="1"/>
      </w:tblPr>
      <w:tblGrid>
        <w:gridCol w:w="2101"/>
        <w:gridCol w:w="2541"/>
        <w:gridCol w:w="1566"/>
        <w:gridCol w:w="1528"/>
        <w:gridCol w:w="1015"/>
        <w:gridCol w:w="1272"/>
        <w:gridCol w:w="1459"/>
        <w:gridCol w:w="1667"/>
        <w:gridCol w:w="1454"/>
        <w:gridCol w:w="1098"/>
      </w:tblGrid>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sidRPr="00EC71FB">
              <w:rPr>
                <w:rFonts w:eastAsia="TimesNewRomanPSMT"/>
                <w:sz w:val="20"/>
                <w:szCs w:val="20"/>
              </w:rPr>
              <w:t xml:space="preserve">Наименование </w:t>
            </w:r>
            <w:r>
              <w:rPr>
                <w:rFonts w:eastAsia="TimesNewRomanPSMT"/>
                <w:sz w:val="20"/>
                <w:szCs w:val="20"/>
              </w:rPr>
              <w:t>сельского поселения</w:t>
            </w:r>
          </w:p>
        </w:tc>
        <w:tc>
          <w:tcPr>
            <w:tcW w:w="254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sidRPr="00EC71FB">
              <w:rPr>
                <w:rFonts w:eastAsia="TimesNewRomanPSMT"/>
                <w:sz w:val="20"/>
                <w:szCs w:val="20"/>
              </w:rPr>
              <w:t>Наименование котельной</w:t>
            </w:r>
          </w:p>
        </w:tc>
        <w:tc>
          <w:tcPr>
            <w:tcW w:w="1566"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Марка котла</w:t>
            </w:r>
          </w:p>
        </w:tc>
        <w:tc>
          <w:tcPr>
            <w:tcW w:w="1528"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Год ввода в эксплуатацию</w:t>
            </w:r>
          </w:p>
        </w:tc>
        <w:tc>
          <w:tcPr>
            <w:tcW w:w="1015"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Средний КПД котлов %</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Вид топлива</w:t>
            </w:r>
          </w:p>
        </w:tc>
        <w:tc>
          <w:tcPr>
            <w:tcW w:w="1459" w:type="dxa"/>
            <w:vMerge w:val="restart"/>
          </w:tcPr>
          <w:p w:rsidR="002F42D1" w:rsidRPr="0042445F" w:rsidRDefault="002F42D1" w:rsidP="00E022FE">
            <w:pPr>
              <w:autoSpaceDE w:val="0"/>
              <w:autoSpaceDN w:val="0"/>
              <w:adjustRightInd w:val="0"/>
              <w:rPr>
                <w:rFonts w:eastAsia="TimesNewRomanPS-BoldMT"/>
                <w:bCs/>
                <w:sz w:val="20"/>
                <w:szCs w:val="20"/>
              </w:rPr>
            </w:pPr>
            <w:r w:rsidRPr="0042445F">
              <w:rPr>
                <w:rFonts w:eastAsia="TimesNewRomanPS-BoldMT"/>
                <w:bCs/>
                <w:sz w:val="20"/>
                <w:szCs w:val="20"/>
              </w:rPr>
              <w:t>Износ ко-</w:t>
            </w:r>
          </w:p>
          <w:p w:rsidR="002F42D1" w:rsidRPr="0042445F" w:rsidRDefault="002F42D1" w:rsidP="00E022FE">
            <w:pPr>
              <w:autoSpaceDE w:val="0"/>
              <w:autoSpaceDN w:val="0"/>
              <w:adjustRightInd w:val="0"/>
              <w:rPr>
                <w:rFonts w:eastAsia="TimesNewRomanPS-BoldMT"/>
                <w:bCs/>
                <w:sz w:val="20"/>
                <w:szCs w:val="20"/>
              </w:rPr>
            </w:pPr>
            <w:r w:rsidRPr="0042445F">
              <w:rPr>
                <w:rFonts w:eastAsia="TimesNewRomanPS-BoldMT"/>
                <w:bCs/>
                <w:sz w:val="20"/>
                <w:szCs w:val="20"/>
              </w:rPr>
              <w:t xml:space="preserve">тельного </w:t>
            </w:r>
            <w:r>
              <w:rPr>
                <w:rFonts w:eastAsia="TimesNewRomanPS-BoldMT"/>
                <w:bCs/>
                <w:sz w:val="20"/>
                <w:szCs w:val="20"/>
              </w:rPr>
              <w:t xml:space="preserve">       </w:t>
            </w:r>
            <w:r w:rsidRPr="0042445F">
              <w:rPr>
                <w:rFonts w:eastAsia="TimesNewRomanPS-BoldMT"/>
                <w:bCs/>
                <w:sz w:val="20"/>
                <w:szCs w:val="20"/>
              </w:rPr>
              <w:t xml:space="preserve">оборудования, </w:t>
            </w:r>
            <w:r>
              <w:rPr>
                <w:rFonts w:eastAsia="TimesNewRomanPS-BoldMT"/>
                <w:bCs/>
                <w:sz w:val="20"/>
                <w:szCs w:val="20"/>
              </w:rPr>
              <w:t xml:space="preserve">     </w:t>
            </w:r>
            <w:r w:rsidRPr="0042445F">
              <w:rPr>
                <w:rFonts w:eastAsia="TimesNewRomanPS-BoldMT"/>
                <w:bCs/>
                <w:sz w:val="20"/>
                <w:szCs w:val="20"/>
              </w:rPr>
              <w:t>%</w:t>
            </w:r>
          </w:p>
        </w:tc>
        <w:tc>
          <w:tcPr>
            <w:tcW w:w="3121" w:type="dxa"/>
            <w:gridSpan w:val="2"/>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Мощность по режимной карте Гкал/час</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Процент загрузки, %</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Default="002F42D1" w:rsidP="00E022FE">
            <w:pPr>
              <w:autoSpaceDE w:val="0"/>
              <w:autoSpaceDN w:val="0"/>
              <w:adjustRightInd w:val="0"/>
              <w:jc w:val="center"/>
              <w:rPr>
                <w:rFonts w:eastAsia="TimesNewRomanPSMT"/>
                <w:sz w:val="20"/>
                <w:szCs w:val="20"/>
              </w:rPr>
            </w:pPr>
          </w:p>
        </w:tc>
        <w:tc>
          <w:tcPr>
            <w:tcW w:w="1566" w:type="dxa"/>
            <w:vMerge/>
          </w:tcPr>
          <w:p w:rsidR="002F42D1" w:rsidRDefault="002F42D1" w:rsidP="00E022FE">
            <w:pPr>
              <w:autoSpaceDE w:val="0"/>
              <w:autoSpaceDN w:val="0"/>
              <w:adjustRightInd w:val="0"/>
              <w:jc w:val="center"/>
              <w:rPr>
                <w:rFonts w:eastAsia="TimesNewRomanPSMT"/>
                <w:sz w:val="20"/>
                <w:szCs w:val="20"/>
              </w:rPr>
            </w:pPr>
          </w:p>
        </w:tc>
        <w:tc>
          <w:tcPr>
            <w:tcW w:w="1528" w:type="dxa"/>
            <w:vMerge/>
          </w:tcPr>
          <w:p w:rsidR="002F42D1" w:rsidRDefault="002F42D1" w:rsidP="00E022FE">
            <w:pPr>
              <w:autoSpaceDE w:val="0"/>
              <w:autoSpaceDN w:val="0"/>
              <w:adjustRightInd w:val="0"/>
              <w:jc w:val="center"/>
              <w:rPr>
                <w:rFonts w:eastAsia="TimesNewRomanPSMT"/>
                <w:sz w:val="20"/>
                <w:szCs w:val="20"/>
              </w:rPr>
            </w:pP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Общая мощность</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Мощность каждого котла</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RPr="00EC71FB"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с. Троица</w:t>
            </w:r>
          </w:p>
          <w:p w:rsidR="002F42D1" w:rsidRPr="00EC71FB" w:rsidRDefault="002F42D1" w:rsidP="00E022FE">
            <w:pPr>
              <w:autoSpaceDE w:val="0"/>
              <w:autoSpaceDN w:val="0"/>
              <w:adjustRightInd w:val="0"/>
              <w:jc w:val="center"/>
              <w:rPr>
                <w:rFonts w:eastAsia="TimesNewRomanPSMT"/>
                <w:sz w:val="20"/>
                <w:szCs w:val="20"/>
              </w:rPr>
            </w:pPr>
          </w:p>
        </w:tc>
        <w:tc>
          <w:tcPr>
            <w:tcW w:w="2541" w:type="dxa"/>
            <w:vMerge w:val="restart"/>
          </w:tcPr>
          <w:p w:rsidR="002F42D1" w:rsidRPr="00EC71FB" w:rsidRDefault="002F42D1" w:rsidP="00E022FE">
            <w:pPr>
              <w:autoSpaceDE w:val="0"/>
              <w:autoSpaceDN w:val="0"/>
              <w:adjustRightInd w:val="0"/>
              <w:jc w:val="center"/>
              <w:rPr>
                <w:rFonts w:eastAsia="TimesNewRomanPSMT"/>
                <w:sz w:val="20"/>
                <w:szCs w:val="20"/>
              </w:rPr>
            </w:pPr>
            <w:r w:rsidRPr="00EC71FB">
              <w:rPr>
                <w:sz w:val="20"/>
                <w:szCs w:val="20"/>
              </w:rPr>
              <w:t>Газовая блочная котельная (1,0МВт) «Газификация с. Троица</w:t>
            </w:r>
          </w:p>
        </w:tc>
        <w:tc>
          <w:tcPr>
            <w:tcW w:w="1566" w:type="dxa"/>
            <w:vAlign w:val="center"/>
          </w:tcPr>
          <w:p w:rsidR="002F42D1" w:rsidRPr="00CA1136" w:rsidRDefault="002F42D1" w:rsidP="00E022FE">
            <w:pPr>
              <w:spacing w:line="20" w:lineRule="atLeast"/>
              <w:jc w:val="center"/>
              <w:rPr>
                <w:color w:val="000000"/>
                <w:sz w:val="20"/>
                <w:szCs w:val="20"/>
              </w:rPr>
            </w:pPr>
            <w:r w:rsidRPr="00CA1136">
              <w:rPr>
                <w:sz w:val="20"/>
                <w:szCs w:val="20"/>
              </w:rPr>
              <w:t>котел Buderus SK65</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2013</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90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p w:rsidR="002F42D1" w:rsidRPr="00EC71FB" w:rsidRDefault="002F42D1" w:rsidP="00E022FE">
            <w:pPr>
              <w:autoSpaceDE w:val="0"/>
              <w:autoSpaceDN w:val="0"/>
              <w:adjustRightInd w:val="0"/>
              <w:jc w:val="center"/>
              <w:rPr>
                <w:rFonts w:eastAsia="TimesNewRomanPSMT"/>
                <w:sz w:val="20"/>
                <w:szCs w:val="20"/>
              </w:rPr>
            </w:pP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Default="00840CAB" w:rsidP="00E022FE">
            <w:pPr>
              <w:autoSpaceDE w:val="0"/>
              <w:autoSpaceDN w:val="0"/>
              <w:adjustRightInd w:val="0"/>
              <w:jc w:val="center"/>
              <w:rPr>
                <w:rFonts w:eastAsia="TimesNewRomanPSMT"/>
                <w:sz w:val="20"/>
                <w:szCs w:val="20"/>
              </w:rPr>
            </w:pPr>
          </w:p>
          <w:p w:rsidR="00840CAB" w:rsidRDefault="00840CAB" w:rsidP="00E022FE">
            <w:pPr>
              <w:autoSpaceDE w:val="0"/>
              <w:autoSpaceDN w:val="0"/>
              <w:adjustRightInd w:val="0"/>
              <w:jc w:val="center"/>
              <w:rPr>
                <w:rFonts w:eastAsia="TimesNewRomanPSMT"/>
                <w:sz w:val="20"/>
                <w:szCs w:val="20"/>
              </w:rPr>
            </w:pPr>
            <w:r>
              <w:rPr>
                <w:rFonts w:eastAsia="TimesNewRomanPSMT"/>
                <w:sz w:val="20"/>
                <w:szCs w:val="20"/>
              </w:rPr>
              <w:t>30</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0,34</w:t>
            </w:r>
          </w:p>
        </w:tc>
        <w:tc>
          <w:tcPr>
            <w:tcW w:w="1454"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0,17</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85,71</w:t>
            </w:r>
          </w:p>
        </w:tc>
      </w:tr>
      <w:tr w:rsidR="002F42D1" w:rsidTr="00E022FE">
        <w:trPr>
          <w:trHeight w:val="500"/>
        </w:trPr>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sz w:val="20"/>
                <w:szCs w:val="20"/>
              </w:rPr>
            </w:pPr>
          </w:p>
        </w:tc>
        <w:tc>
          <w:tcPr>
            <w:tcW w:w="1566" w:type="dxa"/>
            <w:vAlign w:val="center"/>
          </w:tcPr>
          <w:p w:rsidR="002F42D1" w:rsidRPr="00CA1136" w:rsidRDefault="002F42D1" w:rsidP="00E022FE">
            <w:pPr>
              <w:spacing w:line="20" w:lineRule="atLeast"/>
              <w:jc w:val="center"/>
              <w:rPr>
                <w:sz w:val="20"/>
                <w:szCs w:val="20"/>
              </w:rPr>
            </w:pPr>
            <w:r w:rsidRPr="00CA1136">
              <w:rPr>
                <w:sz w:val="20"/>
                <w:szCs w:val="20"/>
              </w:rPr>
              <w:t>котел Buderus SK65</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2013</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0,17</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RPr="00CA1136"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д. Белогорье</w:t>
            </w:r>
          </w:p>
        </w:tc>
        <w:tc>
          <w:tcPr>
            <w:tcW w:w="2541" w:type="dxa"/>
            <w:vMerge w:val="restart"/>
          </w:tcPr>
          <w:p w:rsidR="002F42D1" w:rsidRPr="00CA1136" w:rsidRDefault="002F42D1" w:rsidP="00E022FE">
            <w:pPr>
              <w:autoSpaceDE w:val="0"/>
              <w:autoSpaceDN w:val="0"/>
              <w:adjustRightInd w:val="0"/>
              <w:jc w:val="center"/>
              <w:rPr>
                <w:rFonts w:eastAsia="TimesNewRomanPSMT"/>
                <w:sz w:val="20"/>
                <w:szCs w:val="20"/>
              </w:rPr>
            </w:pPr>
            <w:r w:rsidRPr="00CA1136">
              <w:rPr>
                <w:sz w:val="20"/>
                <w:szCs w:val="20"/>
              </w:rPr>
              <w:t>Газовая блочная котельная 0,4 МВт «Газификация д. Белогорье</w:t>
            </w:r>
          </w:p>
        </w:tc>
        <w:tc>
          <w:tcPr>
            <w:tcW w:w="1566" w:type="dxa"/>
          </w:tcPr>
          <w:p w:rsidR="002F42D1" w:rsidRPr="00CA1136" w:rsidRDefault="002F42D1" w:rsidP="00E022FE">
            <w:pPr>
              <w:autoSpaceDE w:val="0"/>
              <w:autoSpaceDN w:val="0"/>
              <w:adjustRightInd w:val="0"/>
              <w:jc w:val="center"/>
              <w:rPr>
                <w:rFonts w:eastAsia="TimesNewRomanPSMT"/>
                <w:sz w:val="20"/>
                <w:szCs w:val="20"/>
              </w:rPr>
            </w:pPr>
            <w:r w:rsidRPr="00CA1136">
              <w:rPr>
                <w:color w:val="000000"/>
                <w:sz w:val="20"/>
                <w:szCs w:val="20"/>
              </w:rPr>
              <w:t>котел Megaprex N 200</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2013</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90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Default="00840CAB" w:rsidP="00E022FE">
            <w:pPr>
              <w:autoSpaceDE w:val="0"/>
              <w:autoSpaceDN w:val="0"/>
              <w:adjustRightInd w:val="0"/>
              <w:jc w:val="center"/>
              <w:rPr>
                <w:rFonts w:eastAsia="TimesNewRomanPSMT"/>
                <w:sz w:val="20"/>
                <w:szCs w:val="20"/>
              </w:rPr>
            </w:pPr>
            <w:r>
              <w:rPr>
                <w:rFonts w:eastAsia="TimesNewRomanPSMT"/>
                <w:sz w:val="20"/>
                <w:szCs w:val="20"/>
              </w:rPr>
              <w:t>34</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0,34</w:t>
            </w:r>
          </w:p>
        </w:tc>
        <w:tc>
          <w:tcPr>
            <w:tcW w:w="1454"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0,17</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60,47</w:t>
            </w:r>
          </w:p>
        </w:tc>
      </w:tr>
      <w:tr w:rsidR="002F42D1" w:rsidRPr="00CA1136"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CA1136" w:rsidRDefault="002F42D1" w:rsidP="00E022FE">
            <w:pPr>
              <w:autoSpaceDE w:val="0"/>
              <w:autoSpaceDN w:val="0"/>
              <w:adjustRightInd w:val="0"/>
              <w:jc w:val="center"/>
              <w:rPr>
                <w:sz w:val="20"/>
                <w:szCs w:val="20"/>
              </w:rPr>
            </w:pPr>
          </w:p>
        </w:tc>
        <w:tc>
          <w:tcPr>
            <w:tcW w:w="1566" w:type="dxa"/>
          </w:tcPr>
          <w:p w:rsidR="002F42D1" w:rsidRPr="00CA1136" w:rsidRDefault="002F42D1" w:rsidP="00E022FE">
            <w:pPr>
              <w:autoSpaceDE w:val="0"/>
              <w:autoSpaceDN w:val="0"/>
              <w:adjustRightInd w:val="0"/>
              <w:jc w:val="center"/>
              <w:rPr>
                <w:color w:val="000000"/>
                <w:sz w:val="20"/>
                <w:szCs w:val="20"/>
              </w:rPr>
            </w:pPr>
            <w:r w:rsidRPr="00CA1136">
              <w:rPr>
                <w:color w:val="000000"/>
                <w:sz w:val="20"/>
                <w:szCs w:val="20"/>
              </w:rPr>
              <w:t>котел Megaprex N 200</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2013</w:t>
            </w:r>
          </w:p>
        </w:tc>
        <w:tc>
          <w:tcPr>
            <w:tcW w:w="1015" w:type="dxa"/>
            <w:vMerge/>
          </w:tcPr>
          <w:p w:rsidR="002F42D1" w:rsidRPr="00CA1136" w:rsidRDefault="002F42D1" w:rsidP="00E022FE">
            <w:pPr>
              <w:autoSpaceDE w:val="0"/>
              <w:autoSpaceDN w:val="0"/>
              <w:adjustRightInd w:val="0"/>
              <w:jc w:val="center"/>
              <w:rPr>
                <w:rFonts w:eastAsia="TimesNewRomanPSMT"/>
                <w:sz w:val="20"/>
                <w:szCs w:val="20"/>
              </w:rPr>
            </w:pPr>
          </w:p>
        </w:tc>
        <w:tc>
          <w:tcPr>
            <w:tcW w:w="1272" w:type="dxa"/>
            <w:vMerge/>
          </w:tcPr>
          <w:p w:rsidR="002F42D1" w:rsidRPr="00CA1136" w:rsidRDefault="002F42D1" w:rsidP="00E022FE">
            <w:pPr>
              <w:autoSpaceDE w:val="0"/>
              <w:autoSpaceDN w:val="0"/>
              <w:adjustRightInd w:val="0"/>
              <w:jc w:val="center"/>
              <w:rPr>
                <w:rFonts w:eastAsia="TimesNewRomanPSMT"/>
                <w:sz w:val="20"/>
                <w:szCs w:val="20"/>
              </w:rPr>
            </w:pPr>
          </w:p>
        </w:tc>
        <w:tc>
          <w:tcPr>
            <w:tcW w:w="1459" w:type="dxa"/>
            <w:vMerge/>
          </w:tcPr>
          <w:p w:rsidR="002F42D1" w:rsidRPr="00CA1136" w:rsidRDefault="002F42D1" w:rsidP="00E022FE">
            <w:pPr>
              <w:autoSpaceDE w:val="0"/>
              <w:autoSpaceDN w:val="0"/>
              <w:adjustRightInd w:val="0"/>
              <w:jc w:val="center"/>
              <w:rPr>
                <w:rFonts w:eastAsia="TimesNewRomanPSMT"/>
                <w:sz w:val="20"/>
                <w:szCs w:val="20"/>
              </w:rPr>
            </w:pPr>
          </w:p>
        </w:tc>
        <w:tc>
          <w:tcPr>
            <w:tcW w:w="1667" w:type="dxa"/>
            <w:vMerge/>
          </w:tcPr>
          <w:p w:rsidR="002F42D1" w:rsidRPr="00CA1136" w:rsidRDefault="002F42D1" w:rsidP="00E022FE">
            <w:pPr>
              <w:autoSpaceDE w:val="0"/>
              <w:autoSpaceDN w:val="0"/>
              <w:adjustRightInd w:val="0"/>
              <w:jc w:val="center"/>
              <w:rPr>
                <w:rFonts w:eastAsia="TimesNewRomanPSMT"/>
                <w:sz w:val="20"/>
                <w:szCs w:val="20"/>
              </w:rPr>
            </w:pPr>
          </w:p>
        </w:tc>
        <w:tc>
          <w:tcPr>
            <w:tcW w:w="1454"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0,17</w:t>
            </w:r>
          </w:p>
        </w:tc>
        <w:tc>
          <w:tcPr>
            <w:tcW w:w="1098" w:type="dxa"/>
            <w:vMerge/>
          </w:tcPr>
          <w:p w:rsidR="002F42D1" w:rsidRPr="00CA1136"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Луговской</w:t>
            </w:r>
          </w:p>
        </w:tc>
        <w:tc>
          <w:tcPr>
            <w:tcW w:w="2541" w:type="dxa"/>
            <w:vMerge w:val="restart"/>
          </w:tcPr>
          <w:p w:rsidR="002F42D1" w:rsidRPr="00CA1136" w:rsidRDefault="002F42D1" w:rsidP="00E022FE">
            <w:pPr>
              <w:autoSpaceDE w:val="0"/>
              <w:autoSpaceDN w:val="0"/>
              <w:adjustRightInd w:val="0"/>
              <w:jc w:val="center"/>
              <w:rPr>
                <w:rFonts w:eastAsia="TimesNewRomanPSMT"/>
                <w:sz w:val="20"/>
                <w:szCs w:val="20"/>
              </w:rPr>
            </w:pPr>
            <w:r w:rsidRPr="00CA1136">
              <w:rPr>
                <w:sz w:val="20"/>
                <w:szCs w:val="20"/>
              </w:rPr>
              <w:t>Автоматизированная блочная газовая котельная «ВИАЛ-2500Г2» «Центральная».</w:t>
            </w:r>
          </w:p>
        </w:tc>
        <w:tc>
          <w:tcPr>
            <w:tcW w:w="1566" w:type="dxa"/>
          </w:tcPr>
          <w:p w:rsidR="002F42D1" w:rsidRPr="00CA1136" w:rsidRDefault="002F42D1" w:rsidP="00E022FE">
            <w:pPr>
              <w:autoSpaceDE w:val="0"/>
              <w:autoSpaceDN w:val="0"/>
              <w:adjustRightInd w:val="0"/>
              <w:jc w:val="center"/>
              <w:rPr>
                <w:rFonts w:eastAsia="TimesNewRomanPSMT"/>
                <w:sz w:val="20"/>
                <w:szCs w:val="20"/>
              </w:rPr>
            </w:pPr>
            <w:r w:rsidRPr="00CA1136">
              <w:rPr>
                <w:color w:val="000000"/>
                <w:sz w:val="20"/>
                <w:szCs w:val="20"/>
              </w:rPr>
              <w:t>котел ТТ-100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2013</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90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Default="00840CAB" w:rsidP="00E022FE">
            <w:pPr>
              <w:autoSpaceDE w:val="0"/>
              <w:autoSpaceDN w:val="0"/>
              <w:adjustRightInd w:val="0"/>
              <w:jc w:val="center"/>
              <w:rPr>
                <w:rFonts w:eastAsia="TimesNewRomanPSMT"/>
                <w:sz w:val="20"/>
                <w:szCs w:val="20"/>
              </w:rPr>
            </w:pPr>
            <w:r>
              <w:rPr>
                <w:rFonts w:eastAsia="TimesNewRomanPSMT"/>
                <w:sz w:val="20"/>
                <w:szCs w:val="20"/>
              </w:rPr>
              <w:t>15</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3,01</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1,72</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64,78</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CA1136" w:rsidRDefault="002F42D1" w:rsidP="00E022FE">
            <w:pPr>
              <w:autoSpaceDE w:val="0"/>
              <w:autoSpaceDN w:val="0"/>
              <w:adjustRightInd w:val="0"/>
              <w:jc w:val="center"/>
              <w:rPr>
                <w:sz w:val="20"/>
                <w:szCs w:val="20"/>
              </w:rPr>
            </w:pPr>
          </w:p>
        </w:tc>
        <w:tc>
          <w:tcPr>
            <w:tcW w:w="1566" w:type="dxa"/>
          </w:tcPr>
          <w:p w:rsidR="002F42D1" w:rsidRPr="00CA1136" w:rsidRDefault="002F42D1" w:rsidP="00E022FE">
            <w:pPr>
              <w:autoSpaceDE w:val="0"/>
              <w:autoSpaceDN w:val="0"/>
              <w:adjustRightInd w:val="0"/>
              <w:jc w:val="center"/>
              <w:rPr>
                <w:rFonts w:eastAsia="TimesNewRomanPSMT"/>
                <w:sz w:val="20"/>
                <w:szCs w:val="20"/>
              </w:rPr>
            </w:pPr>
            <w:r w:rsidRPr="00CA1136">
              <w:rPr>
                <w:color w:val="000000"/>
                <w:sz w:val="20"/>
                <w:szCs w:val="20"/>
              </w:rPr>
              <w:t>котел ТТ-100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2010</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1,29</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val="restart"/>
          </w:tcPr>
          <w:p w:rsidR="002F42D1" w:rsidRPr="00CA1136" w:rsidRDefault="002F42D1" w:rsidP="00E022FE">
            <w:pPr>
              <w:autoSpaceDE w:val="0"/>
              <w:autoSpaceDN w:val="0"/>
              <w:adjustRightInd w:val="0"/>
              <w:jc w:val="center"/>
              <w:rPr>
                <w:sz w:val="20"/>
                <w:szCs w:val="20"/>
              </w:rPr>
            </w:pPr>
            <w:r w:rsidRPr="00CA1136">
              <w:rPr>
                <w:sz w:val="20"/>
                <w:szCs w:val="20"/>
              </w:rPr>
              <w:t>Автоматизированная блочная газовая котельная «ВИАЛ-2500Г2» «Совхозная»</w:t>
            </w:r>
          </w:p>
        </w:tc>
        <w:tc>
          <w:tcPr>
            <w:tcW w:w="1566" w:type="dxa"/>
          </w:tcPr>
          <w:p w:rsidR="002F42D1" w:rsidRPr="00CA1136" w:rsidRDefault="002F42D1" w:rsidP="00E022FE">
            <w:pPr>
              <w:autoSpaceDE w:val="0"/>
              <w:autoSpaceDN w:val="0"/>
              <w:adjustRightInd w:val="0"/>
              <w:jc w:val="center"/>
              <w:rPr>
                <w:color w:val="000000"/>
                <w:sz w:val="20"/>
                <w:szCs w:val="20"/>
              </w:rPr>
            </w:pPr>
            <w:r w:rsidRPr="00CA1136">
              <w:rPr>
                <w:color w:val="000000"/>
                <w:sz w:val="20"/>
                <w:szCs w:val="20"/>
              </w:rPr>
              <w:t>котел ТТ-100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2010</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90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Default="00840CAB" w:rsidP="00E022FE">
            <w:pPr>
              <w:autoSpaceDE w:val="0"/>
              <w:autoSpaceDN w:val="0"/>
              <w:adjustRightInd w:val="0"/>
              <w:jc w:val="center"/>
              <w:rPr>
                <w:rFonts w:eastAsia="TimesNewRomanPSMT"/>
                <w:sz w:val="20"/>
                <w:szCs w:val="20"/>
              </w:rPr>
            </w:pPr>
            <w:r>
              <w:rPr>
                <w:rFonts w:eastAsia="TimesNewRomanPSMT"/>
                <w:sz w:val="20"/>
                <w:szCs w:val="20"/>
              </w:rPr>
              <w:t>15</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2,15</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1,29</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87,72</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CA1136" w:rsidRDefault="002F42D1" w:rsidP="00E022FE">
            <w:pPr>
              <w:autoSpaceDE w:val="0"/>
              <w:autoSpaceDN w:val="0"/>
              <w:adjustRightInd w:val="0"/>
              <w:jc w:val="center"/>
              <w:rPr>
                <w:rFonts w:eastAsia="TimesNewRomanPSMT"/>
                <w:sz w:val="20"/>
                <w:szCs w:val="20"/>
              </w:rPr>
            </w:pPr>
          </w:p>
        </w:tc>
        <w:tc>
          <w:tcPr>
            <w:tcW w:w="1566" w:type="dxa"/>
          </w:tcPr>
          <w:p w:rsidR="002F42D1" w:rsidRPr="00CA1136" w:rsidRDefault="002F42D1" w:rsidP="00E022FE">
            <w:pPr>
              <w:autoSpaceDE w:val="0"/>
              <w:autoSpaceDN w:val="0"/>
              <w:adjustRightInd w:val="0"/>
              <w:jc w:val="center"/>
              <w:rPr>
                <w:rFonts w:eastAsia="TimesNewRomanPSMT"/>
                <w:sz w:val="20"/>
                <w:szCs w:val="20"/>
              </w:rPr>
            </w:pPr>
            <w:r w:rsidRPr="00CA1136">
              <w:rPr>
                <w:color w:val="000000"/>
                <w:sz w:val="20"/>
                <w:szCs w:val="20"/>
              </w:rPr>
              <w:t>котел ТТ-100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2010</w:t>
            </w:r>
          </w:p>
        </w:tc>
        <w:tc>
          <w:tcPr>
            <w:tcW w:w="1015" w:type="dxa"/>
            <w:vMerge/>
          </w:tcPr>
          <w:p w:rsidR="002F42D1" w:rsidRPr="00EC71FB"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0,86</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с. Тюли</w:t>
            </w:r>
          </w:p>
        </w:tc>
        <w:tc>
          <w:tcPr>
            <w:tcW w:w="254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w:t>
            </w:r>
          </w:p>
        </w:tc>
        <w:tc>
          <w:tcPr>
            <w:tcW w:w="1566" w:type="dxa"/>
            <w:vAlign w:val="center"/>
          </w:tcPr>
          <w:p w:rsidR="002F42D1" w:rsidRPr="00F8752E" w:rsidRDefault="002F42D1" w:rsidP="00E022FE">
            <w:pPr>
              <w:jc w:val="center"/>
              <w:rPr>
                <w:color w:val="000000"/>
                <w:sz w:val="20"/>
                <w:szCs w:val="20"/>
              </w:rPr>
            </w:pPr>
            <w:r w:rsidRPr="00F8752E">
              <w:rPr>
                <w:color w:val="000000"/>
                <w:sz w:val="20"/>
                <w:szCs w:val="20"/>
              </w:rPr>
              <w:t>котел КТФ-300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2015</w:t>
            </w:r>
          </w:p>
        </w:tc>
        <w:tc>
          <w:tcPr>
            <w:tcW w:w="1015"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50</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0,593</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33,5</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F8752E" w:rsidRDefault="002F42D1" w:rsidP="00E022FE">
            <w:pPr>
              <w:jc w:val="center"/>
              <w:rPr>
                <w:color w:val="000000"/>
                <w:sz w:val="20"/>
                <w:szCs w:val="20"/>
              </w:rPr>
            </w:pPr>
            <w:r w:rsidRPr="00F8752E">
              <w:rPr>
                <w:color w:val="000000"/>
                <w:sz w:val="20"/>
                <w:szCs w:val="20"/>
              </w:rPr>
              <w:t>котел КВР-0,39</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1999</w:t>
            </w:r>
          </w:p>
        </w:tc>
        <w:tc>
          <w:tcPr>
            <w:tcW w:w="1015" w:type="dxa"/>
            <w:vMerge/>
          </w:tcPr>
          <w:p w:rsidR="002F42D1" w:rsidRPr="00EC71FB"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0,335</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Пырьях</w:t>
            </w:r>
          </w:p>
        </w:tc>
        <w:tc>
          <w:tcPr>
            <w:tcW w:w="254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w:t>
            </w:r>
          </w:p>
        </w:tc>
        <w:tc>
          <w:tcPr>
            <w:tcW w:w="1566" w:type="dxa"/>
            <w:vAlign w:val="center"/>
          </w:tcPr>
          <w:p w:rsidR="002F42D1" w:rsidRPr="00F8752E" w:rsidRDefault="002F42D1" w:rsidP="00E022FE">
            <w:pPr>
              <w:spacing w:line="20" w:lineRule="atLeast"/>
              <w:jc w:val="center"/>
              <w:rPr>
                <w:color w:val="000000"/>
                <w:sz w:val="20"/>
                <w:szCs w:val="20"/>
              </w:rPr>
            </w:pPr>
            <w:r w:rsidRPr="00F8752E">
              <w:rPr>
                <w:color w:val="000000"/>
                <w:sz w:val="20"/>
                <w:szCs w:val="20"/>
              </w:rPr>
              <w:t>котел КВЖ-0,3</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1998</w:t>
            </w:r>
          </w:p>
        </w:tc>
        <w:tc>
          <w:tcPr>
            <w:tcW w:w="1015"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64</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0,516</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66,15</w:t>
            </w:r>
          </w:p>
        </w:tc>
      </w:tr>
      <w:tr w:rsidR="002F42D1" w:rsidTr="00E022FE">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F8752E" w:rsidRDefault="002F42D1" w:rsidP="00E022FE">
            <w:pPr>
              <w:spacing w:line="20" w:lineRule="atLeast"/>
              <w:jc w:val="center"/>
              <w:rPr>
                <w:color w:val="000000"/>
                <w:sz w:val="20"/>
                <w:szCs w:val="20"/>
              </w:rPr>
            </w:pPr>
            <w:r w:rsidRPr="00F8752E">
              <w:rPr>
                <w:color w:val="000000"/>
                <w:sz w:val="20"/>
                <w:szCs w:val="20"/>
              </w:rPr>
              <w:t>котел КВЖ-0,3</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1998</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с. Кышик</w:t>
            </w:r>
          </w:p>
        </w:tc>
        <w:tc>
          <w:tcPr>
            <w:tcW w:w="254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w:t>
            </w:r>
          </w:p>
        </w:tc>
        <w:tc>
          <w:tcPr>
            <w:tcW w:w="1566" w:type="dxa"/>
            <w:vAlign w:val="center"/>
          </w:tcPr>
          <w:p w:rsidR="002F42D1" w:rsidRPr="00F8752E" w:rsidRDefault="002F42D1" w:rsidP="00E022FE">
            <w:pPr>
              <w:spacing w:line="20" w:lineRule="atLeast"/>
              <w:jc w:val="center"/>
              <w:rPr>
                <w:color w:val="000000"/>
                <w:sz w:val="20"/>
                <w:szCs w:val="20"/>
              </w:rPr>
            </w:pPr>
            <w:r w:rsidRPr="00F8752E">
              <w:rPr>
                <w:color w:val="000000"/>
                <w:sz w:val="20"/>
                <w:szCs w:val="20"/>
              </w:rPr>
              <w:t>котел КВР-1.74</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59,24</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2,992</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1,496</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31,7</w:t>
            </w:r>
          </w:p>
        </w:tc>
      </w:tr>
      <w:tr w:rsidR="002F42D1" w:rsidTr="00E022FE">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F8752E" w:rsidRDefault="002F42D1" w:rsidP="00E022FE">
            <w:pPr>
              <w:spacing w:line="20" w:lineRule="atLeast"/>
              <w:jc w:val="center"/>
              <w:rPr>
                <w:color w:val="000000"/>
                <w:sz w:val="20"/>
                <w:szCs w:val="20"/>
              </w:rPr>
            </w:pPr>
            <w:r w:rsidRPr="00F8752E">
              <w:rPr>
                <w:color w:val="000000"/>
                <w:sz w:val="20"/>
                <w:szCs w:val="20"/>
              </w:rPr>
              <w:t>котел КВР-1.74</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2008</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1,496</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Выкатной</w:t>
            </w:r>
          </w:p>
        </w:tc>
        <w:tc>
          <w:tcPr>
            <w:tcW w:w="2541" w:type="dxa"/>
            <w:vMerge w:val="restart"/>
          </w:tcPr>
          <w:p w:rsidR="002F42D1" w:rsidRPr="00F8752E" w:rsidRDefault="002F42D1" w:rsidP="00E022FE">
            <w:pPr>
              <w:autoSpaceDE w:val="0"/>
              <w:autoSpaceDN w:val="0"/>
              <w:adjustRightInd w:val="0"/>
              <w:jc w:val="center"/>
              <w:rPr>
                <w:rFonts w:eastAsia="TimesNewRomanPSMT"/>
                <w:sz w:val="20"/>
                <w:szCs w:val="20"/>
              </w:rPr>
            </w:pPr>
            <w:r w:rsidRPr="00F8752E">
              <w:rPr>
                <w:sz w:val="20"/>
                <w:szCs w:val="20"/>
              </w:rPr>
              <w:t>Автоматизированная блочная котельная «РММ» ВИАЛ-400 Г2»</w:t>
            </w:r>
          </w:p>
        </w:tc>
        <w:tc>
          <w:tcPr>
            <w:tcW w:w="1566" w:type="dxa"/>
            <w:vAlign w:val="center"/>
          </w:tcPr>
          <w:p w:rsidR="002F42D1" w:rsidRPr="00CA1136" w:rsidRDefault="002F42D1" w:rsidP="00E022FE">
            <w:pPr>
              <w:spacing w:line="20" w:lineRule="atLeast"/>
              <w:jc w:val="center"/>
              <w:rPr>
                <w:color w:val="000000"/>
                <w:sz w:val="20"/>
                <w:szCs w:val="20"/>
              </w:rPr>
            </w:pPr>
            <w:r w:rsidRPr="00F8752E">
              <w:rPr>
                <w:sz w:val="20"/>
                <w:szCs w:val="20"/>
              </w:rPr>
              <w:t>"RTQ-200</w:t>
            </w:r>
            <w:r w:rsidRPr="00570182">
              <w:rPr>
                <w:sz w:val="28"/>
                <w:szCs w:val="28"/>
              </w:rPr>
              <w:t>"</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91,1</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24,4</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0,402</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0,201</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74,29</w:t>
            </w:r>
          </w:p>
        </w:tc>
      </w:tr>
      <w:tr w:rsidR="002F42D1" w:rsidTr="00E022FE">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Pr="00F8752E" w:rsidRDefault="002F42D1" w:rsidP="00E022FE">
            <w:pPr>
              <w:autoSpaceDE w:val="0"/>
              <w:autoSpaceDN w:val="0"/>
              <w:adjustRightInd w:val="0"/>
              <w:jc w:val="center"/>
              <w:rPr>
                <w:sz w:val="20"/>
                <w:szCs w:val="20"/>
              </w:rPr>
            </w:pPr>
          </w:p>
        </w:tc>
        <w:tc>
          <w:tcPr>
            <w:tcW w:w="1566" w:type="dxa"/>
            <w:vAlign w:val="center"/>
          </w:tcPr>
          <w:p w:rsidR="002F42D1" w:rsidRPr="00F8752E" w:rsidRDefault="002F42D1" w:rsidP="00E022FE">
            <w:pPr>
              <w:spacing w:line="20" w:lineRule="atLeast"/>
              <w:jc w:val="center"/>
              <w:rPr>
                <w:sz w:val="20"/>
                <w:szCs w:val="20"/>
              </w:rPr>
            </w:pPr>
            <w:r w:rsidRPr="00F8752E">
              <w:rPr>
                <w:sz w:val="20"/>
                <w:szCs w:val="20"/>
              </w:rPr>
              <w:t>"RTQ-200</w:t>
            </w:r>
            <w:r w:rsidRPr="00570182">
              <w:rPr>
                <w:sz w:val="28"/>
                <w:szCs w:val="28"/>
              </w:rPr>
              <w:t>"</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0,201</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val="restart"/>
          </w:tcPr>
          <w:p w:rsidR="002F42D1" w:rsidRPr="00F8752E" w:rsidRDefault="002F42D1" w:rsidP="00E022FE">
            <w:pPr>
              <w:autoSpaceDE w:val="0"/>
              <w:autoSpaceDN w:val="0"/>
              <w:adjustRightInd w:val="0"/>
              <w:jc w:val="center"/>
              <w:rPr>
                <w:rFonts w:eastAsia="TimesNewRomanPSMT"/>
                <w:sz w:val="20"/>
                <w:szCs w:val="20"/>
              </w:rPr>
            </w:pPr>
            <w:r w:rsidRPr="00F8752E">
              <w:rPr>
                <w:sz w:val="20"/>
                <w:szCs w:val="20"/>
              </w:rPr>
              <w:t>Автоматизированная блочная котельная «Школьная» «ВИАЛ-600 Г2»</w:t>
            </w:r>
          </w:p>
        </w:tc>
        <w:tc>
          <w:tcPr>
            <w:tcW w:w="1566" w:type="dxa"/>
            <w:vAlign w:val="center"/>
          </w:tcPr>
          <w:p w:rsidR="002F42D1" w:rsidRPr="00F8752E" w:rsidRDefault="002F42D1" w:rsidP="00E022FE">
            <w:pPr>
              <w:spacing w:line="20" w:lineRule="atLeast"/>
              <w:jc w:val="center"/>
              <w:rPr>
                <w:color w:val="000000"/>
                <w:sz w:val="20"/>
                <w:szCs w:val="20"/>
              </w:rPr>
            </w:pPr>
            <w:r w:rsidRPr="00F8752E">
              <w:rPr>
                <w:sz w:val="20"/>
                <w:szCs w:val="20"/>
              </w:rPr>
              <w:t>котел "RTQ-250"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91,1</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24,4</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0,498</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0,249</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99,23</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F8752E" w:rsidRDefault="002F42D1" w:rsidP="00E022FE">
            <w:pPr>
              <w:autoSpaceDE w:val="0"/>
              <w:autoSpaceDN w:val="0"/>
              <w:adjustRightInd w:val="0"/>
              <w:jc w:val="center"/>
              <w:rPr>
                <w:sz w:val="20"/>
                <w:szCs w:val="20"/>
              </w:rPr>
            </w:pPr>
          </w:p>
        </w:tc>
        <w:tc>
          <w:tcPr>
            <w:tcW w:w="1566" w:type="dxa"/>
            <w:vAlign w:val="center"/>
          </w:tcPr>
          <w:p w:rsidR="002F42D1" w:rsidRPr="00F8752E" w:rsidRDefault="002F42D1" w:rsidP="00E022FE">
            <w:pPr>
              <w:spacing w:line="20" w:lineRule="atLeast"/>
              <w:jc w:val="center"/>
              <w:rPr>
                <w:sz w:val="20"/>
                <w:szCs w:val="20"/>
              </w:rPr>
            </w:pPr>
            <w:r w:rsidRPr="00F8752E">
              <w:rPr>
                <w:sz w:val="20"/>
                <w:szCs w:val="20"/>
              </w:rPr>
              <w:t>котел "RTQ-250"</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0,249</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rPr>
          <w:trHeight w:val="418"/>
        </w:trPr>
        <w:tc>
          <w:tcPr>
            <w:tcW w:w="210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с. Батово</w:t>
            </w:r>
          </w:p>
        </w:tc>
        <w:tc>
          <w:tcPr>
            <w:tcW w:w="2541" w:type="dxa"/>
            <w:vMerge w:val="restart"/>
          </w:tcPr>
          <w:p w:rsidR="002F42D1" w:rsidRPr="00F8752E" w:rsidRDefault="002F42D1" w:rsidP="00E022FE">
            <w:pPr>
              <w:autoSpaceDE w:val="0"/>
              <w:autoSpaceDN w:val="0"/>
              <w:adjustRightInd w:val="0"/>
              <w:jc w:val="center"/>
              <w:rPr>
                <w:rFonts w:eastAsia="TimesNewRomanPSMT"/>
                <w:sz w:val="20"/>
                <w:szCs w:val="20"/>
              </w:rPr>
            </w:pPr>
            <w:r w:rsidRPr="00F8752E">
              <w:rPr>
                <w:sz w:val="20"/>
                <w:szCs w:val="20"/>
              </w:rPr>
              <w:t>Блочная газовая котельная «Виал-600 Г2»</w:t>
            </w:r>
          </w:p>
        </w:tc>
        <w:tc>
          <w:tcPr>
            <w:tcW w:w="1566" w:type="dxa"/>
            <w:vAlign w:val="center"/>
          </w:tcPr>
          <w:p w:rsidR="002F42D1" w:rsidRPr="00F8752E" w:rsidRDefault="002F42D1" w:rsidP="00E022FE">
            <w:pPr>
              <w:spacing w:line="20" w:lineRule="atLeast"/>
              <w:jc w:val="center"/>
              <w:rPr>
                <w:color w:val="000000"/>
                <w:sz w:val="20"/>
                <w:szCs w:val="20"/>
              </w:rPr>
            </w:pPr>
            <w:r w:rsidRPr="00F8752E">
              <w:rPr>
                <w:sz w:val="20"/>
                <w:szCs w:val="20"/>
              </w:rPr>
              <w:t>Котел КВа-0,3«ЗиоСаб-350М»</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91</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14,55</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0,516</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16,54</w:t>
            </w:r>
          </w:p>
        </w:tc>
      </w:tr>
      <w:tr w:rsidR="002F42D1" w:rsidTr="00E022FE">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Pr="00F8752E" w:rsidRDefault="002F42D1" w:rsidP="00E022FE">
            <w:pPr>
              <w:autoSpaceDE w:val="0"/>
              <w:autoSpaceDN w:val="0"/>
              <w:adjustRightInd w:val="0"/>
              <w:jc w:val="center"/>
              <w:rPr>
                <w:sz w:val="20"/>
                <w:szCs w:val="20"/>
              </w:rPr>
            </w:pPr>
          </w:p>
        </w:tc>
        <w:tc>
          <w:tcPr>
            <w:tcW w:w="1566" w:type="dxa"/>
            <w:vAlign w:val="center"/>
          </w:tcPr>
          <w:p w:rsidR="002F42D1" w:rsidRPr="00F8752E" w:rsidRDefault="002F42D1" w:rsidP="00E022FE">
            <w:pPr>
              <w:spacing w:line="20" w:lineRule="atLeast"/>
              <w:jc w:val="center"/>
              <w:rPr>
                <w:sz w:val="20"/>
                <w:szCs w:val="20"/>
              </w:rPr>
            </w:pPr>
            <w:r w:rsidRPr="00F8752E">
              <w:rPr>
                <w:sz w:val="20"/>
                <w:szCs w:val="20"/>
              </w:rPr>
              <w:t>Котел КВа-0,3«ЗиоСаб-350М»</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с. Цингалы</w:t>
            </w:r>
          </w:p>
        </w:tc>
        <w:tc>
          <w:tcPr>
            <w:tcW w:w="2541" w:type="dxa"/>
            <w:vMerge w:val="restart"/>
          </w:tcPr>
          <w:p w:rsidR="002F42D1" w:rsidRPr="00F8752E" w:rsidRDefault="002F42D1" w:rsidP="00E022FE">
            <w:pPr>
              <w:autoSpaceDE w:val="0"/>
              <w:autoSpaceDN w:val="0"/>
              <w:adjustRightInd w:val="0"/>
              <w:jc w:val="center"/>
              <w:rPr>
                <w:rFonts w:eastAsia="TimesNewRomanPSMT"/>
                <w:sz w:val="20"/>
                <w:szCs w:val="20"/>
              </w:rPr>
            </w:pPr>
            <w:r w:rsidRPr="00F8752E">
              <w:rPr>
                <w:sz w:val="20"/>
                <w:szCs w:val="20"/>
              </w:rPr>
              <w:t>Автоматизированная блочная газовая котельной «ВИАЛ-600Г2»</w:t>
            </w:r>
          </w:p>
        </w:tc>
        <w:tc>
          <w:tcPr>
            <w:tcW w:w="1566" w:type="dxa"/>
            <w:vAlign w:val="center"/>
          </w:tcPr>
          <w:p w:rsidR="002F42D1" w:rsidRPr="00F8752E" w:rsidRDefault="002F42D1" w:rsidP="00E022FE">
            <w:pPr>
              <w:spacing w:line="20" w:lineRule="atLeast"/>
              <w:jc w:val="center"/>
              <w:rPr>
                <w:color w:val="000000"/>
                <w:sz w:val="20"/>
                <w:szCs w:val="20"/>
              </w:rPr>
            </w:pPr>
            <w:r w:rsidRPr="00F8752E">
              <w:rPr>
                <w:color w:val="000000"/>
                <w:sz w:val="20"/>
                <w:szCs w:val="20"/>
              </w:rPr>
              <w:t>котел RTQ-250</w:t>
            </w:r>
          </w:p>
        </w:tc>
        <w:tc>
          <w:tcPr>
            <w:tcW w:w="1528" w:type="dxa"/>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2007</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91</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Default="00840CAB" w:rsidP="00E022FE">
            <w:pPr>
              <w:autoSpaceDE w:val="0"/>
              <w:autoSpaceDN w:val="0"/>
              <w:adjustRightInd w:val="0"/>
              <w:jc w:val="center"/>
              <w:rPr>
                <w:rFonts w:eastAsia="TimesNewRomanPSMT"/>
                <w:sz w:val="20"/>
                <w:szCs w:val="20"/>
              </w:rPr>
            </w:pPr>
            <w:r>
              <w:rPr>
                <w:rFonts w:eastAsia="TimesNewRomanPSMT"/>
                <w:sz w:val="20"/>
                <w:szCs w:val="20"/>
              </w:rPr>
              <w:t>59</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0,516</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100</w:t>
            </w:r>
          </w:p>
        </w:tc>
      </w:tr>
      <w:tr w:rsidR="002F42D1" w:rsidTr="00E022FE">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Pr="00F8752E" w:rsidRDefault="002F42D1" w:rsidP="00E022FE">
            <w:pPr>
              <w:autoSpaceDE w:val="0"/>
              <w:autoSpaceDN w:val="0"/>
              <w:adjustRightInd w:val="0"/>
              <w:jc w:val="center"/>
              <w:rPr>
                <w:sz w:val="20"/>
                <w:szCs w:val="20"/>
              </w:rPr>
            </w:pPr>
          </w:p>
        </w:tc>
        <w:tc>
          <w:tcPr>
            <w:tcW w:w="1566" w:type="dxa"/>
            <w:vAlign w:val="center"/>
          </w:tcPr>
          <w:p w:rsidR="002F42D1" w:rsidRPr="00F8752E" w:rsidRDefault="002F42D1" w:rsidP="00E022FE">
            <w:pPr>
              <w:spacing w:line="20" w:lineRule="atLeast"/>
              <w:jc w:val="center"/>
              <w:rPr>
                <w:color w:val="000000"/>
                <w:sz w:val="20"/>
                <w:szCs w:val="20"/>
              </w:rPr>
            </w:pPr>
            <w:r w:rsidRPr="00F8752E">
              <w:rPr>
                <w:color w:val="000000"/>
                <w:sz w:val="20"/>
                <w:szCs w:val="20"/>
              </w:rPr>
              <w:t>котел RTQ-250</w:t>
            </w:r>
          </w:p>
        </w:tc>
        <w:tc>
          <w:tcPr>
            <w:tcW w:w="1528" w:type="dxa"/>
          </w:tcPr>
          <w:p w:rsidR="002F42D1" w:rsidRPr="00CA1136" w:rsidRDefault="002F42D1" w:rsidP="00E022FE">
            <w:pPr>
              <w:autoSpaceDE w:val="0"/>
              <w:autoSpaceDN w:val="0"/>
              <w:adjustRightInd w:val="0"/>
              <w:jc w:val="center"/>
              <w:rPr>
                <w:rFonts w:eastAsia="TimesNewRomanPSMT"/>
                <w:sz w:val="20"/>
                <w:szCs w:val="20"/>
              </w:rPr>
            </w:pPr>
            <w:r>
              <w:rPr>
                <w:rFonts w:eastAsia="TimesNewRomanPSMT"/>
                <w:sz w:val="20"/>
                <w:szCs w:val="20"/>
              </w:rPr>
              <w:t>2007</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RPr="00C74130"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Сибирский</w:t>
            </w:r>
          </w:p>
        </w:tc>
        <w:tc>
          <w:tcPr>
            <w:tcW w:w="2541" w:type="dxa"/>
            <w:vMerge w:val="restart"/>
          </w:tcPr>
          <w:p w:rsidR="002F42D1" w:rsidRPr="00C74130" w:rsidRDefault="002F42D1" w:rsidP="00E022FE">
            <w:pPr>
              <w:autoSpaceDE w:val="0"/>
              <w:autoSpaceDN w:val="0"/>
              <w:adjustRightInd w:val="0"/>
              <w:jc w:val="center"/>
              <w:rPr>
                <w:rFonts w:eastAsia="TimesNewRomanPSMT"/>
                <w:sz w:val="20"/>
                <w:szCs w:val="20"/>
              </w:rPr>
            </w:pPr>
            <w:r w:rsidRPr="00C74130">
              <w:rPr>
                <w:sz w:val="20"/>
                <w:szCs w:val="20"/>
              </w:rPr>
              <w:t>Автоматизированная блочная газовая котельная «Виал-1000Г2»</w:t>
            </w:r>
          </w:p>
        </w:tc>
        <w:tc>
          <w:tcPr>
            <w:tcW w:w="1566" w:type="dxa"/>
            <w:vAlign w:val="center"/>
          </w:tcPr>
          <w:p w:rsidR="002F42D1" w:rsidRPr="00C74130" w:rsidRDefault="002F42D1" w:rsidP="00E022FE">
            <w:pPr>
              <w:spacing w:line="20" w:lineRule="atLeast"/>
              <w:jc w:val="center"/>
              <w:rPr>
                <w:color w:val="000000"/>
                <w:sz w:val="20"/>
                <w:szCs w:val="20"/>
              </w:rPr>
            </w:pPr>
            <w:r w:rsidRPr="00C74130">
              <w:rPr>
                <w:color w:val="000000"/>
                <w:sz w:val="20"/>
                <w:szCs w:val="20"/>
              </w:rPr>
              <w:t>Котел КСВ-0,5 ГС</w:t>
            </w:r>
          </w:p>
        </w:tc>
        <w:tc>
          <w:tcPr>
            <w:tcW w:w="1528"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Pr>
                <w:rFonts w:eastAsia="TimesNewRomanPSMT"/>
                <w:sz w:val="20"/>
                <w:szCs w:val="20"/>
              </w:rPr>
              <w:t>91</w:t>
            </w:r>
          </w:p>
        </w:tc>
        <w:tc>
          <w:tcPr>
            <w:tcW w:w="1272"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Pr="00C74130" w:rsidRDefault="00840CAB" w:rsidP="00E022FE">
            <w:pPr>
              <w:autoSpaceDE w:val="0"/>
              <w:autoSpaceDN w:val="0"/>
              <w:adjustRightInd w:val="0"/>
              <w:jc w:val="center"/>
              <w:rPr>
                <w:rFonts w:eastAsia="TimesNewRomanPSMT"/>
                <w:sz w:val="20"/>
                <w:szCs w:val="20"/>
              </w:rPr>
            </w:pPr>
            <w:r>
              <w:rPr>
                <w:rFonts w:eastAsia="TimesNewRomanPSMT"/>
                <w:sz w:val="20"/>
                <w:szCs w:val="20"/>
              </w:rPr>
              <w:t>28</w:t>
            </w:r>
          </w:p>
        </w:tc>
        <w:tc>
          <w:tcPr>
            <w:tcW w:w="1667"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0,86</w:t>
            </w:r>
          </w:p>
        </w:tc>
        <w:tc>
          <w:tcPr>
            <w:tcW w:w="1454"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0,43</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Pr>
                <w:rFonts w:eastAsia="TimesNewRomanPSMT"/>
                <w:sz w:val="20"/>
                <w:szCs w:val="20"/>
              </w:rPr>
              <w:t>60</w:t>
            </w:r>
          </w:p>
        </w:tc>
      </w:tr>
      <w:tr w:rsidR="002F42D1" w:rsidRPr="00C74130" w:rsidTr="00E022FE">
        <w:tc>
          <w:tcPr>
            <w:tcW w:w="2101" w:type="dxa"/>
            <w:vMerge/>
          </w:tcPr>
          <w:p w:rsidR="002F42D1" w:rsidRDefault="002F42D1" w:rsidP="00E022FE">
            <w:pPr>
              <w:autoSpaceDE w:val="0"/>
              <w:autoSpaceDN w:val="0"/>
              <w:adjustRightInd w:val="0"/>
              <w:jc w:val="center"/>
              <w:rPr>
                <w:rFonts w:eastAsia="TimesNewRomanPSMT"/>
                <w:sz w:val="20"/>
                <w:szCs w:val="20"/>
              </w:rPr>
            </w:pPr>
          </w:p>
        </w:tc>
        <w:tc>
          <w:tcPr>
            <w:tcW w:w="2541" w:type="dxa"/>
            <w:vMerge/>
          </w:tcPr>
          <w:p w:rsidR="002F42D1" w:rsidRPr="00C74130" w:rsidRDefault="002F42D1" w:rsidP="00E022FE">
            <w:pPr>
              <w:autoSpaceDE w:val="0"/>
              <w:autoSpaceDN w:val="0"/>
              <w:adjustRightInd w:val="0"/>
              <w:jc w:val="center"/>
              <w:rPr>
                <w:sz w:val="20"/>
                <w:szCs w:val="20"/>
              </w:rPr>
            </w:pPr>
          </w:p>
        </w:tc>
        <w:tc>
          <w:tcPr>
            <w:tcW w:w="1566" w:type="dxa"/>
            <w:vAlign w:val="center"/>
          </w:tcPr>
          <w:p w:rsidR="002F42D1" w:rsidRPr="00C74130" w:rsidRDefault="002F42D1" w:rsidP="00E022FE">
            <w:pPr>
              <w:spacing w:line="20" w:lineRule="atLeast"/>
              <w:jc w:val="center"/>
              <w:rPr>
                <w:color w:val="000000"/>
                <w:sz w:val="20"/>
                <w:szCs w:val="20"/>
              </w:rPr>
            </w:pPr>
            <w:r w:rsidRPr="00C74130">
              <w:rPr>
                <w:color w:val="000000"/>
                <w:sz w:val="20"/>
                <w:szCs w:val="20"/>
              </w:rPr>
              <w:t>Котел КСВ-0,5 ГС</w:t>
            </w:r>
          </w:p>
        </w:tc>
        <w:tc>
          <w:tcPr>
            <w:tcW w:w="1528"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2009</w:t>
            </w:r>
          </w:p>
        </w:tc>
        <w:tc>
          <w:tcPr>
            <w:tcW w:w="1015" w:type="dxa"/>
            <w:vMerge/>
          </w:tcPr>
          <w:p w:rsidR="002F42D1" w:rsidRPr="00C74130" w:rsidRDefault="002F42D1" w:rsidP="00E022FE">
            <w:pPr>
              <w:autoSpaceDE w:val="0"/>
              <w:autoSpaceDN w:val="0"/>
              <w:adjustRightInd w:val="0"/>
              <w:jc w:val="center"/>
              <w:rPr>
                <w:rFonts w:eastAsia="TimesNewRomanPSMT"/>
                <w:sz w:val="20"/>
                <w:szCs w:val="20"/>
              </w:rPr>
            </w:pPr>
          </w:p>
        </w:tc>
        <w:tc>
          <w:tcPr>
            <w:tcW w:w="1272" w:type="dxa"/>
            <w:vMerge/>
          </w:tcPr>
          <w:p w:rsidR="002F42D1" w:rsidRPr="00C74130" w:rsidRDefault="002F42D1" w:rsidP="00E022FE">
            <w:pPr>
              <w:autoSpaceDE w:val="0"/>
              <w:autoSpaceDN w:val="0"/>
              <w:adjustRightInd w:val="0"/>
              <w:jc w:val="center"/>
              <w:rPr>
                <w:rFonts w:eastAsia="TimesNewRomanPSMT"/>
                <w:sz w:val="20"/>
                <w:szCs w:val="20"/>
              </w:rPr>
            </w:pPr>
          </w:p>
        </w:tc>
        <w:tc>
          <w:tcPr>
            <w:tcW w:w="1459" w:type="dxa"/>
            <w:vMerge/>
          </w:tcPr>
          <w:p w:rsidR="002F42D1" w:rsidRPr="00C74130" w:rsidRDefault="002F42D1" w:rsidP="00E022FE">
            <w:pPr>
              <w:autoSpaceDE w:val="0"/>
              <w:autoSpaceDN w:val="0"/>
              <w:adjustRightInd w:val="0"/>
              <w:jc w:val="center"/>
              <w:rPr>
                <w:rFonts w:eastAsia="TimesNewRomanPSMT"/>
                <w:sz w:val="20"/>
                <w:szCs w:val="20"/>
              </w:rPr>
            </w:pPr>
          </w:p>
        </w:tc>
        <w:tc>
          <w:tcPr>
            <w:tcW w:w="1667" w:type="dxa"/>
            <w:vMerge/>
          </w:tcPr>
          <w:p w:rsidR="002F42D1" w:rsidRPr="00C74130" w:rsidRDefault="002F42D1" w:rsidP="00E022FE">
            <w:pPr>
              <w:autoSpaceDE w:val="0"/>
              <w:autoSpaceDN w:val="0"/>
              <w:adjustRightInd w:val="0"/>
              <w:jc w:val="center"/>
              <w:rPr>
                <w:rFonts w:eastAsia="TimesNewRomanPSMT"/>
                <w:sz w:val="20"/>
                <w:szCs w:val="20"/>
              </w:rPr>
            </w:pPr>
          </w:p>
        </w:tc>
        <w:tc>
          <w:tcPr>
            <w:tcW w:w="1454"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0,43</w:t>
            </w:r>
          </w:p>
        </w:tc>
        <w:tc>
          <w:tcPr>
            <w:tcW w:w="1098" w:type="dxa"/>
            <w:vMerge/>
          </w:tcPr>
          <w:p w:rsidR="002F42D1" w:rsidRPr="00C74130" w:rsidRDefault="002F42D1" w:rsidP="00E022FE">
            <w:pPr>
              <w:autoSpaceDE w:val="0"/>
              <w:autoSpaceDN w:val="0"/>
              <w:adjustRightInd w:val="0"/>
              <w:jc w:val="center"/>
              <w:rPr>
                <w:rFonts w:eastAsia="TimesNewRomanPSMT"/>
                <w:sz w:val="20"/>
                <w:szCs w:val="20"/>
              </w:rPr>
            </w:pPr>
          </w:p>
        </w:tc>
      </w:tr>
      <w:tr w:rsidR="002F42D1" w:rsidRPr="00C74130" w:rsidTr="00E022FE">
        <w:trPr>
          <w:trHeight w:val="350"/>
        </w:trPr>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val="restart"/>
          </w:tcPr>
          <w:p w:rsidR="002F42D1" w:rsidRPr="00C74130" w:rsidRDefault="002F42D1" w:rsidP="00E022FE">
            <w:pPr>
              <w:autoSpaceDE w:val="0"/>
              <w:autoSpaceDN w:val="0"/>
              <w:adjustRightInd w:val="0"/>
              <w:jc w:val="center"/>
              <w:rPr>
                <w:rFonts w:eastAsia="TimesNewRomanPSMT"/>
                <w:sz w:val="20"/>
                <w:szCs w:val="20"/>
              </w:rPr>
            </w:pPr>
            <w:r w:rsidRPr="00C74130">
              <w:rPr>
                <w:sz w:val="20"/>
                <w:szCs w:val="20"/>
              </w:rPr>
              <w:t>Автоматизированная блочная котельная «ВИАЛ-450Г2»</w:t>
            </w:r>
          </w:p>
        </w:tc>
        <w:tc>
          <w:tcPr>
            <w:tcW w:w="1566" w:type="dxa"/>
            <w:vAlign w:val="center"/>
          </w:tcPr>
          <w:p w:rsidR="002F42D1" w:rsidRPr="00C74130" w:rsidRDefault="002F42D1" w:rsidP="00E022FE">
            <w:pPr>
              <w:spacing w:line="20" w:lineRule="atLeast"/>
              <w:jc w:val="center"/>
              <w:rPr>
                <w:color w:val="000000"/>
                <w:sz w:val="20"/>
                <w:szCs w:val="20"/>
              </w:rPr>
            </w:pPr>
            <w:r w:rsidRPr="00C74130">
              <w:rPr>
                <w:sz w:val="20"/>
                <w:szCs w:val="20"/>
              </w:rPr>
              <w:t>Котел RTQ-200</w:t>
            </w:r>
          </w:p>
        </w:tc>
        <w:tc>
          <w:tcPr>
            <w:tcW w:w="1528"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Pr>
                <w:rFonts w:eastAsia="TimesNewRomanPSMT"/>
                <w:sz w:val="20"/>
                <w:szCs w:val="20"/>
              </w:rPr>
              <w:t>91</w:t>
            </w:r>
          </w:p>
        </w:tc>
        <w:tc>
          <w:tcPr>
            <w:tcW w:w="1272"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газ</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840CAB" w:rsidRPr="00C74130" w:rsidRDefault="00840CAB" w:rsidP="00E022FE">
            <w:pPr>
              <w:autoSpaceDE w:val="0"/>
              <w:autoSpaceDN w:val="0"/>
              <w:adjustRightInd w:val="0"/>
              <w:jc w:val="center"/>
              <w:rPr>
                <w:rFonts w:eastAsia="TimesNewRomanPSMT"/>
                <w:sz w:val="20"/>
                <w:szCs w:val="20"/>
              </w:rPr>
            </w:pPr>
            <w:r>
              <w:rPr>
                <w:rFonts w:eastAsia="TimesNewRomanPSMT"/>
                <w:sz w:val="20"/>
                <w:szCs w:val="20"/>
              </w:rPr>
              <w:t>29</w:t>
            </w:r>
          </w:p>
        </w:tc>
        <w:tc>
          <w:tcPr>
            <w:tcW w:w="1667"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0,344</w:t>
            </w:r>
          </w:p>
        </w:tc>
        <w:tc>
          <w:tcPr>
            <w:tcW w:w="1454"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0,172</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Pr>
                <w:rFonts w:eastAsia="TimesNewRomanPSMT"/>
                <w:sz w:val="20"/>
                <w:szCs w:val="20"/>
              </w:rPr>
              <w:t>88,21</w:t>
            </w:r>
          </w:p>
        </w:tc>
      </w:tr>
      <w:tr w:rsidR="002F42D1" w:rsidRPr="00C74130"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C74130"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74130" w:rsidRDefault="002F42D1" w:rsidP="00E022FE">
            <w:pPr>
              <w:spacing w:line="20" w:lineRule="atLeast"/>
              <w:jc w:val="center"/>
              <w:rPr>
                <w:color w:val="000000"/>
                <w:sz w:val="20"/>
                <w:szCs w:val="20"/>
              </w:rPr>
            </w:pPr>
            <w:r w:rsidRPr="00C74130">
              <w:rPr>
                <w:sz w:val="20"/>
                <w:szCs w:val="20"/>
              </w:rPr>
              <w:t>Котел RTQ-200</w:t>
            </w:r>
          </w:p>
        </w:tc>
        <w:tc>
          <w:tcPr>
            <w:tcW w:w="1528"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2009</w:t>
            </w:r>
          </w:p>
        </w:tc>
        <w:tc>
          <w:tcPr>
            <w:tcW w:w="1015" w:type="dxa"/>
            <w:vMerge/>
          </w:tcPr>
          <w:p w:rsidR="002F42D1" w:rsidRPr="00C74130" w:rsidRDefault="002F42D1" w:rsidP="00E022FE">
            <w:pPr>
              <w:autoSpaceDE w:val="0"/>
              <w:autoSpaceDN w:val="0"/>
              <w:adjustRightInd w:val="0"/>
              <w:jc w:val="center"/>
              <w:rPr>
                <w:rFonts w:eastAsia="TimesNewRomanPSMT"/>
                <w:sz w:val="20"/>
                <w:szCs w:val="20"/>
              </w:rPr>
            </w:pPr>
          </w:p>
        </w:tc>
        <w:tc>
          <w:tcPr>
            <w:tcW w:w="1272" w:type="dxa"/>
            <w:vMerge/>
          </w:tcPr>
          <w:p w:rsidR="002F42D1" w:rsidRPr="00C74130" w:rsidRDefault="002F42D1" w:rsidP="00E022FE">
            <w:pPr>
              <w:autoSpaceDE w:val="0"/>
              <w:autoSpaceDN w:val="0"/>
              <w:adjustRightInd w:val="0"/>
              <w:jc w:val="center"/>
              <w:rPr>
                <w:rFonts w:eastAsia="TimesNewRomanPSMT"/>
                <w:sz w:val="20"/>
                <w:szCs w:val="20"/>
              </w:rPr>
            </w:pPr>
          </w:p>
        </w:tc>
        <w:tc>
          <w:tcPr>
            <w:tcW w:w="1459" w:type="dxa"/>
            <w:vMerge/>
          </w:tcPr>
          <w:p w:rsidR="002F42D1" w:rsidRPr="00C74130" w:rsidRDefault="002F42D1" w:rsidP="00E022FE">
            <w:pPr>
              <w:autoSpaceDE w:val="0"/>
              <w:autoSpaceDN w:val="0"/>
              <w:adjustRightInd w:val="0"/>
              <w:jc w:val="center"/>
              <w:rPr>
                <w:rFonts w:eastAsia="TimesNewRomanPSMT"/>
                <w:sz w:val="20"/>
                <w:szCs w:val="20"/>
              </w:rPr>
            </w:pPr>
          </w:p>
        </w:tc>
        <w:tc>
          <w:tcPr>
            <w:tcW w:w="1667" w:type="dxa"/>
            <w:vMerge/>
          </w:tcPr>
          <w:p w:rsidR="002F42D1" w:rsidRPr="00C74130" w:rsidRDefault="002F42D1" w:rsidP="00E022FE">
            <w:pPr>
              <w:autoSpaceDE w:val="0"/>
              <w:autoSpaceDN w:val="0"/>
              <w:adjustRightInd w:val="0"/>
              <w:jc w:val="center"/>
              <w:rPr>
                <w:rFonts w:eastAsia="TimesNewRomanPSMT"/>
                <w:sz w:val="20"/>
                <w:szCs w:val="20"/>
              </w:rPr>
            </w:pPr>
          </w:p>
        </w:tc>
        <w:tc>
          <w:tcPr>
            <w:tcW w:w="1454"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0,172</w:t>
            </w:r>
          </w:p>
        </w:tc>
        <w:tc>
          <w:tcPr>
            <w:tcW w:w="1098" w:type="dxa"/>
            <w:vMerge/>
          </w:tcPr>
          <w:p w:rsidR="002F42D1" w:rsidRPr="00C74130" w:rsidRDefault="002F42D1" w:rsidP="00E022FE">
            <w:pPr>
              <w:autoSpaceDE w:val="0"/>
              <w:autoSpaceDN w:val="0"/>
              <w:adjustRightInd w:val="0"/>
              <w:jc w:val="center"/>
              <w:rPr>
                <w:rFonts w:eastAsia="TimesNewRomanPSMT"/>
                <w:sz w:val="20"/>
                <w:szCs w:val="20"/>
              </w:rPr>
            </w:pPr>
          </w:p>
        </w:tc>
      </w:tr>
      <w:tr w:rsidR="002F42D1" w:rsidRPr="00C74130"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Красноленинский</w:t>
            </w:r>
          </w:p>
        </w:tc>
        <w:tc>
          <w:tcPr>
            <w:tcW w:w="2541"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Угольная котельная</w:t>
            </w:r>
          </w:p>
        </w:tc>
        <w:tc>
          <w:tcPr>
            <w:tcW w:w="1566" w:type="dxa"/>
            <w:vAlign w:val="center"/>
          </w:tcPr>
          <w:p w:rsidR="002F42D1" w:rsidRPr="00C74130" w:rsidRDefault="002F42D1" w:rsidP="00E022FE">
            <w:pPr>
              <w:spacing w:line="20" w:lineRule="atLeast"/>
              <w:jc w:val="center"/>
              <w:rPr>
                <w:color w:val="000000"/>
                <w:sz w:val="20"/>
                <w:szCs w:val="20"/>
              </w:rPr>
            </w:pPr>
            <w:r w:rsidRPr="00C74130">
              <w:rPr>
                <w:color w:val="000000"/>
                <w:sz w:val="20"/>
                <w:szCs w:val="20"/>
              </w:rPr>
              <w:t>КВ-10</w:t>
            </w:r>
          </w:p>
        </w:tc>
        <w:tc>
          <w:tcPr>
            <w:tcW w:w="1528"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2012</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2B2A26" w:rsidRPr="00C74130" w:rsidRDefault="002B2A26" w:rsidP="00E022FE">
            <w:pPr>
              <w:autoSpaceDE w:val="0"/>
              <w:autoSpaceDN w:val="0"/>
              <w:adjustRightInd w:val="0"/>
              <w:jc w:val="center"/>
              <w:rPr>
                <w:rFonts w:eastAsia="TimesNewRomanPSMT"/>
                <w:sz w:val="20"/>
                <w:szCs w:val="20"/>
              </w:rPr>
            </w:pPr>
            <w:r>
              <w:rPr>
                <w:rFonts w:eastAsia="TimesNewRomanPSMT"/>
                <w:sz w:val="20"/>
                <w:szCs w:val="20"/>
              </w:rPr>
              <w:t>65</w:t>
            </w:r>
          </w:p>
        </w:tc>
        <w:tc>
          <w:tcPr>
            <w:tcW w:w="1667" w:type="dxa"/>
            <w:vMerge w:val="restart"/>
          </w:tcPr>
          <w:p w:rsidR="002F42D1" w:rsidRPr="00C74130" w:rsidRDefault="002F42D1" w:rsidP="00E022FE">
            <w:pPr>
              <w:autoSpaceDE w:val="0"/>
              <w:autoSpaceDN w:val="0"/>
              <w:adjustRightInd w:val="0"/>
              <w:jc w:val="center"/>
              <w:rPr>
                <w:rFonts w:eastAsia="TimesNewRomanPSMT"/>
                <w:sz w:val="20"/>
                <w:szCs w:val="20"/>
              </w:rPr>
            </w:pPr>
          </w:p>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2,58</w:t>
            </w:r>
          </w:p>
        </w:tc>
        <w:tc>
          <w:tcPr>
            <w:tcW w:w="1454" w:type="dxa"/>
          </w:tcPr>
          <w:p w:rsidR="002F42D1" w:rsidRPr="00C74130" w:rsidRDefault="002F42D1" w:rsidP="00E022FE">
            <w:pPr>
              <w:autoSpaceDE w:val="0"/>
              <w:autoSpaceDN w:val="0"/>
              <w:adjustRightInd w:val="0"/>
              <w:jc w:val="center"/>
              <w:rPr>
                <w:rFonts w:eastAsia="TimesNewRomanPSMT"/>
                <w:sz w:val="20"/>
                <w:szCs w:val="20"/>
              </w:rPr>
            </w:pPr>
            <w:r w:rsidRPr="00C74130">
              <w:rPr>
                <w:rFonts w:eastAsia="TimesNewRomanPSMT"/>
                <w:sz w:val="20"/>
                <w:szCs w:val="20"/>
              </w:rPr>
              <w:t>0,86</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B2A26" w:rsidRPr="00C74130" w:rsidRDefault="002B2A26" w:rsidP="00E022FE">
            <w:pPr>
              <w:autoSpaceDE w:val="0"/>
              <w:autoSpaceDN w:val="0"/>
              <w:adjustRightInd w:val="0"/>
              <w:jc w:val="center"/>
              <w:rPr>
                <w:rFonts w:eastAsia="TimesNewRomanPSMT"/>
                <w:sz w:val="20"/>
                <w:szCs w:val="20"/>
              </w:rPr>
            </w:pPr>
            <w:r>
              <w:rPr>
                <w:rFonts w:eastAsia="TimesNewRomanPSMT"/>
                <w:sz w:val="20"/>
                <w:szCs w:val="20"/>
              </w:rPr>
              <w:t>51</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КВ-10</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2012</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0,86</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КВ-10</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2012</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0,86</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Урманный</w:t>
            </w:r>
          </w:p>
        </w:tc>
        <w:tc>
          <w:tcPr>
            <w:tcW w:w="254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 «Гаражная»</w:t>
            </w: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КВ-0,2</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2001</w:t>
            </w:r>
          </w:p>
        </w:tc>
        <w:tc>
          <w:tcPr>
            <w:tcW w:w="1015" w:type="dxa"/>
            <w:vMerge w:val="restart"/>
          </w:tcPr>
          <w:p w:rsidR="002B2A26" w:rsidRDefault="002B2A26"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65</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0,344</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0,172</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41</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КВ-02</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2001</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0,172</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val="restart"/>
          </w:tcPr>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 «Детский сад»</w:t>
            </w: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КВЖ-0,3</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2006</w:t>
            </w:r>
          </w:p>
        </w:tc>
        <w:tc>
          <w:tcPr>
            <w:tcW w:w="1015" w:type="dxa"/>
            <w:vMerge w:val="restart"/>
          </w:tcPr>
          <w:p w:rsidR="002B2A26" w:rsidRDefault="002B2A26"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50</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0,516</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20</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КВЖ-0,3</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2006</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0,258</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п. Кедровый</w:t>
            </w:r>
          </w:p>
        </w:tc>
        <w:tc>
          <w:tcPr>
            <w:tcW w:w="254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 «Отопительная»</w:t>
            </w: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КВМ-1,74</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2012</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40</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4,5</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1,5</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45</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КВМ-1,74</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2012</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1,5</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КВР-1,74</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2014</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1,5</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с. Елизарово</w:t>
            </w:r>
          </w:p>
        </w:tc>
        <w:tc>
          <w:tcPr>
            <w:tcW w:w="254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Угольная котельная  «Отопительная»</w:t>
            </w: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КВМ-0,93</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2B2A26" w:rsidRDefault="002B2A26" w:rsidP="00E022FE">
            <w:pPr>
              <w:autoSpaceDE w:val="0"/>
              <w:autoSpaceDN w:val="0"/>
              <w:adjustRightInd w:val="0"/>
              <w:jc w:val="center"/>
              <w:rPr>
                <w:rFonts w:eastAsia="TimesNewRomanPSMT"/>
                <w:sz w:val="20"/>
                <w:szCs w:val="20"/>
              </w:rPr>
            </w:pPr>
          </w:p>
          <w:p w:rsidR="002F42D1" w:rsidRDefault="002B2A26" w:rsidP="002B2A26">
            <w:pPr>
              <w:autoSpaceDE w:val="0"/>
              <w:autoSpaceDN w:val="0"/>
              <w:adjustRightInd w:val="0"/>
              <w:jc w:val="center"/>
              <w:rPr>
                <w:rFonts w:eastAsia="TimesNewRomanPSMT"/>
                <w:sz w:val="20"/>
                <w:szCs w:val="20"/>
              </w:rPr>
            </w:pPr>
            <w:r>
              <w:rPr>
                <w:rFonts w:eastAsia="TimesNewRomanPSMT"/>
                <w:sz w:val="20"/>
                <w:szCs w:val="20"/>
              </w:rPr>
              <w:t>65</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2,4</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0,8</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38</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КВМ-0,93</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0,8</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КВМ-0,93</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2009</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0,8</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д. Шапша</w:t>
            </w:r>
          </w:p>
        </w:tc>
        <w:tc>
          <w:tcPr>
            <w:tcW w:w="2541" w:type="dxa"/>
            <w:vMerge w:val="restart"/>
          </w:tcPr>
          <w:p w:rsidR="002F42D1" w:rsidRDefault="002F42D1" w:rsidP="00E022FE">
            <w:pPr>
              <w:autoSpaceDE w:val="0"/>
              <w:autoSpaceDN w:val="0"/>
              <w:adjustRightInd w:val="0"/>
              <w:jc w:val="center"/>
              <w:rPr>
                <w:rFonts w:eastAsia="TimesNewRomanPSMT"/>
                <w:sz w:val="20"/>
                <w:szCs w:val="20"/>
              </w:rPr>
            </w:pPr>
          </w:p>
          <w:p w:rsidR="002F42D1" w:rsidRPr="00EC71FB" w:rsidRDefault="002F42D1" w:rsidP="00E022FE">
            <w:pPr>
              <w:autoSpaceDE w:val="0"/>
              <w:autoSpaceDN w:val="0"/>
              <w:adjustRightInd w:val="0"/>
              <w:jc w:val="center"/>
              <w:rPr>
                <w:rFonts w:eastAsia="TimesNewRomanPSMT"/>
                <w:sz w:val="20"/>
                <w:szCs w:val="20"/>
              </w:rPr>
            </w:pPr>
            <w:r>
              <w:rPr>
                <w:rFonts w:eastAsia="TimesNewRomanPSMT"/>
                <w:sz w:val="20"/>
                <w:szCs w:val="20"/>
              </w:rPr>
              <w:t>Котельная «Отопительная»</w:t>
            </w: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КСВ-2</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2000</w:t>
            </w:r>
          </w:p>
        </w:tc>
        <w:tc>
          <w:tcPr>
            <w:tcW w:w="1015"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90</w:t>
            </w:r>
          </w:p>
        </w:tc>
        <w:tc>
          <w:tcPr>
            <w:tcW w:w="1272"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B2A26" w:rsidRDefault="002B2A26"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80</w:t>
            </w:r>
          </w:p>
        </w:tc>
        <w:tc>
          <w:tcPr>
            <w:tcW w:w="1667" w:type="dxa"/>
            <w:vMerge w:val="restart"/>
          </w:tcPr>
          <w:p w:rsidR="002F42D1" w:rsidRDefault="002F42D1" w:rsidP="00E022FE">
            <w:pPr>
              <w:autoSpaceDE w:val="0"/>
              <w:autoSpaceDN w:val="0"/>
              <w:adjustRightInd w:val="0"/>
              <w:jc w:val="center"/>
              <w:rPr>
                <w:rFonts w:eastAsia="TimesNewRomanPSMT"/>
                <w:sz w:val="20"/>
                <w:szCs w:val="20"/>
              </w:rPr>
            </w:pPr>
          </w:p>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4,94</w:t>
            </w: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1,72</w:t>
            </w:r>
          </w:p>
        </w:tc>
        <w:tc>
          <w:tcPr>
            <w:tcW w:w="1098" w:type="dxa"/>
            <w:vMerge w:val="restart"/>
          </w:tcPr>
          <w:p w:rsidR="002F42D1" w:rsidRDefault="002F42D1" w:rsidP="00E022FE">
            <w:pPr>
              <w:autoSpaceDE w:val="0"/>
              <w:autoSpaceDN w:val="0"/>
              <w:adjustRightInd w:val="0"/>
              <w:jc w:val="center"/>
              <w:rPr>
                <w:rFonts w:eastAsia="TimesNewRomanPSMT"/>
                <w:sz w:val="20"/>
                <w:szCs w:val="20"/>
              </w:rPr>
            </w:pPr>
          </w:p>
          <w:p w:rsidR="002B2A26" w:rsidRDefault="003F320C" w:rsidP="00E022FE">
            <w:pPr>
              <w:autoSpaceDE w:val="0"/>
              <w:autoSpaceDN w:val="0"/>
              <w:adjustRightInd w:val="0"/>
              <w:jc w:val="center"/>
              <w:rPr>
                <w:rFonts w:eastAsia="TimesNewRomanPSMT"/>
                <w:sz w:val="20"/>
                <w:szCs w:val="20"/>
              </w:rPr>
            </w:pPr>
            <w:r>
              <w:rPr>
                <w:rFonts w:eastAsia="TimesNewRomanPSMT"/>
                <w:sz w:val="20"/>
                <w:szCs w:val="20"/>
              </w:rPr>
              <w:t>30</w:t>
            </w: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КСВ-3,15ВК22</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2008</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2,709</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2F42D1" w:rsidTr="00E022FE">
        <w:tc>
          <w:tcPr>
            <w:tcW w:w="2101" w:type="dxa"/>
            <w:vMerge/>
          </w:tcPr>
          <w:p w:rsidR="002F42D1" w:rsidRPr="00EC71FB" w:rsidRDefault="002F42D1" w:rsidP="00E022FE">
            <w:pPr>
              <w:autoSpaceDE w:val="0"/>
              <w:autoSpaceDN w:val="0"/>
              <w:adjustRightInd w:val="0"/>
              <w:jc w:val="center"/>
              <w:rPr>
                <w:rFonts w:eastAsia="TimesNewRomanPSMT"/>
                <w:sz w:val="20"/>
                <w:szCs w:val="20"/>
              </w:rPr>
            </w:pPr>
          </w:p>
        </w:tc>
        <w:tc>
          <w:tcPr>
            <w:tcW w:w="2541" w:type="dxa"/>
            <w:vMerge/>
          </w:tcPr>
          <w:p w:rsidR="002F42D1" w:rsidRPr="00EC71FB" w:rsidRDefault="002F42D1" w:rsidP="00E022FE">
            <w:pPr>
              <w:autoSpaceDE w:val="0"/>
              <w:autoSpaceDN w:val="0"/>
              <w:adjustRightInd w:val="0"/>
              <w:jc w:val="center"/>
              <w:rPr>
                <w:rFonts w:eastAsia="TimesNewRomanPSMT"/>
                <w:sz w:val="20"/>
                <w:szCs w:val="20"/>
              </w:rPr>
            </w:pPr>
          </w:p>
        </w:tc>
        <w:tc>
          <w:tcPr>
            <w:tcW w:w="1566" w:type="dxa"/>
            <w:vAlign w:val="center"/>
          </w:tcPr>
          <w:p w:rsidR="002F42D1" w:rsidRPr="00CA1136" w:rsidRDefault="002F42D1" w:rsidP="00E022FE">
            <w:pPr>
              <w:spacing w:line="20" w:lineRule="atLeast"/>
              <w:jc w:val="center"/>
              <w:rPr>
                <w:color w:val="000000"/>
                <w:sz w:val="20"/>
                <w:szCs w:val="20"/>
              </w:rPr>
            </w:pPr>
            <w:r>
              <w:rPr>
                <w:color w:val="000000"/>
                <w:sz w:val="20"/>
                <w:szCs w:val="20"/>
              </w:rPr>
              <w:t>КСВ-05ГС</w:t>
            </w:r>
          </w:p>
        </w:tc>
        <w:tc>
          <w:tcPr>
            <w:tcW w:w="1528"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2002</w:t>
            </w:r>
          </w:p>
        </w:tc>
        <w:tc>
          <w:tcPr>
            <w:tcW w:w="1015" w:type="dxa"/>
            <w:vMerge/>
          </w:tcPr>
          <w:p w:rsidR="002F42D1" w:rsidRDefault="002F42D1" w:rsidP="00E022FE">
            <w:pPr>
              <w:autoSpaceDE w:val="0"/>
              <w:autoSpaceDN w:val="0"/>
              <w:adjustRightInd w:val="0"/>
              <w:jc w:val="center"/>
              <w:rPr>
                <w:rFonts w:eastAsia="TimesNewRomanPSMT"/>
                <w:sz w:val="20"/>
                <w:szCs w:val="20"/>
              </w:rPr>
            </w:pPr>
          </w:p>
        </w:tc>
        <w:tc>
          <w:tcPr>
            <w:tcW w:w="1272" w:type="dxa"/>
            <w:vMerge/>
          </w:tcPr>
          <w:p w:rsidR="002F42D1" w:rsidRDefault="002F42D1" w:rsidP="00E022FE">
            <w:pPr>
              <w:autoSpaceDE w:val="0"/>
              <w:autoSpaceDN w:val="0"/>
              <w:adjustRightInd w:val="0"/>
              <w:jc w:val="center"/>
              <w:rPr>
                <w:rFonts w:eastAsia="TimesNewRomanPSMT"/>
                <w:sz w:val="20"/>
                <w:szCs w:val="20"/>
              </w:rPr>
            </w:pPr>
          </w:p>
        </w:tc>
        <w:tc>
          <w:tcPr>
            <w:tcW w:w="1459" w:type="dxa"/>
            <w:vMerge/>
          </w:tcPr>
          <w:p w:rsidR="002F42D1" w:rsidRDefault="002F42D1" w:rsidP="00E022FE">
            <w:pPr>
              <w:autoSpaceDE w:val="0"/>
              <w:autoSpaceDN w:val="0"/>
              <w:adjustRightInd w:val="0"/>
              <w:jc w:val="center"/>
              <w:rPr>
                <w:rFonts w:eastAsia="TimesNewRomanPSMT"/>
                <w:sz w:val="20"/>
                <w:szCs w:val="20"/>
              </w:rPr>
            </w:pPr>
          </w:p>
        </w:tc>
        <w:tc>
          <w:tcPr>
            <w:tcW w:w="1667" w:type="dxa"/>
            <w:vMerge/>
          </w:tcPr>
          <w:p w:rsidR="002F42D1" w:rsidRDefault="002F42D1" w:rsidP="00E022FE">
            <w:pPr>
              <w:autoSpaceDE w:val="0"/>
              <w:autoSpaceDN w:val="0"/>
              <w:adjustRightInd w:val="0"/>
              <w:jc w:val="center"/>
              <w:rPr>
                <w:rFonts w:eastAsia="TimesNewRomanPSMT"/>
                <w:sz w:val="20"/>
                <w:szCs w:val="20"/>
              </w:rPr>
            </w:pPr>
          </w:p>
        </w:tc>
        <w:tc>
          <w:tcPr>
            <w:tcW w:w="1454" w:type="dxa"/>
          </w:tcPr>
          <w:p w:rsidR="002F42D1" w:rsidRDefault="002F42D1" w:rsidP="00E022FE">
            <w:pPr>
              <w:autoSpaceDE w:val="0"/>
              <w:autoSpaceDN w:val="0"/>
              <w:adjustRightInd w:val="0"/>
              <w:jc w:val="center"/>
              <w:rPr>
                <w:rFonts w:eastAsia="TimesNewRomanPSMT"/>
                <w:sz w:val="20"/>
                <w:szCs w:val="20"/>
              </w:rPr>
            </w:pPr>
            <w:r>
              <w:rPr>
                <w:rFonts w:eastAsia="TimesNewRomanPSMT"/>
                <w:sz w:val="20"/>
                <w:szCs w:val="20"/>
              </w:rPr>
              <w:t>0,43</w:t>
            </w:r>
          </w:p>
        </w:tc>
        <w:tc>
          <w:tcPr>
            <w:tcW w:w="1098" w:type="dxa"/>
            <w:vMerge/>
          </w:tcPr>
          <w:p w:rsidR="002F42D1" w:rsidRDefault="002F42D1" w:rsidP="00E022FE">
            <w:pPr>
              <w:autoSpaceDE w:val="0"/>
              <w:autoSpaceDN w:val="0"/>
              <w:adjustRightInd w:val="0"/>
              <w:jc w:val="center"/>
              <w:rPr>
                <w:rFonts w:eastAsia="TimesNewRomanPSMT"/>
                <w:sz w:val="20"/>
                <w:szCs w:val="20"/>
              </w:rPr>
            </w:pPr>
          </w:p>
        </w:tc>
      </w:tr>
      <w:tr w:rsidR="00B85FBA" w:rsidTr="00E022FE">
        <w:tc>
          <w:tcPr>
            <w:tcW w:w="2101" w:type="dxa"/>
            <w:vMerge w:val="restart"/>
          </w:tcPr>
          <w:p w:rsidR="00B85FBA" w:rsidRDefault="00B85FBA" w:rsidP="00E022FE">
            <w:pPr>
              <w:autoSpaceDE w:val="0"/>
              <w:autoSpaceDN w:val="0"/>
              <w:adjustRightInd w:val="0"/>
              <w:jc w:val="center"/>
              <w:rPr>
                <w:rFonts w:eastAsia="TimesNewRomanPSMT"/>
                <w:sz w:val="20"/>
                <w:szCs w:val="20"/>
              </w:rPr>
            </w:pPr>
          </w:p>
          <w:p w:rsidR="00B85FBA" w:rsidRPr="00EC71FB" w:rsidRDefault="00B85FBA" w:rsidP="00E022FE">
            <w:pPr>
              <w:autoSpaceDE w:val="0"/>
              <w:autoSpaceDN w:val="0"/>
              <w:adjustRightInd w:val="0"/>
              <w:jc w:val="center"/>
              <w:rPr>
                <w:rFonts w:eastAsia="TimesNewRomanPSMT"/>
                <w:sz w:val="20"/>
                <w:szCs w:val="20"/>
              </w:rPr>
            </w:pPr>
            <w:r>
              <w:rPr>
                <w:rFonts w:eastAsia="TimesNewRomanPSMT"/>
                <w:sz w:val="20"/>
                <w:szCs w:val="20"/>
              </w:rPr>
              <w:t>с. Нялинское</w:t>
            </w:r>
          </w:p>
        </w:tc>
        <w:tc>
          <w:tcPr>
            <w:tcW w:w="2541" w:type="dxa"/>
            <w:vMerge w:val="restart"/>
          </w:tcPr>
          <w:p w:rsidR="00B85FBA" w:rsidRPr="0053230D" w:rsidRDefault="00B85FBA" w:rsidP="00E022FE">
            <w:pPr>
              <w:autoSpaceDE w:val="0"/>
              <w:autoSpaceDN w:val="0"/>
              <w:adjustRightInd w:val="0"/>
              <w:jc w:val="center"/>
              <w:rPr>
                <w:rFonts w:eastAsia="TimesNewRomanPSMT"/>
                <w:sz w:val="20"/>
                <w:szCs w:val="20"/>
                <w:highlight w:val="red"/>
              </w:rPr>
            </w:pPr>
          </w:p>
          <w:p w:rsidR="00B85FBA" w:rsidRPr="0053230D" w:rsidRDefault="00B85FBA" w:rsidP="00E022FE">
            <w:pPr>
              <w:autoSpaceDE w:val="0"/>
              <w:autoSpaceDN w:val="0"/>
              <w:adjustRightInd w:val="0"/>
              <w:jc w:val="center"/>
              <w:rPr>
                <w:rFonts w:eastAsia="TimesNewRomanPSMT"/>
                <w:sz w:val="20"/>
                <w:szCs w:val="20"/>
                <w:highlight w:val="red"/>
              </w:rPr>
            </w:pPr>
            <w:r w:rsidRPr="0053230D">
              <w:rPr>
                <w:rFonts w:eastAsia="TimesNewRomanPSMT"/>
                <w:sz w:val="20"/>
                <w:szCs w:val="20"/>
                <w:highlight w:val="red"/>
              </w:rPr>
              <w:t>Котельная  № 1</w:t>
            </w:r>
          </w:p>
        </w:tc>
        <w:tc>
          <w:tcPr>
            <w:tcW w:w="1566" w:type="dxa"/>
            <w:vAlign w:val="center"/>
          </w:tcPr>
          <w:p w:rsidR="00B85FBA" w:rsidRPr="0053230D" w:rsidRDefault="00B85FBA" w:rsidP="00E022FE">
            <w:pPr>
              <w:spacing w:line="20" w:lineRule="atLeast"/>
              <w:jc w:val="center"/>
              <w:rPr>
                <w:color w:val="000000"/>
                <w:sz w:val="20"/>
                <w:szCs w:val="20"/>
              </w:rPr>
            </w:pPr>
            <w:r w:rsidRPr="0053230D">
              <w:rPr>
                <w:color w:val="000000"/>
                <w:sz w:val="20"/>
                <w:szCs w:val="20"/>
              </w:rPr>
              <w:t>КВ-08-1</w:t>
            </w:r>
          </w:p>
        </w:tc>
        <w:tc>
          <w:tcPr>
            <w:tcW w:w="1528" w:type="dxa"/>
          </w:tcPr>
          <w:p w:rsidR="00B85FBA" w:rsidRPr="0053230D" w:rsidRDefault="00B85FBA" w:rsidP="00E022FE">
            <w:pPr>
              <w:autoSpaceDE w:val="0"/>
              <w:autoSpaceDN w:val="0"/>
              <w:adjustRightInd w:val="0"/>
              <w:jc w:val="center"/>
              <w:rPr>
                <w:rFonts w:eastAsia="TimesNewRomanPSMT"/>
                <w:sz w:val="20"/>
                <w:szCs w:val="20"/>
              </w:rPr>
            </w:pPr>
            <w:r w:rsidRPr="0053230D">
              <w:rPr>
                <w:rFonts w:eastAsia="TimesNewRomanPSMT"/>
                <w:sz w:val="20"/>
                <w:szCs w:val="20"/>
              </w:rPr>
              <w:t>2004</w:t>
            </w:r>
          </w:p>
        </w:tc>
        <w:tc>
          <w:tcPr>
            <w:tcW w:w="1015" w:type="dxa"/>
            <w:vMerge w:val="restart"/>
          </w:tcPr>
          <w:p w:rsidR="002B2A26" w:rsidRDefault="002B2A26" w:rsidP="00E022FE">
            <w:pPr>
              <w:autoSpaceDE w:val="0"/>
              <w:autoSpaceDN w:val="0"/>
              <w:adjustRightInd w:val="0"/>
              <w:jc w:val="center"/>
              <w:rPr>
                <w:rFonts w:eastAsia="TimesNewRomanPSMT"/>
                <w:sz w:val="20"/>
                <w:szCs w:val="20"/>
              </w:rPr>
            </w:pPr>
          </w:p>
          <w:p w:rsidR="00B85FBA" w:rsidRDefault="002B2A26"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B85FBA" w:rsidRDefault="00B85FBA" w:rsidP="00E022FE">
            <w:pPr>
              <w:autoSpaceDE w:val="0"/>
              <w:autoSpaceDN w:val="0"/>
              <w:adjustRightInd w:val="0"/>
              <w:jc w:val="center"/>
              <w:rPr>
                <w:rFonts w:eastAsia="TimesNewRomanPSMT"/>
                <w:sz w:val="20"/>
                <w:szCs w:val="20"/>
              </w:rPr>
            </w:pPr>
          </w:p>
          <w:p w:rsidR="002B2A26" w:rsidRDefault="002B2A26" w:rsidP="002B2A26">
            <w:pPr>
              <w:autoSpaceDE w:val="0"/>
              <w:autoSpaceDN w:val="0"/>
              <w:adjustRightInd w:val="0"/>
              <w:jc w:val="center"/>
              <w:rPr>
                <w:rFonts w:eastAsia="TimesNewRomanPSMT"/>
                <w:sz w:val="20"/>
                <w:szCs w:val="20"/>
              </w:rPr>
            </w:pPr>
            <w:r>
              <w:rPr>
                <w:rFonts w:eastAsia="TimesNewRomanPSMT"/>
                <w:sz w:val="20"/>
                <w:szCs w:val="20"/>
              </w:rPr>
              <w:t>80</w:t>
            </w:r>
          </w:p>
        </w:tc>
        <w:tc>
          <w:tcPr>
            <w:tcW w:w="1667"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1,376</w:t>
            </w: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0,688</w:t>
            </w:r>
          </w:p>
        </w:tc>
        <w:tc>
          <w:tcPr>
            <w:tcW w:w="1098" w:type="dxa"/>
            <w:vMerge w:val="restart"/>
          </w:tcPr>
          <w:p w:rsidR="002B2A26" w:rsidRDefault="002B2A26" w:rsidP="00E022FE">
            <w:pPr>
              <w:autoSpaceDE w:val="0"/>
              <w:autoSpaceDN w:val="0"/>
              <w:adjustRightInd w:val="0"/>
              <w:jc w:val="center"/>
              <w:rPr>
                <w:rFonts w:eastAsia="TimesNewRomanPSMT"/>
                <w:sz w:val="20"/>
                <w:szCs w:val="20"/>
              </w:rPr>
            </w:pPr>
          </w:p>
          <w:p w:rsidR="00B85FBA" w:rsidRDefault="002B2A26" w:rsidP="00E022FE">
            <w:pPr>
              <w:autoSpaceDE w:val="0"/>
              <w:autoSpaceDN w:val="0"/>
              <w:adjustRightInd w:val="0"/>
              <w:jc w:val="center"/>
              <w:rPr>
                <w:rFonts w:eastAsia="TimesNewRomanPSMT"/>
                <w:sz w:val="20"/>
                <w:szCs w:val="20"/>
              </w:rPr>
            </w:pPr>
            <w:r>
              <w:rPr>
                <w:rFonts w:eastAsia="TimesNewRomanPSMT"/>
                <w:sz w:val="20"/>
                <w:szCs w:val="20"/>
              </w:rPr>
              <w:t>65</w:t>
            </w:r>
          </w:p>
        </w:tc>
      </w:tr>
      <w:tr w:rsidR="00B85FBA" w:rsidTr="00E022FE">
        <w:tc>
          <w:tcPr>
            <w:tcW w:w="2101" w:type="dxa"/>
            <w:vMerge/>
          </w:tcPr>
          <w:p w:rsidR="00B85FBA" w:rsidRPr="00EC71FB" w:rsidRDefault="00B85FBA" w:rsidP="00E022FE">
            <w:pPr>
              <w:autoSpaceDE w:val="0"/>
              <w:autoSpaceDN w:val="0"/>
              <w:adjustRightInd w:val="0"/>
              <w:jc w:val="center"/>
              <w:rPr>
                <w:rFonts w:eastAsia="TimesNewRomanPSMT"/>
                <w:sz w:val="20"/>
                <w:szCs w:val="20"/>
              </w:rPr>
            </w:pPr>
          </w:p>
        </w:tc>
        <w:tc>
          <w:tcPr>
            <w:tcW w:w="2541" w:type="dxa"/>
            <w:vMerge/>
          </w:tcPr>
          <w:p w:rsidR="00B85FBA" w:rsidRPr="0053230D" w:rsidRDefault="00B85FBA" w:rsidP="00E022FE">
            <w:pPr>
              <w:autoSpaceDE w:val="0"/>
              <w:autoSpaceDN w:val="0"/>
              <w:adjustRightInd w:val="0"/>
              <w:jc w:val="center"/>
              <w:rPr>
                <w:rFonts w:eastAsia="TimesNewRomanPSMT"/>
                <w:sz w:val="20"/>
                <w:szCs w:val="20"/>
                <w:highlight w:val="red"/>
              </w:rPr>
            </w:pPr>
          </w:p>
        </w:tc>
        <w:tc>
          <w:tcPr>
            <w:tcW w:w="1566" w:type="dxa"/>
            <w:vAlign w:val="center"/>
          </w:tcPr>
          <w:p w:rsidR="00B85FBA" w:rsidRPr="0053230D" w:rsidRDefault="00B85FBA" w:rsidP="00E022FE">
            <w:pPr>
              <w:spacing w:line="20" w:lineRule="atLeast"/>
              <w:jc w:val="center"/>
              <w:rPr>
                <w:color w:val="000000"/>
                <w:sz w:val="20"/>
                <w:szCs w:val="20"/>
              </w:rPr>
            </w:pPr>
            <w:r w:rsidRPr="0053230D">
              <w:rPr>
                <w:color w:val="000000"/>
                <w:sz w:val="20"/>
                <w:szCs w:val="20"/>
              </w:rPr>
              <w:t>КВ-08-1</w:t>
            </w:r>
          </w:p>
        </w:tc>
        <w:tc>
          <w:tcPr>
            <w:tcW w:w="1528" w:type="dxa"/>
          </w:tcPr>
          <w:p w:rsidR="00B85FBA" w:rsidRPr="0053230D" w:rsidRDefault="00B85FBA" w:rsidP="00E022FE">
            <w:pPr>
              <w:autoSpaceDE w:val="0"/>
              <w:autoSpaceDN w:val="0"/>
              <w:adjustRightInd w:val="0"/>
              <w:jc w:val="center"/>
              <w:rPr>
                <w:rFonts w:eastAsia="TimesNewRomanPSMT"/>
                <w:sz w:val="20"/>
                <w:szCs w:val="20"/>
              </w:rPr>
            </w:pPr>
            <w:r w:rsidRPr="0053230D">
              <w:rPr>
                <w:rFonts w:eastAsia="TimesNewRomanPSMT"/>
                <w:sz w:val="20"/>
                <w:szCs w:val="20"/>
              </w:rPr>
              <w:t>2004</w:t>
            </w:r>
          </w:p>
        </w:tc>
        <w:tc>
          <w:tcPr>
            <w:tcW w:w="1015" w:type="dxa"/>
            <w:vMerge/>
          </w:tcPr>
          <w:p w:rsidR="00B85FBA" w:rsidRDefault="00B85FBA" w:rsidP="00E022FE">
            <w:pPr>
              <w:autoSpaceDE w:val="0"/>
              <w:autoSpaceDN w:val="0"/>
              <w:adjustRightInd w:val="0"/>
              <w:jc w:val="center"/>
              <w:rPr>
                <w:rFonts w:eastAsia="TimesNewRomanPSMT"/>
                <w:sz w:val="20"/>
                <w:szCs w:val="20"/>
              </w:rPr>
            </w:pPr>
          </w:p>
        </w:tc>
        <w:tc>
          <w:tcPr>
            <w:tcW w:w="1272" w:type="dxa"/>
            <w:vMerge/>
          </w:tcPr>
          <w:p w:rsidR="00B85FBA" w:rsidRDefault="00B85FBA" w:rsidP="00E022FE">
            <w:pPr>
              <w:autoSpaceDE w:val="0"/>
              <w:autoSpaceDN w:val="0"/>
              <w:adjustRightInd w:val="0"/>
              <w:jc w:val="center"/>
              <w:rPr>
                <w:rFonts w:eastAsia="TimesNewRomanPSMT"/>
                <w:sz w:val="20"/>
                <w:szCs w:val="20"/>
              </w:rPr>
            </w:pPr>
          </w:p>
        </w:tc>
        <w:tc>
          <w:tcPr>
            <w:tcW w:w="1459" w:type="dxa"/>
            <w:vMerge/>
          </w:tcPr>
          <w:p w:rsidR="00B85FBA" w:rsidRDefault="00B85FBA" w:rsidP="00E022FE">
            <w:pPr>
              <w:autoSpaceDE w:val="0"/>
              <w:autoSpaceDN w:val="0"/>
              <w:adjustRightInd w:val="0"/>
              <w:jc w:val="center"/>
              <w:rPr>
                <w:rFonts w:eastAsia="TimesNewRomanPSMT"/>
                <w:sz w:val="20"/>
                <w:szCs w:val="20"/>
              </w:rPr>
            </w:pPr>
          </w:p>
        </w:tc>
        <w:tc>
          <w:tcPr>
            <w:tcW w:w="1667" w:type="dxa"/>
            <w:vMerge/>
          </w:tcPr>
          <w:p w:rsidR="00B85FBA" w:rsidRDefault="00B85FBA" w:rsidP="00E022FE">
            <w:pPr>
              <w:autoSpaceDE w:val="0"/>
              <w:autoSpaceDN w:val="0"/>
              <w:adjustRightInd w:val="0"/>
              <w:jc w:val="center"/>
              <w:rPr>
                <w:rFonts w:eastAsia="TimesNewRomanPSMT"/>
                <w:sz w:val="20"/>
                <w:szCs w:val="20"/>
              </w:rPr>
            </w:pP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0,688</w:t>
            </w:r>
          </w:p>
        </w:tc>
        <w:tc>
          <w:tcPr>
            <w:tcW w:w="1098" w:type="dxa"/>
            <w:vMerge/>
          </w:tcPr>
          <w:p w:rsidR="00B85FBA" w:rsidRDefault="00B85FBA" w:rsidP="00E022FE">
            <w:pPr>
              <w:autoSpaceDE w:val="0"/>
              <w:autoSpaceDN w:val="0"/>
              <w:adjustRightInd w:val="0"/>
              <w:jc w:val="center"/>
              <w:rPr>
                <w:rFonts w:eastAsia="TimesNewRomanPSMT"/>
                <w:sz w:val="20"/>
                <w:szCs w:val="20"/>
              </w:rPr>
            </w:pPr>
          </w:p>
        </w:tc>
      </w:tr>
      <w:tr w:rsidR="00B85FBA" w:rsidTr="00E022FE">
        <w:tc>
          <w:tcPr>
            <w:tcW w:w="2101" w:type="dxa"/>
            <w:vMerge/>
          </w:tcPr>
          <w:p w:rsidR="00B85FBA" w:rsidRPr="00EC71FB" w:rsidRDefault="00B85FBA" w:rsidP="00E022FE">
            <w:pPr>
              <w:autoSpaceDE w:val="0"/>
              <w:autoSpaceDN w:val="0"/>
              <w:adjustRightInd w:val="0"/>
              <w:jc w:val="center"/>
              <w:rPr>
                <w:rFonts w:eastAsia="TimesNewRomanPSMT"/>
                <w:sz w:val="20"/>
                <w:szCs w:val="20"/>
              </w:rPr>
            </w:pPr>
          </w:p>
        </w:tc>
        <w:tc>
          <w:tcPr>
            <w:tcW w:w="2541" w:type="dxa"/>
            <w:vMerge w:val="restart"/>
          </w:tcPr>
          <w:p w:rsidR="00B85FBA" w:rsidRPr="0053230D" w:rsidRDefault="00B85FBA" w:rsidP="00E022FE">
            <w:pPr>
              <w:autoSpaceDE w:val="0"/>
              <w:autoSpaceDN w:val="0"/>
              <w:adjustRightInd w:val="0"/>
              <w:jc w:val="center"/>
              <w:rPr>
                <w:rFonts w:eastAsia="TimesNewRomanPSMT"/>
                <w:sz w:val="20"/>
                <w:szCs w:val="20"/>
                <w:highlight w:val="red"/>
              </w:rPr>
            </w:pPr>
          </w:p>
          <w:p w:rsidR="00B85FBA" w:rsidRPr="0053230D" w:rsidRDefault="00B85FBA" w:rsidP="00E022FE">
            <w:pPr>
              <w:autoSpaceDE w:val="0"/>
              <w:autoSpaceDN w:val="0"/>
              <w:adjustRightInd w:val="0"/>
              <w:jc w:val="center"/>
              <w:rPr>
                <w:rFonts w:eastAsia="TimesNewRomanPSMT"/>
                <w:sz w:val="20"/>
                <w:szCs w:val="20"/>
                <w:highlight w:val="red"/>
              </w:rPr>
            </w:pPr>
            <w:r w:rsidRPr="0053230D">
              <w:rPr>
                <w:rFonts w:eastAsia="TimesNewRomanPSMT"/>
                <w:sz w:val="20"/>
                <w:szCs w:val="20"/>
                <w:highlight w:val="red"/>
              </w:rPr>
              <w:t>Котельная № 2</w:t>
            </w:r>
          </w:p>
        </w:tc>
        <w:tc>
          <w:tcPr>
            <w:tcW w:w="1566" w:type="dxa"/>
            <w:vAlign w:val="center"/>
          </w:tcPr>
          <w:p w:rsidR="00B85FBA" w:rsidRPr="0053230D" w:rsidRDefault="00B85FBA" w:rsidP="00E022FE">
            <w:pPr>
              <w:spacing w:line="20" w:lineRule="atLeast"/>
              <w:jc w:val="center"/>
              <w:rPr>
                <w:color w:val="000000"/>
                <w:sz w:val="20"/>
                <w:szCs w:val="20"/>
              </w:rPr>
            </w:pPr>
            <w:r w:rsidRPr="0053230D">
              <w:rPr>
                <w:color w:val="000000"/>
                <w:sz w:val="20"/>
                <w:szCs w:val="20"/>
              </w:rPr>
              <w:t>КВ-1</w:t>
            </w:r>
          </w:p>
        </w:tc>
        <w:tc>
          <w:tcPr>
            <w:tcW w:w="1528" w:type="dxa"/>
          </w:tcPr>
          <w:p w:rsidR="00B85FBA" w:rsidRPr="0053230D" w:rsidRDefault="00B85FBA" w:rsidP="00E022FE">
            <w:pPr>
              <w:autoSpaceDE w:val="0"/>
              <w:autoSpaceDN w:val="0"/>
              <w:adjustRightInd w:val="0"/>
              <w:jc w:val="center"/>
              <w:rPr>
                <w:rFonts w:eastAsia="TimesNewRomanPSMT"/>
                <w:sz w:val="20"/>
                <w:szCs w:val="20"/>
              </w:rPr>
            </w:pPr>
            <w:r w:rsidRPr="0053230D">
              <w:rPr>
                <w:rFonts w:eastAsia="TimesNewRomanPSMT"/>
                <w:sz w:val="20"/>
                <w:szCs w:val="20"/>
              </w:rPr>
              <w:t>2012</w:t>
            </w:r>
          </w:p>
        </w:tc>
        <w:tc>
          <w:tcPr>
            <w:tcW w:w="1015" w:type="dxa"/>
            <w:vMerge w:val="restart"/>
          </w:tcPr>
          <w:p w:rsidR="002B2A26" w:rsidRDefault="002B2A26" w:rsidP="00E022FE">
            <w:pPr>
              <w:autoSpaceDE w:val="0"/>
              <w:autoSpaceDN w:val="0"/>
              <w:adjustRightInd w:val="0"/>
              <w:jc w:val="center"/>
              <w:rPr>
                <w:rFonts w:eastAsia="TimesNewRomanPSMT"/>
                <w:sz w:val="20"/>
                <w:szCs w:val="20"/>
              </w:rPr>
            </w:pPr>
          </w:p>
          <w:p w:rsidR="00B85FBA" w:rsidRDefault="002B2A26" w:rsidP="00E022FE">
            <w:pPr>
              <w:autoSpaceDE w:val="0"/>
              <w:autoSpaceDN w:val="0"/>
              <w:adjustRightInd w:val="0"/>
              <w:jc w:val="center"/>
              <w:rPr>
                <w:rFonts w:eastAsia="TimesNewRomanPSMT"/>
                <w:sz w:val="20"/>
                <w:szCs w:val="20"/>
              </w:rPr>
            </w:pPr>
            <w:r>
              <w:rPr>
                <w:rFonts w:eastAsia="TimesNewRomanPSMT"/>
                <w:sz w:val="20"/>
                <w:szCs w:val="20"/>
              </w:rPr>
              <w:t>80</w:t>
            </w:r>
          </w:p>
        </w:tc>
        <w:tc>
          <w:tcPr>
            <w:tcW w:w="1272"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уголь</w:t>
            </w:r>
          </w:p>
        </w:tc>
        <w:tc>
          <w:tcPr>
            <w:tcW w:w="1459" w:type="dxa"/>
            <w:vMerge w:val="restart"/>
          </w:tcPr>
          <w:p w:rsidR="00B85FBA" w:rsidRDefault="00B85FBA"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85</w:t>
            </w:r>
          </w:p>
        </w:tc>
        <w:tc>
          <w:tcPr>
            <w:tcW w:w="1667"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3,216</w:t>
            </w: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0,86</w:t>
            </w:r>
          </w:p>
        </w:tc>
        <w:tc>
          <w:tcPr>
            <w:tcW w:w="1098" w:type="dxa"/>
            <w:vMerge w:val="restart"/>
          </w:tcPr>
          <w:p w:rsidR="00B85FBA" w:rsidRDefault="00B85FBA" w:rsidP="00E022FE">
            <w:pPr>
              <w:autoSpaceDE w:val="0"/>
              <w:autoSpaceDN w:val="0"/>
              <w:adjustRightInd w:val="0"/>
              <w:jc w:val="center"/>
              <w:rPr>
                <w:rFonts w:eastAsia="TimesNewRomanPSMT"/>
                <w:sz w:val="20"/>
                <w:szCs w:val="20"/>
              </w:rPr>
            </w:pPr>
          </w:p>
          <w:p w:rsidR="002B2A26" w:rsidRDefault="002B2A26" w:rsidP="00E022FE">
            <w:pPr>
              <w:autoSpaceDE w:val="0"/>
              <w:autoSpaceDN w:val="0"/>
              <w:adjustRightInd w:val="0"/>
              <w:jc w:val="center"/>
              <w:rPr>
                <w:rFonts w:eastAsia="TimesNewRomanPSMT"/>
                <w:sz w:val="20"/>
                <w:szCs w:val="20"/>
              </w:rPr>
            </w:pPr>
            <w:r>
              <w:rPr>
                <w:rFonts w:eastAsia="TimesNewRomanPSMT"/>
                <w:sz w:val="20"/>
                <w:szCs w:val="20"/>
              </w:rPr>
              <w:t>50</w:t>
            </w:r>
          </w:p>
        </w:tc>
      </w:tr>
      <w:tr w:rsidR="00B85FBA" w:rsidTr="00E022FE">
        <w:tc>
          <w:tcPr>
            <w:tcW w:w="2101" w:type="dxa"/>
            <w:vMerge/>
          </w:tcPr>
          <w:p w:rsidR="00B85FBA" w:rsidRPr="00EC71FB" w:rsidRDefault="00B85FBA" w:rsidP="00E022FE">
            <w:pPr>
              <w:autoSpaceDE w:val="0"/>
              <w:autoSpaceDN w:val="0"/>
              <w:adjustRightInd w:val="0"/>
              <w:jc w:val="center"/>
              <w:rPr>
                <w:rFonts w:eastAsia="TimesNewRomanPSMT"/>
                <w:sz w:val="20"/>
                <w:szCs w:val="20"/>
              </w:rPr>
            </w:pPr>
          </w:p>
        </w:tc>
        <w:tc>
          <w:tcPr>
            <w:tcW w:w="2541" w:type="dxa"/>
            <w:vMerge/>
          </w:tcPr>
          <w:p w:rsidR="00B85FBA" w:rsidRPr="0053230D" w:rsidRDefault="00B85FBA" w:rsidP="00E022FE">
            <w:pPr>
              <w:autoSpaceDE w:val="0"/>
              <w:autoSpaceDN w:val="0"/>
              <w:adjustRightInd w:val="0"/>
              <w:jc w:val="center"/>
              <w:rPr>
                <w:rFonts w:eastAsia="TimesNewRomanPSMT"/>
                <w:sz w:val="20"/>
                <w:szCs w:val="20"/>
              </w:rPr>
            </w:pPr>
          </w:p>
        </w:tc>
        <w:tc>
          <w:tcPr>
            <w:tcW w:w="1566" w:type="dxa"/>
            <w:vAlign w:val="center"/>
          </w:tcPr>
          <w:p w:rsidR="00B85FBA" w:rsidRPr="0053230D" w:rsidRDefault="00B85FBA" w:rsidP="00E022FE">
            <w:pPr>
              <w:spacing w:line="20" w:lineRule="atLeast"/>
              <w:jc w:val="center"/>
              <w:rPr>
                <w:color w:val="000000"/>
                <w:sz w:val="20"/>
                <w:szCs w:val="20"/>
              </w:rPr>
            </w:pPr>
            <w:r w:rsidRPr="0053230D">
              <w:rPr>
                <w:color w:val="000000"/>
                <w:sz w:val="20"/>
                <w:szCs w:val="20"/>
              </w:rPr>
              <w:t>КВ-1</w:t>
            </w:r>
          </w:p>
        </w:tc>
        <w:tc>
          <w:tcPr>
            <w:tcW w:w="1528" w:type="dxa"/>
          </w:tcPr>
          <w:p w:rsidR="00B85FBA" w:rsidRPr="0053230D" w:rsidRDefault="00B85FBA" w:rsidP="00E022FE">
            <w:pPr>
              <w:autoSpaceDE w:val="0"/>
              <w:autoSpaceDN w:val="0"/>
              <w:adjustRightInd w:val="0"/>
              <w:jc w:val="center"/>
              <w:rPr>
                <w:rFonts w:eastAsia="TimesNewRomanPSMT"/>
                <w:sz w:val="20"/>
                <w:szCs w:val="20"/>
              </w:rPr>
            </w:pPr>
            <w:r w:rsidRPr="0053230D">
              <w:rPr>
                <w:rFonts w:eastAsia="TimesNewRomanPSMT"/>
                <w:sz w:val="20"/>
                <w:szCs w:val="20"/>
              </w:rPr>
              <w:t>1996</w:t>
            </w:r>
          </w:p>
        </w:tc>
        <w:tc>
          <w:tcPr>
            <w:tcW w:w="1015" w:type="dxa"/>
            <w:vMerge/>
          </w:tcPr>
          <w:p w:rsidR="00B85FBA" w:rsidRDefault="00B85FBA" w:rsidP="00E022FE">
            <w:pPr>
              <w:autoSpaceDE w:val="0"/>
              <w:autoSpaceDN w:val="0"/>
              <w:adjustRightInd w:val="0"/>
              <w:jc w:val="center"/>
              <w:rPr>
                <w:rFonts w:eastAsia="TimesNewRomanPSMT"/>
                <w:sz w:val="20"/>
                <w:szCs w:val="20"/>
              </w:rPr>
            </w:pPr>
          </w:p>
        </w:tc>
        <w:tc>
          <w:tcPr>
            <w:tcW w:w="1272" w:type="dxa"/>
            <w:vMerge/>
          </w:tcPr>
          <w:p w:rsidR="00B85FBA" w:rsidRDefault="00B85FBA" w:rsidP="00E022FE">
            <w:pPr>
              <w:autoSpaceDE w:val="0"/>
              <w:autoSpaceDN w:val="0"/>
              <w:adjustRightInd w:val="0"/>
              <w:jc w:val="center"/>
              <w:rPr>
                <w:rFonts w:eastAsia="TimesNewRomanPSMT"/>
                <w:sz w:val="20"/>
                <w:szCs w:val="20"/>
              </w:rPr>
            </w:pPr>
          </w:p>
        </w:tc>
        <w:tc>
          <w:tcPr>
            <w:tcW w:w="1459" w:type="dxa"/>
            <w:vMerge/>
          </w:tcPr>
          <w:p w:rsidR="00B85FBA" w:rsidRDefault="00B85FBA" w:rsidP="00E022FE">
            <w:pPr>
              <w:autoSpaceDE w:val="0"/>
              <w:autoSpaceDN w:val="0"/>
              <w:adjustRightInd w:val="0"/>
              <w:jc w:val="center"/>
              <w:rPr>
                <w:rFonts w:eastAsia="TimesNewRomanPSMT"/>
                <w:sz w:val="20"/>
                <w:szCs w:val="20"/>
              </w:rPr>
            </w:pPr>
          </w:p>
        </w:tc>
        <w:tc>
          <w:tcPr>
            <w:tcW w:w="1667" w:type="dxa"/>
            <w:vMerge/>
          </w:tcPr>
          <w:p w:rsidR="00B85FBA" w:rsidRDefault="00B85FBA" w:rsidP="00E022FE">
            <w:pPr>
              <w:autoSpaceDE w:val="0"/>
              <w:autoSpaceDN w:val="0"/>
              <w:adjustRightInd w:val="0"/>
              <w:jc w:val="center"/>
              <w:rPr>
                <w:rFonts w:eastAsia="TimesNewRomanPSMT"/>
                <w:sz w:val="20"/>
                <w:szCs w:val="20"/>
              </w:rPr>
            </w:pP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0,86</w:t>
            </w:r>
          </w:p>
        </w:tc>
        <w:tc>
          <w:tcPr>
            <w:tcW w:w="1098" w:type="dxa"/>
            <w:vMerge/>
          </w:tcPr>
          <w:p w:rsidR="00B85FBA" w:rsidRDefault="00B85FBA" w:rsidP="00E022FE">
            <w:pPr>
              <w:autoSpaceDE w:val="0"/>
              <w:autoSpaceDN w:val="0"/>
              <w:adjustRightInd w:val="0"/>
              <w:jc w:val="center"/>
              <w:rPr>
                <w:rFonts w:eastAsia="TimesNewRomanPSMT"/>
                <w:sz w:val="20"/>
                <w:szCs w:val="20"/>
              </w:rPr>
            </w:pPr>
          </w:p>
        </w:tc>
      </w:tr>
      <w:tr w:rsidR="00B85FBA" w:rsidTr="00E022FE">
        <w:tc>
          <w:tcPr>
            <w:tcW w:w="2101" w:type="dxa"/>
            <w:vMerge/>
          </w:tcPr>
          <w:p w:rsidR="00B85FBA" w:rsidRPr="00EC71FB" w:rsidRDefault="00B85FBA" w:rsidP="00E022FE">
            <w:pPr>
              <w:autoSpaceDE w:val="0"/>
              <w:autoSpaceDN w:val="0"/>
              <w:adjustRightInd w:val="0"/>
              <w:jc w:val="center"/>
              <w:rPr>
                <w:rFonts w:eastAsia="TimesNewRomanPSMT"/>
                <w:sz w:val="20"/>
                <w:szCs w:val="20"/>
              </w:rPr>
            </w:pPr>
          </w:p>
        </w:tc>
        <w:tc>
          <w:tcPr>
            <w:tcW w:w="2541" w:type="dxa"/>
            <w:vMerge/>
          </w:tcPr>
          <w:p w:rsidR="00B85FBA" w:rsidRPr="0053230D" w:rsidRDefault="00B85FBA" w:rsidP="00E022FE">
            <w:pPr>
              <w:autoSpaceDE w:val="0"/>
              <w:autoSpaceDN w:val="0"/>
              <w:adjustRightInd w:val="0"/>
              <w:jc w:val="center"/>
              <w:rPr>
                <w:rFonts w:eastAsia="TimesNewRomanPSMT"/>
                <w:sz w:val="20"/>
                <w:szCs w:val="20"/>
              </w:rPr>
            </w:pPr>
          </w:p>
        </w:tc>
        <w:tc>
          <w:tcPr>
            <w:tcW w:w="1566" w:type="dxa"/>
            <w:vAlign w:val="center"/>
          </w:tcPr>
          <w:p w:rsidR="00B85FBA" w:rsidRPr="0053230D" w:rsidRDefault="00B85FBA" w:rsidP="00E022FE">
            <w:pPr>
              <w:spacing w:line="20" w:lineRule="atLeast"/>
              <w:jc w:val="center"/>
              <w:rPr>
                <w:color w:val="000000"/>
                <w:sz w:val="20"/>
                <w:szCs w:val="20"/>
              </w:rPr>
            </w:pPr>
            <w:r w:rsidRPr="0053230D">
              <w:rPr>
                <w:color w:val="000000"/>
                <w:sz w:val="20"/>
                <w:szCs w:val="20"/>
              </w:rPr>
              <w:t>КВР-1,74</w:t>
            </w:r>
          </w:p>
        </w:tc>
        <w:tc>
          <w:tcPr>
            <w:tcW w:w="1528" w:type="dxa"/>
          </w:tcPr>
          <w:p w:rsidR="00B85FBA" w:rsidRPr="0053230D" w:rsidRDefault="00B85FBA" w:rsidP="00E022FE">
            <w:pPr>
              <w:autoSpaceDE w:val="0"/>
              <w:autoSpaceDN w:val="0"/>
              <w:adjustRightInd w:val="0"/>
              <w:jc w:val="center"/>
              <w:rPr>
                <w:rFonts w:eastAsia="TimesNewRomanPSMT"/>
                <w:sz w:val="20"/>
                <w:szCs w:val="20"/>
              </w:rPr>
            </w:pPr>
            <w:r w:rsidRPr="0053230D">
              <w:rPr>
                <w:rFonts w:eastAsia="TimesNewRomanPSMT"/>
                <w:sz w:val="20"/>
                <w:szCs w:val="20"/>
              </w:rPr>
              <w:t>2012</w:t>
            </w:r>
          </w:p>
        </w:tc>
        <w:tc>
          <w:tcPr>
            <w:tcW w:w="1015" w:type="dxa"/>
            <w:vMerge/>
          </w:tcPr>
          <w:p w:rsidR="00B85FBA" w:rsidRDefault="00B85FBA" w:rsidP="00E022FE">
            <w:pPr>
              <w:autoSpaceDE w:val="0"/>
              <w:autoSpaceDN w:val="0"/>
              <w:adjustRightInd w:val="0"/>
              <w:jc w:val="center"/>
              <w:rPr>
                <w:rFonts w:eastAsia="TimesNewRomanPSMT"/>
                <w:sz w:val="20"/>
                <w:szCs w:val="20"/>
              </w:rPr>
            </w:pPr>
          </w:p>
        </w:tc>
        <w:tc>
          <w:tcPr>
            <w:tcW w:w="1272" w:type="dxa"/>
            <w:vMerge/>
          </w:tcPr>
          <w:p w:rsidR="00B85FBA" w:rsidRDefault="00B85FBA" w:rsidP="00E022FE">
            <w:pPr>
              <w:autoSpaceDE w:val="0"/>
              <w:autoSpaceDN w:val="0"/>
              <w:adjustRightInd w:val="0"/>
              <w:jc w:val="center"/>
              <w:rPr>
                <w:rFonts w:eastAsia="TimesNewRomanPSMT"/>
                <w:sz w:val="20"/>
                <w:szCs w:val="20"/>
              </w:rPr>
            </w:pPr>
          </w:p>
        </w:tc>
        <w:tc>
          <w:tcPr>
            <w:tcW w:w="1459" w:type="dxa"/>
            <w:vMerge/>
          </w:tcPr>
          <w:p w:rsidR="00B85FBA" w:rsidRDefault="00B85FBA" w:rsidP="00E022FE">
            <w:pPr>
              <w:autoSpaceDE w:val="0"/>
              <w:autoSpaceDN w:val="0"/>
              <w:adjustRightInd w:val="0"/>
              <w:jc w:val="center"/>
              <w:rPr>
                <w:rFonts w:eastAsia="TimesNewRomanPSMT"/>
                <w:sz w:val="20"/>
                <w:szCs w:val="20"/>
              </w:rPr>
            </w:pPr>
          </w:p>
        </w:tc>
        <w:tc>
          <w:tcPr>
            <w:tcW w:w="1667" w:type="dxa"/>
            <w:vMerge/>
          </w:tcPr>
          <w:p w:rsidR="00B85FBA" w:rsidRDefault="00B85FBA" w:rsidP="00E022FE">
            <w:pPr>
              <w:autoSpaceDE w:val="0"/>
              <w:autoSpaceDN w:val="0"/>
              <w:adjustRightInd w:val="0"/>
              <w:jc w:val="center"/>
              <w:rPr>
                <w:rFonts w:eastAsia="TimesNewRomanPSMT"/>
                <w:sz w:val="20"/>
                <w:szCs w:val="20"/>
              </w:rPr>
            </w:pP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1,496</w:t>
            </w:r>
          </w:p>
        </w:tc>
        <w:tc>
          <w:tcPr>
            <w:tcW w:w="1098" w:type="dxa"/>
            <w:vMerge/>
          </w:tcPr>
          <w:p w:rsidR="00B85FBA" w:rsidRDefault="00B85FBA" w:rsidP="00E022FE">
            <w:pPr>
              <w:autoSpaceDE w:val="0"/>
              <w:autoSpaceDN w:val="0"/>
              <w:adjustRightInd w:val="0"/>
              <w:jc w:val="center"/>
              <w:rPr>
                <w:rFonts w:eastAsia="TimesNewRomanPSMT"/>
                <w:sz w:val="20"/>
                <w:szCs w:val="20"/>
              </w:rPr>
            </w:pPr>
          </w:p>
        </w:tc>
      </w:tr>
      <w:tr w:rsidR="00B85FBA" w:rsidTr="00B85FBA">
        <w:trPr>
          <w:trHeight w:val="641"/>
        </w:trPr>
        <w:tc>
          <w:tcPr>
            <w:tcW w:w="2101" w:type="dxa"/>
            <w:vMerge w:val="restart"/>
          </w:tcPr>
          <w:p w:rsidR="00B85FBA" w:rsidRPr="00EC71FB" w:rsidRDefault="00B85FBA" w:rsidP="00E022FE">
            <w:pPr>
              <w:autoSpaceDE w:val="0"/>
              <w:autoSpaceDN w:val="0"/>
              <w:adjustRightInd w:val="0"/>
              <w:jc w:val="center"/>
              <w:rPr>
                <w:rFonts w:eastAsia="TimesNewRomanPSMT"/>
                <w:sz w:val="20"/>
                <w:szCs w:val="20"/>
              </w:rPr>
            </w:pPr>
            <w:r>
              <w:rPr>
                <w:rFonts w:eastAsia="TimesNewRomanPSMT"/>
                <w:sz w:val="20"/>
                <w:szCs w:val="20"/>
              </w:rPr>
              <w:t>п. Кирпичный</w:t>
            </w:r>
          </w:p>
        </w:tc>
        <w:tc>
          <w:tcPr>
            <w:tcW w:w="2541" w:type="dxa"/>
            <w:vMerge w:val="restart"/>
          </w:tcPr>
          <w:p w:rsidR="00B85FBA" w:rsidRPr="00EC71FB" w:rsidRDefault="00B85FBA" w:rsidP="00E022FE">
            <w:pPr>
              <w:autoSpaceDE w:val="0"/>
              <w:autoSpaceDN w:val="0"/>
              <w:adjustRightInd w:val="0"/>
              <w:jc w:val="center"/>
              <w:rPr>
                <w:rFonts w:eastAsia="TimesNewRomanPSMT"/>
                <w:sz w:val="20"/>
                <w:szCs w:val="20"/>
              </w:rPr>
            </w:pPr>
            <w:r w:rsidRPr="00C74130">
              <w:rPr>
                <w:sz w:val="20"/>
                <w:szCs w:val="20"/>
              </w:rPr>
              <w:t>Автоматизированная блочная газовая котельная</w:t>
            </w:r>
          </w:p>
        </w:tc>
        <w:tc>
          <w:tcPr>
            <w:tcW w:w="1566" w:type="dxa"/>
            <w:vAlign w:val="center"/>
          </w:tcPr>
          <w:p w:rsidR="00B85FBA" w:rsidRDefault="00B85FBA" w:rsidP="00E022FE">
            <w:pPr>
              <w:spacing w:line="20" w:lineRule="atLeast"/>
              <w:jc w:val="center"/>
              <w:rPr>
                <w:color w:val="000000"/>
                <w:sz w:val="20"/>
                <w:szCs w:val="20"/>
              </w:rPr>
            </w:pPr>
            <w:r>
              <w:rPr>
                <w:color w:val="000000"/>
                <w:sz w:val="20"/>
                <w:szCs w:val="20"/>
              </w:rPr>
              <w:t>ТТ-100</w:t>
            </w:r>
          </w:p>
        </w:tc>
        <w:tc>
          <w:tcPr>
            <w:tcW w:w="1528"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2015</w:t>
            </w:r>
          </w:p>
        </w:tc>
        <w:tc>
          <w:tcPr>
            <w:tcW w:w="1015" w:type="dxa"/>
            <w:vMerge w:val="restart"/>
          </w:tcPr>
          <w:p w:rsidR="002B2A26" w:rsidRDefault="002B2A26" w:rsidP="00E022FE">
            <w:pPr>
              <w:autoSpaceDE w:val="0"/>
              <w:autoSpaceDN w:val="0"/>
              <w:adjustRightInd w:val="0"/>
              <w:jc w:val="center"/>
              <w:rPr>
                <w:rFonts w:eastAsia="TimesNewRomanPSMT"/>
                <w:sz w:val="20"/>
                <w:szCs w:val="20"/>
              </w:rPr>
            </w:pPr>
          </w:p>
          <w:p w:rsidR="00B85FBA" w:rsidRDefault="002B2A26" w:rsidP="00E022FE">
            <w:pPr>
              <w:autoSpaceDE w:val="0"/>
              <w:autoSpaceDN w:val="0"/>
              <w:adjustRightInd w:val="0"/>
              <w:jc w:val="center"/>
              <w:rPr>
                <w:rFonts w:eastAsia="TimesNewRomanPSMT"/>
                <w:sz w:val="20"/>
                <w:szCs w:val="20"/>
              </w:rPr>
            </w:pPr>
            <w:r>
              <w:rPr>
                <w:rFonts w:eastAsia="TimesNewRomanPSMT"/>
                <w:sz w:val="20"/>
                <w:szCs w:val="20"/>
              </w:rPr>
              <w:t>92</w:t>
            </w:r>
          </w:p>
        </w:tc>
        <w:tc>
          <w:tcPr>
            <w:tcW w:w="1272"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газ</w:t>
            </w:r>
          </w:p>
        </w:tc>
        <w:tc>
          <w:tcPr>
            <w:tcW w:w="1459" w:type="dxa"/>
            <w:vMerge w:val="restart"/>
          </w:tcPr>
          <w:p w:rsidR="002B2A26" w:rsidRDefault="002B2A26" w:rsidP="00E022FE">
            <w:pPr>
              <w:autoSpaceDE w:val="0"/>
              <w:autoSpaceDN w:val="0"/>
              <w:adjustRightInd w:val="0"/>
              <w:jc w:val="center"/>
              <w:rPr>
                <w:rFonts w:eastAsia="TimesNewRomanPSMT"/>
                <w:sz w:val="20"/>
                <w:szCs w:val="20"/>
              </w:rPr>
            </w:pPr>
          </w:p>
          <w:p w:rsidR="00B85FBA" w:rsidRDefault="002B2A26" w:rsidP="00E022FE">
            <w:pPr>
              <w:autoSpaceDE w:val="0"/>
              <w:autoSpaceDN w:val="0"/>
              <w:adjustRightInd w:val="0"/>
              <w:jc w:val="center"/>
              <w:rPr>
                <w:rFonts w:eastAsia="TimesNewRomanPSMT"/>
                <w:sz w:val="20"/>
                <w:szCs w:val="20"/>
              </w:rPr>
            </w:pPr>
            <w:r>
              <w:rPr>
                <w:rFonts w:eastAsia="TimesNewRomanPSMT"/>
                <w:sz w:val="20"/>
                <w:szCs w:val="20"/>
              </w:rPr>
              <w:t>0</w:t>
            </w:r>
          </w:p>
        </w:tc>
        <w:tc>
          <w:tcPr>
            <w:tcW w:w="1667"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3,0</w:t>
            </w: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1,5</w:t>
            </w:r>
          </w:p>
        </w:tc>
        <w:tc>
          <w:tcPr>
            <w:tcW w:w="1098" w:type="dxa"/>
            <w:vMerge w:val="restart"/>
          </w:tcPr>
          <w:p w:rsidR="00B85FBA" w:rsidRDefault="00B85FBA" w:rsidP="00E022FE">
            <w:pPr>
              <w:autoSpaceDE w:val="0"/>
              <w:autoSpaceDN w:val="0"/>
              <w:adjustRightInd w:val="0"/>
              <w:jc w:val="center"/>
              <w:rPr>
                <w:rFonts w:eastAsia="TimesNewRomanPSMT"/>
                <w:sz w:val="20"/>
                <w:szCs w:val="20"/>
              </w:rPr>
            </w:pPr>
          </w:p>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78</w:t>
            </w:r>
          </w:p>
        </w:tc>
      </w:tr>
      <w:tr w:rsidR="00B85FBA" w:rsidTr="00E022FE">
        <w:tc>
          <w:tcPr>
            <w:tcW w:w="2101" w:type="dxa"/>
            <w:vMerge/>
          </w:tcPr>
          <w:p w:rsidR="00B85FBA" w:rsidRDefault="00B85FBA" w:rsidP="00E022FE">
            <w:pPr>
              <w:autoSpaceDE w:val="0"/>
              <w:autoSpaceDN w:val="0"/>
              <w:adjustRightInd w:val="0"/>
              <w:jc w:val="center"/>
              <w:rPr>
                <w:rFonts w:eastAsia="TimesNewRomanPSMT"/>
                <w:sz w:val="20"/>
                <w:szCs w:val="20"/>
              </w:rPr>
            </w:pPr>
          </w:p>
        </w:tc>
        <w:tc>
          <w:tcPr>
            <w:tcW w:w="2541" w:type="dxa"/>
            <w:vMerge/>
          </w:tcPr>
          <w:p w:rsidR="00B85FBA" w:rsidRPr="00C74130" w:rsidRDefault="00B85FBA" w:rsidP="00E022FE">
            <w:pPr>
              <w:autoSpaceDE w:val="0"/>
              <w:autoSpaceDN w:val="0"/>
              <w:adjustRightInd w:val="0"/>
              <w:jc w:val="center"/>
              <w:rPr>
                <w:sz w:val="20"/>
                <w:szCs w:val="20"/>
              </w:rPr>
            </w:pPr>
          </w:p>
        </w:tc>
        <w:tc>
          <w:tcPr>
            <w:tcW w:w="1566" w:type="dxa"/>
            <w:vAlign w:val="center"/>
          </w:tcPr>
          <w:p w:rsidR="00B85FBA" w:rsidRDefault="00B85FBA" w:rsidP="00E022FE">
            <w:pPr>
              <w:spacing w:line="20" w:lineRule="atLeast"/>
              <w:jc w:val="center"/>
              <w:rPr>
                <w:color w:val="000000"/>
                <w:sz w:val="20"/>
                <w:szCs w:val="20"/>
              </w:rPr>
            </w:pPr>
            <w:r>
              <w:rPr>
                <w:color w:val="000000"/>
                <w:sz w:val="20"/>
                <w:szCs w:val="20"/>
              </w:rPr>
              <w:t>ТТ-100</w:t>
            </w:r>
          </w:p>
        </w:tc>
        <w:tc>
          <w:tcPr>
            <w:tcW w:w="1528"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2015</w:t>
            </w:r>
          </w:p>
        </w:tc>
        <w:tc>
          <w:tcPr>
            <w:tcW w:w="1015" w:type="dxa"/>
            <w:vMerge/>
          </w:tcPr>
          <w:p w:rsidR="00B85FBA" w:rsidRDefault="00B85FBA" w:rsidP="00E022FE">
            <w:pPr>
              <w:autoSpaceDE w:val="0"/>
              <w:autoSpaceDN w:val="0"/>
              <w:adjustRightInd w:val="0"/>
              <w:jc w:val="center"/>
              <w:rPr>
                <w:rFonts w:eastAsia="TimesNewRomanPSMT"/>
                <w:sz w:val="20"/>
                <w:szCs w:val="20"/>
              </w:rPr>
            </w:pPr>
          </w:p>
        </w:tc>
        <w:tc>
          <w:tcPr>
            <w:tcW w:w="1272" w:type="dxa"/>
            <w:vMerge/>
          </w:tcPr>
          <w:p w:rsidR="00B85FBA" w:rsidRDefault="00B85FBA" w:rsidP="00E022FE">
            <w:pPr>
              <w:autoSpaceDE w:val="0"/>
              <w:autoSpaceDN w:val="0"/>
              <w:adjustRightInd w:val="0"/>
              <w:jc w:val="center"/>
              <w:rPr>
                <w:rFonts w:eastAsia="TimesNewRomanPSMT"/>
                <w:sz w:val="20"/>
                <w:szCs w:val="20"/>
              </w:rPr>
            </w:pPr>
          </w:p>
        </w:tc>
        <w:tc>
          <w:tcPr>
            <w:tcW w:w="1459" w:type="dxa"/>
            <w:vMerge/>
          </w:tcPr>
          <w:p w:rsidR="00B85FBA" w:rsidRDefault="00B85FBA" w:rsidP="00E022FE">
            <w:pPr>
              <w:autoSpaceDE w:val="0"/>
              <w:autoSpaceDN w:val="0"/>
              <w:adjustRightInd w:val="0"/>
              <w:jc w:val="center"/>
              <w:rPr>
                <w:rFonts w:eastAsia="TimesNewRomanPSMT"/>
                <w:sz w:val="20"/>
                <w:szCs w:val="20"/>
              </w:rPr>
            </w:pPr>
          </w:p>
        </w:tc>
        <w:tc>
          <w:tcPr>
            <w:tcW w:w="1667" w:type="dxa"/>
            <w:vMerge/>
          </w:tcPr>
          <w:p w:rsidR="00B85FBA" w:rsidRDefault="00B85FBA" w:rsidP="00E022FE">
            <w:pPr>
              <w:autoSpaceDE w:val="0"/>
              <w:autoSpaceDN w:val="0"/>
              <w:adjustRightInd w:val="0"/>
              <w:jc w:val="center"/>
              <w:rPr>
                <w:rFonts w:eastAsia="TimesNewRomanPSMT"/>
                <w:sz w:val="20"/>
                <w:szCs w:val="20"/>
              </w:rPr>
            </w:pPr>
          </w:p>
        </w:tc>
        <w:tc>
          <w:tcPr>
            <w:tcW w:w="1454" w:type="dxa"/>
          </w:tcPr>
          <w:p w:rsidR="00B85FBA" w:rsidRDefault="00B85FBA" w:rsidP="00E022FE">
            <w:pPr>
              <w:autoSpaceDE w:val="0"/>
              <w:autoSpaceDN w:val="0"/>
              <w:adjustRightInd w:val="0"/>
              <w:jc w:val="center"/>
              <w:rPr>
                <w:rFonts w:eastAsia="TimesNewRomanPSMT"/>
                <w:sz w:val="20"/>
                <w:szCs w:val="20"/>
              </w:rPr>
            </w:pPr>
            <w:r>
              <w:rPr>
                <w:rFonts w:eastAsia="TimesNewRomanPSMT"/>
                <w:sz w:val="20"/>
                <w:szCs w:val="20"/>
              </w:rPr>
              <w:t>1,5</w:t>
            </w:r>
          </w:p>
        </w:tc>
        <w:tc>
          <w:tcPr>
            <w:tcW w:w="1098" w:type="dxa"/>
            <w:vMerge/>
          </w:tcPr>
          <w:p w:rsidR="00B85FBA" w:rsidRDefault="00B85FBA" w:rsidP="00E022FE">
            <w:pPr>
              <w:autoSpaceDE w:val="0"/>
              <w:autoSpaceDN w:val="0"/>
              <w:adjustRightInd w:val="0"/>
              <w:jc w:val="center"/>
              <w:rPr>
                <w:rFonts w:eastAsia="TimesNewRomanPSMT"/>
                <w:sz w:val="20"/>
                <w:szCs w:val="20"/>
              </w:rPr>
            </w:pPr>
          </w:p>
        </w:tc>
      </w:tr>
    </w:tbl>
    <w:p w:rsidR="002F42D1" w:rsidRDefault="002F42D1" w:rsidP="002F42D1">
      <w:pPr>
        <w:pStyle w:val="23"/>
        <w:spacing w:after="0" w:line="240" w:lineRule="auto"/>
        <w:jc w:val="both"/>
        <w:rPr>
          <w:sz w:val="28"/>
          <w:szCs w:val="28"/>
        </w:rPr>
        <w:sectPr w:rsidR="002F42D1" w:rsidSect="002B2A26">
          <w:pgSz w:w="16838" w:h="11906" w:orient="landscape" w:code="9"/>
          <w:pgMar w:top="1276" w:right="1304" w:bottom="142" w:left="1021" w:header="709" w:footer="709" w:gutter="0"/>
          <w:cols w:space="708"/>
          <w:titlePg/>
          <w:docGrid w:linePitch="360"/>
        </w:sectPr>
      </w:pPr>
    </w:p>
    <w:p w:rsidR="002F42D1" w:rsidRPr="00EC68B4" w:rsidRDefault="002F42D1" w:rsidP="002F42D1">
      <w:pPr>
        <w:autoSpaceDE w:val="0"/>
        <w:autoSpaceDN w:val="0"/>
        <w:adjustRightInd w:val="0"/>
        <w:ind w:firstLine="708"/>
        <w:jc w:val="both"/>
        <w:rPr>
          <w:rFonts w:eastAsia="Calibri"/>
          <w:b/>
          <w:bCs/>
          <w:i/>
          <w:iCs/>
          <w:sz w:val="28"/>
          <w:szCs w:val="28"/>
        </w:rPr>
      </w:pPr>
      <w:r w:rsidRPr="00EC68B4">
        <w:rPr>
          <w:rFonts w:eastAsia="Calibri"/>
          <w:b/>
          <w:bCs/>
          <w:i/>
          <w:iCs/>
          <w:sz w:val="28"/>
          <w:szCs w:val="28"/>
        </w:rPr>
        <w:lastRenderedPageBreak/>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F42D1" w:rsidRDefault="002F42D1" w:rsidP="002F42D1">
      <w:pPr>
        <w:autoSpaceDE w:val="0"/>
        <w:autoSpaceDN w:val="0"/>
        <w:adjustRightInd w:val="0"/>
        <w:jc w:val="both"/>
        <w:rPr>
          <w:rFonts w:ascii="TimesNewRomanPS-BoldItalicMT" w:eastAsia="Calibri" w:hAnsi="TimesNewRomanPS-BoldItalicMT" w:cs="TimesNewRomanPS-BoldItalicMT"/>
          <w:b/>
          <w:bCs/>
          <w:i/>
          <w:iCs/>
          <w:sz w:val="28"/>
          <w:szCs w:val="28"/>
        </w:rPr>
      </w:pPr>
    </w:p>
    <w:p w:rsidR="002F42D1" w:rsidRPr="00977791" w:rsidRDefault="002F42D1" w:rsidP="002F42D1">
      <w:pPr>
        <w:autoSpaceDE w:val="0"/>
        <w:autoSpaceDN w:val="0"/>
        <w:adjustRightInd w:val="0"/>
        <w:ind w:firstLine="708"/>
        <w:jc w:val="both"/>
        <w:rPr>
          <w:rFonts w:eastAsia="TimesNewRomanPSMT"/>
          <w:sz w:val="28"/>
          <w:szCs w:val="28"/>
        </w:rPr>
      </w:pPr>
      <w:r>
        <w:rPr>
          <w:rFonts w:eastAsia="TimesNewRomanPSMT"/>
          <w:sz w:val="28"/>
          <w:szCs w:val="28"/>
        </w:rPr>
        <w:t>В связи с тем, что о</w:t>
      </w:r>
      <w:r w:rsidRPr="00977791">
        <w:rPr>
          <w:rFonts w:eastAsia="TimesNewRomanPSMT"/>
          <w:sz w:val="28"/>
          <w:szCs w:val="28"/>
        </w:rPr>
        <w:t>свидетельствования при допуске котлов в эксплуатацию после ремонтов не</w:t>
      </w:r>
      <w:r>
        <w:rPr>
          <w:rFonts w:eastAsia="TimesNewRomanPSMT"/>
          <w:sz w:val="28"/>
          <w:szCs w:val="28"/>
        </w:rPr>
        <w:t xml:space="preserve"> </w:t>
      </w:r>
      <w:r w:rsidRPr="00977791">
        <w:rPr>
          <w:rFonts w:eastAsia="TimesNewRomanPSMT"/>
          <w:sz w:val="28"/>
          <w:szCs w:val="28"/>
        </w:rPr>
        <w:t>проводятся, учет остаточного паркового ресурса не ведется, мероприятия по продлению ресурса не разрабатываются, провести анализ существующих и перспективных технических ограничений на использование установлен</w:t>
      </w:r>
      <w:r>
        <w:rPr>
          <w:rFonts w:eastAsia="TimesNewRomanPSMT"/>
          <w:sz w:val="28"/>
          <w:szCs w:val="28"/>
        </w:rPr>
        <w:t>н</w:t>
      </w:r>
      <w:r w:rsidRPr="00977791">
        <w:rPr>
          <w:rFonts w:eastAsia="TimesNewRomanPSMT"/>
          <w:sz w:val="28"/>
          <w:szCs w:val="28"/>
        </w:rPr>
        <w:t>ой тепловой мощности не представляется возможным.</w:t>
      </w:r>
    </w:p>
    <w:p w:rsidR="002F42D1" w:rsidRPr="00977791" w:rsidRDefault="002F42D1" w:rsidP="002F42D1">
      <w:pPr>
        <w:autoSpaceDE w:val="0"/>
        <w:autoSpaceDN w:val="0"/>
        <w:adjustRightInd w:val="0"/>
        <w:ind w:firstLine="708"/>
        <w:jc w:val="both"/>
        <w:rPr>
          <w:rFonts w:eastAsia="TimesNewRomanPSMT"/>
          <w:sz w:val="28"/>
          <w:szCs w:val="28"/>
        </w:rPr>
      </w:pPr>
      <w:r w:rsidRPr="00977791">
        <w:rPr>
          <w:rFonts w:eastAsia="TimesNewRomanPSMT"/>
          <w:sz w:val="28"/>
          <w:szCs w:val="28"/>
        </w:rPr>
        <w:t>В то же время в схеме теплоснабжения в базовом периоде проведен анализ</w:t>
      </w:r>
      <w:r>
        <w:rPr>
          <w:rFonts w:eastAsia="TimesNewRomanPSMT"/>
          <w:sz w:val="28"/>
          <w:szCs w:val="28"/>
        </w:rPr>
        <w:t xml:space="preserve"> </w:t>
      </w:r>
      <w:r w:rsidRPr="00977791">
        <w:rPr>
          <w:rFonts w:eastAsia="TimesNewRomanPSMT"/>
          <w:sz w:val="28"/>
          <w:szCs w:val="28"/>
        </w:rPr>
        <w:t>основного оборудования котельных</w:t>
      </w:r>
      <w:r>
        <w:rPr>
          <w:rFonts w:eastAsia="TimesNewRomanPSMT"/>
          <w:sz w:val="28"/>
          <w:szCs w:val="28"/>
        </w:rPr>
        <w:t>.</w:t>
      </w:r>
    </w:p>
    <w:p w:rsidR="002F42D1" w:rsidRPr="00977791" w:rsidRDefault="002F42D1" w:rsidP="002F42D1">
      <w:pPr>
        <w:autoSpaceDE w:val="0"/>
        <w:autoSpaceDN w:val="0"/>
        <w:adjustRightInd w:val="0"/>
        <w:jc w:val="both"/>
        <w:rPr>
          <w:rFonts w:eastAsia="TimesNewRomanPSMT"/>
          <w:sz w:val="28"/>
          <w:szCs w:val="28"/>
        </w:rPr>
      </w:pPr>
      <w:r w:rsidRPr="00977791">
        <w:rPr>
          <w:rFonts w:eastAsia="TimesNewRomanPSMT"/>
          <w:sz w:val="28"/>
          <w:szCs w:val="28"/>
        </w:rPr>
        <w:t xml:space="preserve"> </w:t>
      </w:r>
      <w:r>
        <w:rPr>
          <w:rFonts w:eastAsia="TimesNewRomanPSMT"/>
          <w:sz w:val="28"/>
          <w:szCs w:val="28"/>
        </w:rPr>
        <w:tab/>
      </w:r>
      <w:r w:rsidRPr="00977791">
        <w:rPr>
          <w:rFonts w:eastAsia="TimesNewRomanPSMT"/>
          <w:sz w:val="28"/>
          <w:szCs w:val="28"/>
        </w:rPr>
        <w:t xml:space="preserve">Режимно-наладочные испытания проводятся в теплоснабжающих организациях </w:t>
      </w:r>
      <w:r>
        <w:rPr>
          <w:rFonts w:eastAsia="TimesNewRomanPSMT"/>
          <w:sz w:val="28"/>
          <w:szCs w:val="28"/>
        </w:rPr>
        <w:t>в соответствии с нормативной документацией</w:t>
      </w:r>
      <w:r w:rsidRPr="00977791">
        <w:rPr>
          <w:rFonts w:eastAsia="TimesNewRomanPSMT"/>
          <w:sz w:val="28"/>
          <w:szCs w:val="28"/>
        </w:rPr>
        <w:t>.</w:t>
      </w:r>
    </w:p>
    <w:p w:rsidR="002F42D1" w:rsidRPr="00977791" w:rsidRDefault="002F42D1" w:rsidP="002F42D1">
      <w:pPr>
        <w:autoSpaceDE w:val="0"/>
        <w:autoSpaceDN w:val="0"/>
        <w:adjustRightInd w:val="0"/>
        <w:ind w:firstLine="708"/>
        <w:jc w:val="both"/>
        <w:rPr>
          <w:rFonts w:eastAsia="TimesNewRomanPSMT"/>
          <w:sz w:val="28"/>
          <w:szCs w:val="28"/>
        </w:rPr>
      </w:pPr>
      <w:r w:rsidRPr="00977791">
        <w:rPr>
          <w:rFonts w:eastAsia="TimesNewRomanPSMT"/>
          <w:sz w:val="28"/>
          <w:szCs w:val="28"/>
        </w:rPr>
        <w:t>По итогам анализа режимно-наладочных испытаний</w:t>
      </w:r>
      <w:r>
        <w:rPr>
          <w:rFonts w:eastAsia="TimesNewRomanPSMT"/>
          <w:sz w:val="28"/>
          <w:szCs w:val="28"/>
        </w:rPr>
        <w:t xml:space="preserve"> </w:t>
      </w:r>
      <w:r w:rsidRPr="00977791">
        <w:rPr>
          <w:rFonts w:eastAsia="TimesNewRomanPSMT"/>
          <w:sz w:val="28"/>
          <w:szCs w:val="28"/>
        </w:rPr>
        <w:t xml:space="preserve">снижение располагаемой мощности </w:t>
      </w:r>
      <w:r>
        <w:rPr>
          <w:rFonts w:eastAsia="TimesNewRomanPSMT"/>
          <w:sz w:val="28"/>
          <w:szCs w:val="28"/>
        </w:rPr>
        <w:t xml:space="preserve">эксплуатируемых </w:t>
      </w:r>
      <w:r w:rsidRPr="00977791">
        <w:rPr>
          <w:rFonts w:eastAsia="TimesNewRomanPSMT"/>
          <w:sz w:val="28"/>
          <w:szCs w:val="28"/>
        </w:rPr>
        <w:t>котельных относительно установленной не зафиксировано.</w:t>
      </w:r>
    </w:p>
    <w:p w:rsidR="002F42D1" w:rsidRDefault="002F42D1" w:rsidP="002F42D1">
      <w:pPr>
        <w:pStyle w:val="23"/>
        <w:spacing w:after="0" w:line="240" w:lineRule="auto"/>
        <w:jc w:val="both"/>
        <w:rPr>
          <w:sz w:val="28"/>
          <w:szCs w:val="28"/>
        </w:rPr>
      </w:pPr>
    </w:p>
    <w:p w:rsidR="002F42D1" w:rsidRDefault="002F42D1" w:rsidP="002F42D1">
      <w:pPr>
        <w:pStyle w:val="23"/>
        <w:spacing w:after="0" w:line="240" w:lineRule="auto"/>
        <w:jc w:val="both"/>
        <w:rPr>
          <w:sz w:val="28"/>
          <w:szCs w:val="28"/>
        </w:rPr>
      </w:pPr>
    </w:p>
    <w:p w:rsidR="002F42D1" w:rsidRDefault="002F42D1" w:rsidP="002F42D1">
      <w:pPr>
        <w:pStyle w:val="23"/>
        <w:spacing w:after="0" w:line="240" w:lineRule="auto"/>
        <w:jc w:val="both"/>
        <w:rPr>
          <w:sz w:val="28"/>
          <w:szCs w:val="28"/>
        </w:rPr>
      </w:pPr>
    </w:p>
    <w:p w:rsidR="002F42D1" w:rsidRDefault="002F42D1" w:rsidP="002F42D1">
      <w:pPr>
        <w:autoSpaceDE w:val="0"/>
        <w:autoSpaceDN w:val="0"/>
        <w:adjustRightInd w:val="0"/>
        <w:ind w:firstLine="708"/>
        <w:jc w:val="both"/>
        <w:rPr>
          <w:rFonts w:eastAsia="Calibri"/>
          <w:b/>
          <w:bCs/>
          <w:i/>
          <w:iCs/>
          <w:sz w:val="28"/>
          <w:szCs w:val="28"/>
        </w:rPr>
      </w:pPr>
      <w:r w:rsidRPr="00000997">
        <w:rPr>
          <w:rFonts w:eastAsia="Calibri"/>
          <w:b/>
          <w:bCs/>
          <w:i/>
          <w:iCs/>
          <w:sz w:val="28"/>
          <w:szCs w:val="28"/>
        </w:rPr>
        <w:t>в) существующие и перспективные затраты тепловой мощности на собственные и хозяйственные нужды источников тепловой энергии</w:t>
      </w:r>
      <w:r w:rsidR="007F54CB">
        <w:rPr>
          <w:rFonts w:eastAsia="Calibri"/>
          <w:b/>
          <w:bCs/>
          <w:i/>
          <w:iCs/>
          <w:sz w:val="28"/>
          <w:szCs w:val="28"/>
        </w:rPr>
        <w:t>.</w:t>
      </w:r>
    </w:p>
    <w:p w:rsidR="00447B2F" w:rsidRPr="00000997" w:rsidRDefault="00447B2F" w:rsidP="002F42D1">
      <w:pPr>
        <w:autoSpaceDE w:val="0"/>
        <w:autoSpaceDN w:val="0"/>
        <w:adjustRightInd w:val="0"/>
        <w:ind w:firstLine="708"/>
        <w:jc w:val="both"/>
        <w:rPr>
          <w:rFonts w:eastAsia="Calibri"/>
          <w:b/>
          <w:bCs/>
          <w:i/>
          <w:iCs/>
          <w:sz w:val="28"/>
          <w:szCs w:val="28"/>
        </w:rPr>
      </w:pPr>
    </w:p>
    <w:p w:rsidR="002F42D1" w:rsidRDefault="002F42D1" w:rsidP="002F42D1">
      <w:pPr>
        <w:autoSpaceDE w:val="0"/>
        <w:autoSpaceDN w:val="0"/>
        <w:adjustRightInd w:val="0"/>
        <w:ind w:firstLine="708"/>
        <w:jc w:val="both"/>
        <w:rPr>
          <w:rFonts w:eastAsia="TimesNewRomanPSMT"/>
          <w:sz w:val="28"/>
          <w:szCs w:val="28"/>
        </w:rPr>
      </w:pPr>
      <w:r w:rsidRPr="006639D3">
        <w:rPr>
          <w:rFonts w:eastAsia="TimesNewRomanPSMT"/>
          <w:sz w:val="28"/>
          <w:szCs w:val="28"/>
        </w:rPr>
        <w:t>Существующие и перспективные затраты тепловой мощности на собственные и хозяйственные нужды котельных приведены в таблице</w:t>
      </w:r>
      <w:r>
        <w:rPr>
          <w:rFonts w:eastAsia="TimesNewRomanPSMT"/>
          <w:sz w:val="28"/>
          <w:szCs w:val="28"/>
        </w:rPr>
        <w:t xml:space="preserve"> 5.</w:t>
      </w: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pPr>
    </w:p>
    <w:p w:rsidR="002F42D1" w:rsidRDefault="002F42D1" w:rsidP="002F42D1">
      <w:pPr>
        <w:autoSpaceDE w:val="0"/>
        <w:autoSpaceDN w:val="0"/>
        <w:adjustRightInd w:val="0"/>
        <w:ind w:firstLine="708"/>
        <w:jc w:val="both"/>
        <w:rPr>
          <w:rFonts w:eastAsia="TimesNewRomanPSMT"/>
          <w:sz w:val="28"/>
          <w:szCs w:val="28"/>
        </w:rPr>
        <w:sectPr w:rsidR="002F42D1" w:rsidSect="002F42D1">
          <w:pgSz w:w="11906" w:h="16838" w:code="9"/>
          <w:pgMar w:top="1304" w:right="849" w:bottom="1021" w:left="1588" w:header="709" w:footer="709" w:gutter="0"/>
          <w:cols w:space="708"/>
          <w:titlePg/>
          <w:docGrid w:linePitch="360"/>
        </w:sectPr>
      </w:pPr>
    </w:p>
    <w:p w:rsidR="002F42D1" w:rsidRPr="002F42D1" w:rsidRDefault="002F42D1" w:rsidP="002F42D1">
      <w:pPr>
        <w:autoSpaceDE w:val="0"/>
        <w:autoSpaceDN w:val="0"/>
        <w:adjustRightInd w:val="0"/>
        <w:ind w:firstLine="708"/>
        <w:jc w:val="right"/>
        <w:rPr>
          <w:rFonts w:eastAsia="TimesNewRomanPSMT"/>
        </w:rPr>
      </w:pPr>
      <w:r w:rsidRPr="002F42D1">
        <w:rPr>
          <w:rFonts w:eastAsia="TimesNewRomanPSMT"/>
        </w:rPr>
        <w:lastRenderedPageBreak/>
        <w:t>Таблица 5</w:t>
      </w:r>
    </w:p>
    <w:tbl>
      <w:tblPr>
        <w:tblStyle w:val="a4"/>
        <w:tblW w:w="15435" w:type="dxa"/>
        <w:tblInd w:w="108" w:type="dxa"/>
        <w:tblLayout w:type="fixed"/>
        <w:tblLook w:val="04A0" w:firstRow="1" w:lastRow="0" w:firstColumn="1" w:lastColumn="0" w:noHBand="0" w:noVBand="1"/>
      </w:tblPr>
      <w:tblGrid>
        <w:gridCol w:w="600"/>
        <w:gridCol w:w="1810"/>
        <w:gridCol w:w="1985"/>
        <w:gridCol w:w="720"/>
        <w:gridCol w:w="1080"/>
        <w:gridCol w:w="1320"/>
        <w:gridCol w:w="1320"/>
        <w:gridCol w:w="1320"/>
        <w:gridCol w:w="1320"/>
        <w:gridCol w:w="1320"/>
        <w:gridCol w:w="1320"/>
        <w:gridCol w:w="1320"/>
      </w:tblGrid>
      <w:tr w:rsidR="007B3213" w:rsidRPr="00055C3C" w:rsidTr="00055C3C">
        <w:trPr>
          <w:cantSplit/>
          <w:trHeight w:val="3017"/>
        </w:trPr>
        <w:tc>
          <w:tcPr>
            <w:tcW w:w="600" w:type="dxa"/>
            <w:hideMark/>
          </w:tcPr>
          <w:p w:rsidR="007B3213" w:rsidRPr="00055C3C" w:rsidRDefault="007B3213" w:rsidP="00E022FE">
            <w:pPr>
              <w:jc w:val="center"/>
              <w:rPr>
                <w:bCs/>
                <w:color w:val="000000"/>
                <w:sz w:val="20"/>
                <w:szCs w:val="20"/>
              </w:rPr>
            </w:pPr>
          </w:p>
          <w:p w:rsidR="007B3213" w:rsidRPr="00055C3C" w:rsidRDefault="007B3213" w:rsidP="00E022FE">
            <w:pPr>
              <w:jc w:val="center"/>
              <w:rPr>
                <w:bCs/>
                <w:color w:val="000000"/>
                <w:sz w:val="20"/>
                <w:szCs w:val="20"/>
              </w:rPr>
            </w:pPr>
          </w:p>
          <w:p w:rsidR="007B3213" w:rsidRPr="00055C3C" w:rsidRDefault="007B3213" w:rsidP="00E022FE">
            <w:pPr>
              <w:jc w:val="center"/>
              <w:rPr>
                <w:bCs/>
                <w:color w:val="000000"/>
                <w:sz w:val="20"/>
                <w:szCs w:val="20"/>
              </w:rPr>
            </w:pPr>
            <w:r w:rsidRPr="00055C3C">
              <w:rPr>
                <w:bCs/>
                <w:color w:val="000000"/>
                <w:sz w:val="20"/>
                <w:szCs w:val="20"/>
              </w:rPr>
              <w:t>№ п/п</w:t>
            </w:r>
          </w:p>
        </w:tc>
        <w:tc>
          <w:tcPr>
            <w:tcW w:w="1810" w:type="dxa"/>
            <w:textDirection w:val="btLr"/>
            <w:hideMark/>
          </w:tcPr>
          <w:p w:rsidR="007B3213" w:rsidRPr="00055C3C" w:rsidRDefault="007B3213" w:rsidP="00055C3C">
            <w:pPr>
              <w:ind w:left="113" w:right="113"/>
              <w:jc w:val="center"/>
              <w:rPr>
                <w:rFonts w:eastAsia="TimesNewRomanPSMT"/>
                <w:sz w:val="20"/>
                <w:szCs w:val="20"/>
              </w:rPr>
            </w:pPr>
          </w:p>
          <w:p w:rsidR="007B3213" w:rsidRPr="00055C3C" w:rsidRDefault="007B3213" w:rsidP="00055C3C">
            <w:pPr>
              <w:ind w:left="113" w:right="113"/>
              <w:jc w:val="center"/>
              <w:rPr>
                <w:rFonts w:eastAsia="TimesNewRomanPSMT"/>
                <w:sz w:val="20"/>
                <w:szCs w:val="20"/>
              </w:rPr>
            </w:pPr>
          </w:p>
          <w:p w:rsidR="007B3213" w:rsidRPr="00055C3C" w:rsidRDefault="007B3213" w:rsidP="00055C3C">
            <w:pPr>
              <w:ind w:left="113" w:right="113"/>
              <w:jc w:val="center"/>
              <w:rPr>
                <w:rFonts w:eastAsia="TimesNewRomanPSMT"/>
                <w:sz w:val="20"/>
                <w:szCs w:val="20"/>
              </w:rPr>
            </w:pPr>
          </w:p>
          <w:p w:rsidR="007B3213" w:rsidRPr="00055C3C" w:rsidRDefault="007B3213" w:rsidP="00055C3C">
            <w:pPr>
              <w:ind w:left="113" w:right="113"/>
              <w:jc w:val="center"/>
              <w:rPr>
                <w:bCs/>
                <w:color w:val="000000"/>
                <w:sz w:val="20"/>
                <w:szCs w:val="20"/>
              </w:rPr>
            </w:pPr>
            <w:r w:rsidRPr="00055C3C">
              <w:rPr>
                <w:rFonts w:eastAsia="TimesNewRomanPSMT"/>
                <w:sz w:val="20"/>
                <w:szCs w:val="20"/>
              </w:rPr>
              <w:t>Наименование сельского поселения</w:t>
            </w:r>
            <w:r w:rsidRPr="00055C3C">
              <w:rPr>
                <w:bCs/>
                <w:color w:val="000000"/>
                <w:sz w:val="20"/>
                <w:szCs w:val="20"/>
              </w:rPr>
              <w:t xml:space="preserve"> </w:t>
            </w:r>
          </w:p>
        </w:tc>
        <w:tc>
          <w:tcPr>
            <w:tcW w:w="1985" w:type="dxa"/>
            <w:textDirection w:val="btLr"/>
            <w:hideMark/>
          </w:tcPr>
          <w:p w:rsidR="007B3213" w:rsidRPr="00055C3C" w:rsidRDefault="007B3213" w:rsidP="00E022FE">
            <w:pPr>
              <w:ind w:left="113" w:right="113"/>
              <w:jc w:val="center"/>
              <w:rPr>
                <w:bCs/>
                <w:color w:val="000000"/>
                <w:sz w:val="20"/>
                <w:szCs w:val="20"/>
              </w:rPr>
            </w:pPr>
            <w:r w:rsidRPr="00055C3C">
              <w:rPr>
                <w:rFonts w:eastAsia="TimesNewRomanPSMT"/>
                <w:sz w:val="20"/>
                <w:szCs w:val="20"/>
              </w:rPr>
              <w:t>Наименование котельной</w:t>
            </w:r>
          </w:p>
        </w:tc>
        <w:tc>
          <w:tcPr>
            <w:tcW w:w="720" w:type="dxa"/>
            <w:textDirection w:val="btLr"/>
            <w:hideMark/>
          </w:tcPr>
          <w:p w:rsidR="007B3213" w:rsidRPr="00055C3C" w:rsidRDefault="007B3213" w:rsidP="00E022FE">
            <w:pPr>
              <w:ind w:left="113" w:right="113"/>
              <w:jc w:val="center"/>
              <w:rPr>
                <w:bCs/>
                <w:color w:val="000000"/>
                <w:sz w:val="20"/>
                <w:szCs w:val="20"/>
              </w:rPr>
            </w:pPr>
            <w:r w:rsidRPr="00055C3C">
              <w:rPr>
                <w:bCs/>
                <w:color w:val="000000"/>
                <w:sz w:val="20"/>
                <w:szCs w:val="20"/>
              </w:rPr>
              <w:t>Установленная мощность,</w:t>
            </w:r>
          </w:p>
          <w:p w:rsidR="007B3213" w:rsidRPr="00055C3C" w:rsidRDefault="007B3213" w:rsidP="00E022FE">
            <w:pPr>
              <w:ind w:left="113" w:right="113"/>
              <w:jc w:val="center"/>
              <w:rPr>
                <w:bCs/>
                <w:color w:val="000000"/>
                <w:sz w:val="20"/>
                <w:szCs w:val="20"/>
              </w:rPr>
            </w:pPr>
            <w:r w:rsidRPr="00055C3C">
              <w:rPr>
                <w:bCs/>
                <w:color w:val="000000"/>
                <w:sz w:val="20"/>
                <w:szCs w:val="20"/>
              </w:rPr>
              <w:t>Гкал/ч</w:t>
            </w:r>
          </w:p>
        </w:tc>
        <w:tc>
          <w:tcPr>
            <w:tcW w:w="1080" w:type="dxa"/>
            <w:textDirection w:val="btLr"/>
            <w:hideMark/>
          </w:tcPr>
          <w:p w:rsidR="007B3213" w:rsidRPr="00055C3C" w:rsidRDefault="007B3213" w:rsidP="007B3213">
            <w:pPr>
              <w:autoSpaceDE w:val="0"/>
              <w:autoSpaceDN w:val="0"/>
              <w:adjustRightInd w:val="0"/>
              <w:jc w:val="center"/>
              <w:rPr>
                <w:rFonts w:eastAsia="TimesNewRomanPSMT"/>
                <w:sz w:val="20"/>
                <w:szCs w:val="20"/>
              </w:rPr>
            </w:pPr>
            <w:r w:rsidRPr="00055C3C">
              <w:rPr>
                <w:rFonts w:eastAsia="TimesNewRomanPSMT"/>
                <w:sz w:val="20"/>
                <w:szCs w:val="20"/>
              </w:rPr>
              <w:t>Располагаемая мощность,</w:t>
            </w:r>
          </w:p>
          <w:p w:rsidR="007B3213" w:rsidRPr="00055C3C" w:rsidRDefault="007B3213" w:rsidP="007B3213">
            <w:pPr>
              <w:autoSpaceDE w:val="0"/>
              <w:autoSpaceDN w:val="0"/>
              <w:adjustRightInd w:val="0"/>
              <w:jc w:val="center"/>
              <w:rPr>
                <w:rFonts w:eastAsia="TimesNewRomanPSMT"/>
                <w:sz w:val="20"/>
                <w:szCs w:val="20"/>
              </w:rPr>
            </w:pPr>
          </w:p>
          <w:p w:rsidR="007B3213" w:rsidRPr="00055C3C" w:rsidRDefault="007B3213" w:rsidP="00E022FE">
            <w:pPr>
              <w:ind w:left="113" w:right="113"/>
              <w:jc w:val="center"/>
              <w:rPr>
                <w:bCs/>
                <w:color w:val="000000"/>
                <w:sz w:val="20"/>
                <w:szCs w:val="20"/>
              </w:rPr>
            </w:pPr>
            <w:r w:rsidRPr="00055C3C">
              <w:rPr>
                <w:rFonts w:eastAsia="TimesNewRomanPSMT"/>
                <w:sz w:val="20"/>
                <w:szCs w:val="20"/>
              </w:rPr>
              <w:t>Гкал/час</w:t>
            </w:r>
          </w:p>
        </w:tc>
        <w:tc>
          <w:tcPr>
            <w:tcW w:w="1320" w:type="dxa"/>
            <w:textDirection w:val="btLr"/>
            <w:hideMark/>
          </w:tcPr>
          <w:p w:rsidR="007B3213" w:rsidRPr="00055C3C" w:rsidRDefault="007B3213" w:rsidP="00E022FE">
            <w:pPr>
              <w:ind w:left="113" w:right="113"/>
              <w:jc w:val="center"/>
              <w:rPr>
                <w:bCs/>
                <w:color w:val="000000"/>
                <w:sz w:val="20"/>
                <w:szCs w:val="20"/>
              </w:rPr>
            </w:pPr>
            <w:r w:rsidRPr="00055C3C">
              <w:rPr>
                <w:bCs/>
                <w:color w:val="000000"/>
                <w:sz w:val="20"/>
                <w:szCs w:val="20"/>
              </w:rPr>
              <w:t>Расход на собственные</w:t>
            </w:r>
          </w:p>
          <w:p w:rsidR="007B3213" w:rsidRPr="00055C3C" w:rsidRDefault="007B3213" w:rsidP="00E022FE">
            <w:pPr>
              <w:ind w:left="113" w:right="113"/>
              <w:jc w:val="center"/>
              <w:rPr>
                <w:bCs/>
                <w:color w:val="000000"/>
                <w:sz w:val="20"/>
                <w:szCs w:val="20"/>
              </w:rPr>
            </w:pPr>
            <w:r w:rsidRPr="00055C3C">
              <w:rPr>
                <w:bCs/>
                <w:color w:val="000000"/>
                <w:sz w:val="20"/>
                <w:szCs w:val="20"/>
              </w:rPr>
              <w:t>нужды 2013 год Гкал</w:t>
            </w:r>
          </w:p>
        </w:tc>
        <w:tc>
          <w:tcPr>
            <w:tcW w:w="1320" w:type="dxa"/>
            <w:textDirection w:val="btLr"/>
          </w:tcPr>
          <w:p w:rsidR="007B3213" w:rsidRPr="00055C3C" w:rsidRDefault="007B3213" w:rsidP="00E022FE">
            <w:pPr>
              <w:ind w:left="113" w:right="113"/>
              <w:jc w:val="center"/>
              <w:rPr>
                <w:bCs/>
                <w:color w:val="000000"/>
                <w:sz w:val="20"/>
                <w:szCs w:val="20"/>
              </w:rPr>
            </w:pPr>
            <w:r w:rsidRPr="00055C3C">
              <w:rPr>
                <w:bCs/>
                <w:color w:val="000000"/>
                <w:sz w:val="20"/>
                <w:szCs w:val="20"/>
              </w:rPr>
              <w:t>Расход на собственные</w:t>
            </w:r>
          </w:p>
          <w:p w:rsidR="007B3213" w:rsidRPr="00055C3C" w:rsidRDefault="007B3213" w:rsidP="00E022FE">
            <w:pPr>
              <w:ind w:left="113" w:right="113"/>
              <w:jc w:val="center"/>
              <w:rPr>
                <w:bCs/>
                <w:color w:val="000000"/>
                <w:sz w:val="20"/>
                <w:szCs w:val="20"/>
              </w:rPr>
            </w:pPr>
            <w:r w:rsidRPr="00055C3C">
              <w:rPr>
                <w:bCs/>
                <w:color w:val="000000"/>
                <w:sz w:val="20"/>
                <w:szCs w:val="20"/>
              </w:rPr>
              <w:t>нужды 2014 год Гкал</w:t>
            </w:r>
          </w:p>
        </w:tc>
        <w:tc>
          <w:tcPr>
            <w:tcW w:w="1320" w:type="dxa"/>
            <w:textDirection w:val="btLr"/>
          </w:tcPr>
          <w:p w:rsidR="007B3213" w:rsidRPr="00055C3C" w:rsidRDefault="007B3213" w:rsidP="00E022FE">
            <w:pPr>
              <w:ind w:left="113" w:right="113"/>
              <w:jc w:val="center"/>
              <w:rPr>
                <w:bCs/>
                <w:color w:val="000000"/>
                <w:sz w:val="20"/>
                <w:szCs w:val="20"/>
              </w:rPr>
            </w:pPr>
            <w:r w:rsidRPr="00055C3C">
              <w:rPr>
                <w:bCs/>
                <w:color w:val="000000"/>
                <w:sz w:val="20"/>
                <w:szCs w:val="20"/>
              </w:rPr>
              <w:t>Расход собственные нужды 2015 год Гкал</w:t>
            </w:r>
          </w:p>
        </w:tc>
        <w:tc>
          <w:tcPr>
            <w:tcW w:w="1320" w:type="dxa"/>
            <w:textDirection w:val="btLr"/>
          </w:tcPr>
          <w:p w:rsidR="007B3213" w:rsidRPr="00055C3C" w:rsidRDefault="007B3213" w:rsidP="007B3213">
            <w:pPr>
              <w:ind w:left="113" w:right="113"/>
              <w:jc w:val="center"/>
              <w:rPr>
                <w:bCs/>
                <w:color w:val="000000"/>
                <w:sz w:val="20"/>
                <w:szCs w:val="20"/>
              </w:rPr>
            </w:pPr>
            <w:r w:rsidRPr="00055C3C">
              <w:rPr>
                <w:bCs/>
                <w:color w:val="000000"/>
                <w:sz w:val="20"/>
                <w:szCs w:val="20"/>
              </w:rPr>
              <w:t>Расход на собственные нужды 2016 год Гкал</w:t>
            </w:r>
          </w:p>
        </w:tc>
        <w:tc>
          <w:tcPr>
            <w:tcW w:w="1320" w:type="dxa"/>
            <w:textDirection w:val="btLr"/>
          </w:tcPr>
          <w:p w:rsidR="007B3213" w:rsidRPr="00055C3C" w:rsidRDefault="007B3213" w:rsidP="007B3213">
            <w:pPr>
              <w:ind w:left="113" w:right="113"/>
              <w:jc w:val="center"/>
              <w:rPr>
                <w:bCs/>
                <w:color w:val="000000"/>
                <w:sz w:val="20"/>
                <w:szCs w:val="20"/>
              </w:rPr>
            </w:pPr>
            <w:r w:rsidRPr="00055C3C">
              <w:rPr>
                <w:bCs/>
                <w:color w:val="000000"/>
                <w:sz w:val="20"/>
                <w:szCs w:val="20"/>
              </w:rPr>
              <w:t>Расход на собственные нужды 2017-2021 год Гкал</w:t>
            </w:r>
          </w:p>
        </w:tc>
        <w:tc>
          <w:tcPr>
            <w:tcW w:w="1320" w:type="dxa"/>
            <w:textDirection w:val="btLr"/>
          </w:tcPr>
          <w:p w:rsidR="007B3213" w:rsidRPr="00055C3C" w:rsidRDefault="007B3213" w:rsidP="00E022FE">
            <w:pPr>
              <w:ind w:left="113" w:right="113"/>
              <w:jc w:val="center"/>
              <w:rPr>
                <w:bCs/>
                <w:color w:val="000000"/>
                <w:sz w:val="20"/>
                <w:szCs w:val="20"/>
              </w:rPr>
            </w:pPr>
            <w:r w:rsidRPr="00055C3C">
              <w:rPr>
                <w:bCs/>
                <w:color w:val="000000"/>
                <w:sz w:val="20"/>
                <w:szCs w:val="20"/>
              </w:rPr>
              <w:t>Расход на собственные</w:t>
            </w:r>
          </w:p>
          <w:p w:rsidR="007B3213" w:rsidRPr="00055C3C" w:rsidRDefault="007B3213" w:rsidP="00E022FE">
            <w:pPr>
              <w:ind w:left="113" w:right="113"/>
              <w:jc w:val="center"/>
              <w:rPr>
                <w:bCs/>
                <w:color w:val="000000"/>
                <w:sz w:val="20"/>
                <w:szCs w:val="20"/>
              </w:rPr>
            </w:pPr>
            <w:r w:rsidRPr="00055C3C">
              <w:rPr>
                <w:bCs/>
                <w:color w:val="000000"/>
                <w:sz w:val="20"/>
                <w:szCs w:val="20"/>
              </w:rPr>
              <w:t>нужды 20122-2026 год Гкал</w:t>
            </w:r>
          </w:p>
        </w:tc>
        <w:tc>
          <w:tcPr>
            <w:tcW w:w="1320" w:type="dxa"/>
            <w:textDirection w:val="btLr"/>
          </w:tcPr>
          <w:p w:rsidR="007B3213" w:rsidRPr="00055C3C" w:rsidRDefault="007B3213" w:rsidP="00E022FE">
            <w:pPr>
              <w:ind w:left="113" w:right="113"/>
              <w:jc w:val="center"/>
              <w:rPr>
                <w:bCs/>
                <w:color w:val="000000"/>
                <w:sz w:val="20"/>
                <w:szCs w:val="20"/>
              </w:rPr>
            </w:pPr>
            <w:r w:rsidRPr="00055C3C">
              <w:rPr>
                <w:bCs/>
                <w:color w:val="000000"/>
                <w:sz w:val="20"/>
                <w:szCs w:val="20"/>
              </w:rPr>
              <w:t>Расход на собственные нужды 2027-2030 год Гкал</w:t>
            </w:r>
          </w:p>
        </w:tc>
      </w:tr>
      <w:tr w:rsidR="00055C3C" w:rsidRPr="00055C3C" w:rsidTr="00055C3C">
        <w:trPr>
          <w:trHeight w:val="959"/>
        </w:trPr>
        <w:tc>
          <w:tcPr>
            <w:tcW w:w="600" w:type="dxa"/>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Троица</w:t>
            </w:r>
          </w:p>
          <w:p w:rsidR="00055C3C" w:rsidRPr="00055C3C" w:rsidRDefault="00055C3C" w:rsidP="00DC44E6">
            <w:pPr>
              <w:autoSpaceDE w:val="0"/>
              <w:autoSpaceDN w:val="0"/>
              <w:adjustRightInd w:val="0"/>
              <w:jc w:val="center"/>
              <w:rPr>
                <w:rFonts w:eastAsia="TimesNewRomanPSMT"/>
                <w:sz w:val="20"/>
                <w:szCs w:val="20"/>
              </w:rPr>
            </w:pPr>
          </w:p>
        </w:tc>
        <w:tc>
          <w:tcPr>
            <w:tcW w:w="1985" w:type="dxa"/>
            <w:hideMark/>
          </w:tcPr>
          <w:p w:rsidR="00055C3C" w:rsidRDefault="00055C3C" w:rsidP="00DC44E6">
            <w:pPr>
              <w:autoSpaceDE w:val="0"/>
              <w:autoSpaceDN w:val="0"/>
              <w:adjustRightInd w:val="0"/>
              <w:jc w:val="center"/>
              <w:rPr>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Газовая блочная котельная (1,0МВт) «Газификация с. Троица</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15</w:t>
            </w:r>
          </w:p>
        </w:tc>
        <w:tc>
          <w:tcPr>
            <w:tcW w:w="1320" w:type="dxa"/>
          </w:tcPr>
          <w:p w:rsidR="00055C3C" w:rsidRDefault="00055C3C" w:rsidP="00E022FE">
            <w:pPr>
              <w:jc w:val="center"/>
              <w:rPr>
                <w:color w:val="000000"/>
                <w:sz w:val="20"/>
                <w:szCs w:val="20"/>
              </w:rPr>
            </w:pPr>
          </w:p>
          <w:p w:rsidR="00BB467B" w:rsidRDefault="00BB467B" w:rsidP="00E022FE">
            <w:pPr>
              <w:jc w:val="center"/>
              <w:rPr>
                <w:color w:val="000000"/>
                <w:sz w:val="20"/>
                <w:szCs w:val="20"/>
              </w:rPr>
            </w:pPr>
            <w:r>
              <w:rPr>
                <w:color w:val="000000"/>
                <w:sz w:val="20"/>
                <w:szCs w:val="20"/>
              </w:rPr>
              <w:t>14</w:t>
            </w:r>
          </w:p>
          <w:p w:rsidR="00BB467B" w:rsidRPr="00055C3C" w:rsidRDefault="00BB467B" w:rsidP="00E022FE">
            <w:pPr>
              <w:jc w:val="center"/>
              <w:rPr>
                <w:color w:val="000000"/>
                <w:sz w:val="20"/>
                <w:szCs w:val="20"/>
              </w:rPr>
            </w:pP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14</w:t>
            </w:r>
          </w:p>
        </w:tc>
      </w:tr>
      <w:tr w:rsidR="00055C3C" w:rsidRPr="00055C3C" w:rsidTr="00055C3C">
        <w:trPr>
          <w:trHeight w:val="315"/>
        </w:trPr>
        <w:tc>
          <w:tcPr>
            <w:tcW w:w="600" w:type="dxa"/>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2</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д. Белогорье</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Газовая блочная котельная 0,4 МВт «Газификация д. Белогорье</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7</w:t>
            </w:r>
          </w:p>
        </w:tc>
      </w:tr>
      <w:tr w:rsidR="00055C3C" w:rsidRPr="00055C3C" w:rsidTr="00055C3C">
        <w:trPr>
          <w:trHeight w:val="630"/>
        </w:trPr>
        <w:tc>
          <w:tcPr>
            <w:tcW w:w="600" w:type="dxa"/>
            <w:vMerge w:val="restart"/>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3</w:t>
            </w:r>
          </w:p>
        </w:tc>
        <w:tc>
          <w:tcPr>
            <w:tcW w:w="1810" w:type="dxa"/>
            <w:vMerge w:val="restart"/>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Луговской</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котельная «ВИАЛ-2500Г2» «Центральная».</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3,01</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3,01</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54</w:t>
            </w:r>
          </w:p>
        </w:tc>
      </w:tr>
      <w:tr w:rsidR="00055C3C" w:rsidRPr="00055C3C" w:rsidTr="00055C3C">
        <w:trPr>
          <w:trHeight w:val="315"/>
        </w:trPr>
        <w:tc>
          <w:tcPr>
            <w:tcW w:w="600" w:type="dxa"/>
            <w:vMerge/>
            <w:hideMark/>
          </w:tcPr>
          <w:p w:rsidR="00055C3C" w:rsidRPr="00055C3C" w:rsidRDefault="00055C3C" w:rsidP="00E022FE">
            <w:pPr>
              <w:jc w:val="center"/>
              <w:rPr>
                <w:color w:val="000000"/>
                <w:sz w:val="20"/>
                <w:szCs w:val="20"/>
              </w:rPr>
            </w:pPr>
          </w:p>
        </w:tc>
        <w:tc>
          <w:tcPr>
            <w:tcW w:w="1810" w:type="dxa"/>
            <w:vMerge/>
            <w:hideMark/>
          </w:tcPr>
          <w:p w:rsidR="00055C3C" w:rsidRPr="00055C3C" w:rsidRDefault="00055C3C" w:rsidP="00DC44E6">
            <w:pPr>
              <w:autoSpaceDE w:val="0"/>
              <w:autoSpaceDN w:val="0"/>
              <w:adjustRightInd w:val="0"/>
              <w:jc w:val="center"/>
              <w:rPr>
                <w:rFonts w:eastAsia="TimesNewRomanPSMT"/>
                <w:sz w:val="20"/>
                <w:szCs w:val="20"/>
              </w:rPr>
            </w:pPr>
          </w:p>
        </w:tc>
        <w:tc>
          <w:tcPr>
            <w:tcW w:w="1985" w:type="dxa"/>
            <w:hideMark/>
          </w:tcPr>
          <w:p w:rsidR="00055C3C" w:rsidRPr="00055C3C" w:rsidRDefault="00055C3C" w:rsidP="00DC44E6">
            <w:pPr>
              <w:autoSpaceDE w:val="0"/>
              <w:autoSpaceDN w:val="0"/>
              <w:adjustRightInd w:val="0"/>
              <w:jc w:val="center"/>
              <w:rPr>
                <w:sz w:val="20"/>
                <w:szCs w:val="20"/>
              </w:rPr>
            </w:pPr>
            <w:r w:rsidRPr="00055C3C">
              <w:rPr>
                <w:sz w:val="20"/>
                <w:szCs w:val="20"/>
              </w:rPr>
              <w:t>Автоматизированная блочная газовая котельная «ВИАЛ-2500Г2» «Совхозная»</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2,15</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2,15</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37</w:t>
            </w:r>
          </w:p>
        </w:tc>
        <w:tc>
          <w:tcPr>
            <w:tcW w:w="1320" w:type="dxa"/>
          </w:tcPr>
          <w:p w:rsidR="00BB467B" w:rsidRDefault="00BB467B" w:rsidP="00E022FE">
            <w:pPr>
              <w:jc w:val="center"/>
              <w:rPr>
                <w:color w:val="000000"/>
                <w:sz w:val="20"/>
                <w:szCs w:val="20"/>
              </w:rPr>
            </w:pPr>
          </w:p>
          <w:p w:rsidR="00055C3C"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r>
      <w:tr w:rsidR="00055C3C" w:rsidRPr="00055C3C" w:rsidTr="00055C3C">
        <w:trPr>
          <w:trHeight w:val="630"/>
        </w:trPr>
        <w:tc>
          <w:tcPr>
            <w:tcW w:w="600" w:type="dxa"/>
            <w:hideMark/>
          </w:tcPr>
          <w:p w:rsidR="00055C3C" w:rsidRPr="00055C3C" w:rsidRDefault="00055C3C" w:rsidP="00E022FE">
            <w:pPr>
              <w:jc w:val="center"/>
              <w:rPr>
                <w:color w:val="000000"/>
                <w:sz w:val="20"/>
                <w:szCs w:val="20"/>
              </w:rPr>
            </w:pPr>
            <w:r w:rsidRPr="00055C3C">
              <w:rPr>
                <w:color w:val="000000"/>
                <w:sz w:val="20"/>
                <w:szCs w:val="20"/>
              </w:rPr>
              <w:t>4</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Тюли</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0,593</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0,593</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w:t>
            </w:r>
          </w:p>
        </w:tc>
        <w:tc>
          <w:tcPr>
            <w:tcW w:w="1320" w:type="dxa"/>
          </w:tcPr>
          <w:p w:rsidR="00BB467B" w:rsidRDefault="00BB467B" w:rsidP="00E022FE">
            <w:pPr>
              <w:jc w:val="center"/>
              <w:rPr>
                <w:color w:val="000000"/>
                <w:sz w:val="20"/>
                <w:szCs w:val="20"/>
              </w:rPr>
            </w:pPr>
          </w:p>
          <w:p w:rsidR="00055C3C" w:rsidRPr="00055C3C" w:rsidRDefault="00BB467B" w:rsidP="00E022FE">
            <w:pPr>
              <w:jc w:val="center"/>
              <w:rPr>
                <w:color w:val="000000"/>
                <w:sz w:val="20"/>
                <w:szCs w:val="20"/>
              </w:rPr>
            </w:pPr>
            <w:r>
              <w:rPr>
                <w:color w:val="000000"/>
                <w:sz w:val="20"/>
                <w:szCs w:val="20"/>
              </w:rPr>
              <w:t>21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w:t>
            </w:r>
          </w:p>
        </w:tc>
      </w:tr>
      <w:tr w:rsidR="00055C3C" w:rsidRPr="00055C3C" w:rsidTr="00055C3C">
        <w:trPr>
          <w:trHeight w:val="630"/>
        </w:trPr>
        <w:tc>
          <w:tcPr>
            <w:tcW w:w="600" w:type="dxa"/>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5</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Пырьях</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10</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r>
      <w:tr w:rsidR="00055C3C" w:rsidRPr="00055C3C" w:rsidTr="00055C3C">
        <w:trPr>
          <w:trHeight w:val="315"/>
        </w:trPr>
        <w:tc>
          <w:tcPr>
            <w:tcW w:w="600" w:type="dxa"/>
            <w:hideMark/>
          </w:tcPr>
          <w:p w:rsidR="00055C3C" w:rsidRPr="00055C3C" w:rsidRDefault="00055C3C" w:rsidP="00E022FE">
            <w:pPr>
              <w:jc w:val="center"/>
              <w:rPr>
                <w:color w:val="000000"/>
                <w:sz w:val="20"/>
                <w:szCs w:val="20"/>
              </w:rPr>
            </w:pPr>
            <w:r w:rsidRPr="00055C3C">
              <w:rPr>
                <w:color w:val="000000"/>
                <w:sz w:val="20"/>
                <w:szCs w:val="20"/>
              </w:rPr>
              <w:t>6</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Кышик</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720" w:type="dxa"/>
            <w:hideMark/>
          </w:tcPr>
          <w:p w:rsidR="00055C3C" w:rsidRPr="00055C3C" w:rsidRDefault="00DF26AE" w:rsidP="00DC44E6">
            <w:pPr>
              <w:autoSpaceDE w:val="0"/>
              <w:autoSpaceDN w:val="0"/>
              <w:adjustRightInd w:val="0"/>
              <w:jc w:val="center"/>
              <w:rPr>
                <w:rFonts w:eastAsia="TimesNewRomanPSMT"/>
                <w:sz w:val="20"/>
                <w:szCs w:val="20"/>
              </w:rPr>
            </w:pPr>
            <w:r>
              <w:rPr>
                <w:rFonts w:eastAsia="TimesNewRomanPSMT"/>
                <w:sz w:val="20"/>
                <w:szCs w:val="20"/>
              </w:rPr>
              <w:t>3,852</w:t>
            </w:r>
          </w:p>
        </w:tc>
        <w:tc>
          <w:tcPr>
            <w:tcW w:w="1080" w:type="dxa"/>
            <w:hideMark/>
          </w:tcPr>
          <w:p w:rsidR="00055C3C" w:rsidRPr="00055C3C" w:rsidRDefault="00DF26AE" w:rsidP="00DC44E6">
            <w:pPr>
              <w:autoSpaceDE w:val="0"/>
              <w:autoSpaceDN w:val="0"/>
              <w:adjustRightInd w:val="0"/>
              <w:jc w:val="center"/>
              <w:rPr>
                <w:rFonts w:eastAsia="TimesNewRomanPSMT"/>
                <w:sz w:val="20"/>
                <w:szCs w:val="20"/>
              </w:rPr>
            </w:pPr>
            <w:r>
              <w:rPr>
                <w:rFonts w:eastAsia="TimesNewRomanPSMT"/>
                <w:sz w:val="20"/>
                <w:szCs w:val="20"/>
              </w:rPr>
              <w:t>3,852</w:t>
            </w:r>
          </w:p>
        </w:tc>
        <w:tc>
          <w:tcPr>
            <w:tcW w:w="1320" w:type="dxa"/>
            <w:hideMark/>
          </w:tcPr>
          <w:p w:rsidR="00055C3C" w:rsidRPr="00055C3C" w:rsidRDefault="00BB467B" w:rsidP="00E022FE">
            <w:pPr>
              <w:jc w:val="center"/>
              <w:rPr>
                <w:color w:val="000000"/>
                <w:sz w:val="20"/>
                <w:szCs w:val="20"/>
              </w:rPr>
            </w:pPr>
            <w:r>
              <w:rPr>
                <w:color w:val="000000"/>
                <w:sz w:val="20"/>
                <w:szCs w:val="20"/>
              </w:rPr>
              <w:t>145</w:t>
            </w:r>
          </w:p>
        </w:tc>
        <w:tc>
          <w:tcPr>
            <w:tcW w:w="1320" w:type="dxa"/>
          </w:tcPr>
          <w:p w:rsidR="00055C3C" w:rsidRPr="00055C3C" w:rsidRDefault="00BB467B" w:rsidP="00E022FE">
            <w:pPr>
              <w:jc w:val="center"/>
              <w:rPr>
                <w:color w:val="000000"/>
                <w:sz w:val="20"/>
                <w:szCs w:val="20"/>
              </w:rPr>
            </w:pPr>
            <w:r>
              <w:rPr>
                <w:color w:val="000000"/>
                <w:sz w:val="20"/>
                <w:szCs w:val="20"/>
              </w:rPr>
              <w:t>30</w:t>
            </w:r>
          </w:p>
        </w:tc>
        <w:tc>
          <w:tcPr>
            <w:tcW w:w="1320" w:type="dxa"/>
          </w:tcPr>
          <w:p w:rsidR="00055C3C" w:rsidRPr="00055C3C" w:rsidRDefault="00BB467B" w:rsidP="00E022FE">
            <w:pPr>
              <w:jc w:val="center"/>
              <w:rPr>
                <w:color w:val="000000"/>
                <w:sz w:val="20"/>
                <w:szCs w:val="20"/>
              </w:rPr>
            </w:pPr>
            <w:r>
              <w:rPr>
                <w:color w:val="000000"/>
                <w:sz w:val="20"/>
                <w:szCs w:val="20"/>
              </w:rPr>
              <w:t>132</w:t>
            </w:r>
          </w:p>
        </w:tc>
        <w:tc>
          <w:tcPr>
            <w:tcW w:w="1320" w:type="dxa"/>
          </w:tcPr>
          <w:p w:rsidR="00055C3C" w:rsidRPr="00055C3C" w:rsidRDefault="00BB467B" w:rsidP="00E022FE">
            <w:pPr>
              <w:jc w:val="center"/>
              <w:rPr>
                <w:color w:val="000000"/>
                <w:sz w:val="20"/>
                <w:szCs w:val="20"/>
              </w:rPr>
            </w:pPr>
            <w:r>
              <w:rPr>
                <w:color w:val="000000"/>
                <w:sz w:val="20"/>
                <w:szCs w:val="20"/>
              </w:rPr>
              <w:t>132</w:t>
            </w:r>
          </w:p>
        </w:tc>
        <w:tc>
          <w:tcPr>
            <w:tcW w:w="1320" w:type="dxa"/>
          </w:tcPr>
          <w:p w:rsidR="00055C3C" w:rsidRPr="00055C3C" w:rsidRDefault="00BB467B" w:rsidP="00E022FE">
            <w:pPr>
              <w:jc w:val="center"/>
              <w:rPr>
                <w:color w:val="000000"/>
                <w:sz w:val="20"/>
                <w:szCs w:val="20"/>
              </w:rPr>
            </w:pPr>
            <w:r>
              <w:rPr>
                <w:color w:val="000000"/>
                <w:sz w:val="20"/>
                <w:szCs w:val="20"/>
              </w:rPr>
              <w:t>132</w:t>
            </w:r>
          </w:p>
        </w:tc>
        <w:tc>
          <w:tcPr>
            <w:tcW w:w="1320" w:type="dxa"/>
          </w:tcPr>
          <w:p w:rsidR="00055C3C" w:rsidRPr="00055C3C" w:rsidRDefault="00BB467B" w:rsidP="00E022FE">
            <w:pPr>
              <w:jc w:val="center"/>
              <w:rPr>
                <w:color w:val="000000"/>
                <w:sz w:val="20"/>
                <w:szCs w:val="20"/>
              </w:rPr>
            </w:pPr>
            <w:r>
              <w:rPr>
                <w:color w:val="000000"/>
                <w:sz w:val="20"/>
                <w:szCs w:val="20"/>
              </w:rPr>
              <w:t>132</w:t>
            </w:r>
          </w:p>
        </w:tc>
        <w:tc>
          <w:tcPr>
            <w:tcW w:w="1320" w:type="dxa"/>
          </w:tcPr>
          <w:p w:rsidR="00055C3C" w:rsidRPr="00055C3C" w:rsidRDefault="00BB467B" w:rsidP="00E022FE">
            <w:pPr>
              <w:jc w:val="center"/>
              <w:rPr>
                <w:color w:val="000000"/>
                <w:sz w:val="20"/>
                <w:szCs w:val="20"/>
              </w:rPr>
            </w:pPr>
            <w:r>
              <w:rPr>
                <w:color w:val="000000"/>
                <w:sz w:val="20"/>
                <w:szCs w:val="20"/>
              </w:rPr>
              <w:t>132</w:t>
            </w:r>
          </w:p>
        </w:tc>
      </w:tr>
      <w:tr w:rsidR="00055C3C" w:rsidRPr="00055C3C" w:rsidTr="00055C3C">
        <w:trPr>
          <w:trHeight w:val="630"/>
        </w:trPr>
        <w:tc>
          <w:tcPr>
            <w:tcW w:w="600" w:type="dxa"/>
            <w:vMerge w:val="restart"/>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7</w:t>
            </w:r>
          </w:p>
        </w:tc>
        <w:tc>
          <w:tcPr>
            <w:tcW w:w="1810" w:type="dxa"/>
            <w:vMerge w:val="restart"/>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Выкатной</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котельная «РММ» ВИАЛ-400 Г2»</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0,402</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0,402</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r>
      <w:tr w:rsidR="00055C3C" w:rsidRPr="00055C3C" w:rsidTr="00055C3C">
        <w:trPr>
          <w:trHeight w:val="315"/>
        </w:trPr>
        <w:tc>
          <w:tcPr>
            <w:tcW w:w="600" w:type="dxa"/>
            <w:vMerge/>
            <w:hideMark/>
          </w:tcPr>
          <w:p w:rsidR="00055C3C" w:rsidRPr="00055C3C" w:rsidRDefault="00055C3C" w:rsidP="00E022FE">
            <w:pPr>
              <w:jc w:val="center"/>
              <w:rPr>
                <w:color w:val="000000"/>
                <w:sz w:val="20"/>
                <w:szCs w:val="20"/>
              </w:rPr>
            </w:pPr>
          </w:p>
        </w:tc>
        <w:tc>
          <w:tcPr>
            <w:tcW w:w="1810" w:type="dxa"/>
            <w:vMerge/>
            <w:hideMark/>
          </w:tcPr>
          <w:p w:rsidR="00055C3C" w:rsidRPr="00055C3C" w:rsidRDefault="00055C3C" w:rsidP="00DC44E6">
            <w:pPr>
              <w:autoSpaceDE w:val="0"/>
              <w:autoSpaceDN w:val="0"/>
              <w:adjustRightInd w:val="0"/>
              <w:jc w:val="center"/>
              <w:rPr>
                <w:rFonts w:eastAsia="TimesNewRomanPSMT"/>
                <w:sz w:val="20"/>
                <w:szCs w:val="20"/>
              </w:rPr>
            </w:pP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котельная «Школьная» «ВИАЛ-600 Г2»</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0,498</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0,498</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10</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16</w:t>
            </w:r>
          </w:p>
        </w:tc>
      </w:tr>
      <w:tr w:rsidR="00055C3C" w:rsidRPr="00055C3C" w:rsidTr="00055C3C">
        <w:trPr>
          <w:trHeight w:val="630"/>
        </w:trPr>
        <w:tc>
          <w:tcPr>
            <w:tcW w:w="600" w:type="dxa"/>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8</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Батово</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Блочная газовая котельная «Виал-600 Г2»</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r>
      <w:tr w:rsidR="00055C3C" w:rsidRPr="00055C3C" w:rsidTr="00055C3C">
        <w:trPr>
          <w:trHeight w:val="315"/>
        </w:trPr>
        <w:tc>
          <w:tcPr>
            <w:tcW w:w="600" w:type="dxa"/>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9</w:t>
            </w:r>
          </w:p>
        </w:tc>
        <w:tc>
          <w:tcPr>
            <w:tcW w:w="1810" w:type="dxa"/>
            <w:hideMark/>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Цингалы</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котельной «ВИАЛ-600Г2»</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r>
      <w:tr w:rsidR="00055C3C" w:rsidRPr="00055C3C" w:rsidTr="00055C3C">
        <w:trPr>
          <w:trHeight w:val="315"/>
        </w:trPr>
        <w:tc>
          <w:tcPr>
            <w:tcW w:w="600" w:type="dxa"/>
            <w:vMerge w:val="restart"/>
            <w:hideMark/>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10</w:t>
            </w:r>
          </w:p>
        </w:tc>
        <w:tc>
          <w:tcPr>
            <w:tcW w:w="1810" w:type="dxa"/>
            <w:vMerge w:val="restart"/>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Сибирский</w:t>
            </w:r>
          </w:p>
        </w:tc>
        <w:tc>
          <w:tcPr>
            <w:tcW w:w="1985" w:type="dxa"/>
            <w:hideMark/>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котельная «Виал-1000Г2»</w:t>
            </w:r>
          </w:p>
        </w:tc>
        <w:tc>
          <w:tcPr>
            <w:tcW w:w="72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0,86</w:t>
            </w:r>
          </w:p>
        </w:tc>
        <w:tc>
          <w:tcPr>
            <w:tcW w:w="1080" w:type="dxa"/>
            <w:hideMark/>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0,86</w:t>
            </w:r>
          </w:p>
        </w:tc>
        <w:tc>
          <w:tcPr>
            <w:tcW w:w="1320" w:type="dxa"/>
            <w:hideMark/>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w:t>
            </w:r>
          </w:p>
        </w:tc>
      </w:tr>
      <w:tr w:rsidR="00055C3C" w:rsidRPr="00055C3C" w:rsidTr="00055C3C">
        <w:trPr>
          <w:trHeight w:val="315"/>
        </w:trPr>
        <w:tc>
          <w:tcPr>
            <w:tcW w:w="600" w:type="dxa"/>
            <w:vMerge/>
          </w:tcPr>
          <w:p w:rsidR="00055C3C" w:rsidRPr="00055C3C" w:rsidRDefault="00055C3C" w:rsidP="00E022FE">
            <w:pPr>
              <w:jc w:val="center"/>
              <w:rPr>
                <w:color w:val="000000"/>
                <w:sz w:val="20"/>
                <w:szCs w:val="20"/>
              </w:rPr>
            </w:pPr>
          </w:p>
        </w:tc>
        <w:tc>
          <w:tcPr>
            <w:tcW w:w="1810" w:type="dxa"/>
            <w:vMerge/>
          </w:tcPr>
          <w:p w:rsidR="00055C3C" w:rsidRPr="00055C3C" w:rsidRDefault="00055C3C" w:rsidP="00DC44E6">
            <w:pPr>
              <w:autoSpaceDE w:val="0"/>
              <w:autoSpaceDN w:val="0"/>
              <w:adjustRightInd w:val="0"/>
              <w:jc w:val="center"/>
              <w:rPr>
                <w:rFonts w:eastAsia="TimesNewRomanPSMT"/>
                <w:sz w:val="20"/>
                <w:szCs w:val="20"/>
              </w:rPr>
            </w:pPr>
          </w:p>
        </w:tc>
        <w:tc>
          <w:tcPr>
            <w:tcW w:w="1985" w:type="dxa"/>
          </w:tcPr>
          <w:p w:rsidR="00055C3C" w:rsidRPr="00055C3C" w:rsidRDefault="00055C3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котельная «ВИАЛ-450Г2»</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13</w:t>
            </w:r>
          </w:p>
        </w:tc>
      </w:tr>
      <w:tr w:rsidR="00055C3C" w:rsidRPr="00055C3C" w:rsidTr="00055C3C">
        <w:trPr>
          <w:trHeight w:val="315"/>
        </w:trPr>
        <w:tc>
          <w:tcPr>
            <w:tcW w:w="600" w:type="dxa"/>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11</w:t>
            </w:r>
          </w:p>
        </w:tc>
        <w:tc>
          <w:tcPr>
            <w:tcW w:w="1810" w:type="dxa"/>
          </w:tcPr>
          <w:p w:rsidR="00055C3C" w:rsidRPr="00055C3C" w:rsidRDefault="00055C3C" w:rsidP="00055C3C">
            <w:pPr>
              <w:autoSpaceDE w:val="0"/>
              <w:autoSpaceDN w:val="0"/>
              <w:adjustRightInd w:val="0"/>
              <w:rPr>
                <w:rFonts w:eastAsia="TimesNewRomanPSMT"/>
                <w:sz w:val="20"/>
                <w:szCs w:val="20"/>
              </w:rPr>
            </w:pPr>
            <w:r>
              <w:rPr>
                <w:rFonts w:eastAsia="TimesNewRomanPSMT"/>
                <w:sz w:val="20"/>
                <w:szCs w:val="20"/>
              </w:rPr>
              <w:t xml:space="preserve">              </w:t>
            </w:r>
            <w:r w:rsidRPr="00055C3C">
              <w:rPr>
                <w:rFonts w:eastAsia="TimesNewRomanPSMT"/>
                <w:sz w:val="20"/>
                <w:szCs w:val="20"/>
              </w:rPr>
              <w:t>п. Красноленинский</w:t>
            </w:r>
          </w:p>
        </w:tc>
        <w:tc>
          <w:tcPr>
            <w:tcW w:w="1985"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2,58</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2,58</w:t>
            </w:r>
          </w:p>
        </w:tc>
        <w:tc>
          <w:tcPr>
            <w:tcW w:w="1320" w:type="dxa"/>
          </w:tcPr>
          <w:p w:rsid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Pr>
                <w:color w:val="000000"/>
                <w:sz w:val="20"/>
                <w:szCs w:val="20"/>
              </w:rPr>
              <w:t>32</w:t>
            </w:r>
          </w:p>
        </w:tc>
        <w:tc>
          <w:tcPr>
            <w:tcW w:w="1320" w:type="dxa"/>
          </w:tcPr>
          <w:p w:rsid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Pr>
                <w:color w:val="000000"/>
                <w:sz w:val="20"/>
                <w:szCs w:val="20"/>
              </w:rPr>
              <w:t>46</w:t>
            </w:r>
          </w:p>
        </w:tc>
        <w:tc>
          <w:tcPr>
            <w:tcW w:w="1320" w:type="dxa"/>
          </w:tcPr>
          <w:p w:rsidR="00055C3C" w:rsidRDefault="00055C3C" w:rsidP="00055C3C">
            <w:pPr>
              <w:rPr>
                <w:color w:val="000000"/>
                <w:sz w:val="20"/>
                <w:szCs w:val="20"/>
              </w:rPr>
            </w:pPr>
          </w:p>
          <w:p w:rsidR="00055C3C" w:rsidRPr="00055C3C" w:rsidRDefault="00055C3C" w:rsidP="00055C3C">
            <w:pPr>
              <w:rPr>
                <w:color w:val="000000"/>
                <w:sz w:val="20"/>
                <w:szCs w:val="20"/>
              </w:rPr>
            </w:pPr>
            <w:r>
              <w:rPr>
                <w:color w:val="000000"/>
                <w:sz w:val="20"/>
                <w:szCs w:val="20"/>
              </w:rPr>
              <w:t>29</w:t>
            </w:r>
          </w:p>
        </w:tc>
        <w:tc>
          <w:tcPr>
            <w:tcW w:w="1320" w:type="dxa"/>
          </w:tcPr>
          <w:p w:rsid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Pr>
                <w:color w:val="000000"/>
                <w:sz w:val="20"/>
                <w:szCs w:val="20"/>
              </w:rPr>
              <w:t>29</w:t>
            </w:r>
          </w:p>
        </w:tc>
        <w:tc>
          <w:tcPr>
            <w:tcW w:w="1320" w:type="dxa"/>
          </w:tcPr>
          <w:p w:rsid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Pr>
                <w:color w:val="000000"/>
                <w:sz w:val="20"/>
                <w:szCs w:val="20"/>
              </w:rPr>
              <w:t>29</w:t>
            </w:r>
          </w:p>
        </w:tc>
        <w:tc>
          <w:tcPr>
            <w:tcW w:w="1320" w:type="dxa"/>
          </w:tcPr>
          <w:p w:rsid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Pr>
                <w:color w:val="000000"/>
                <w:sz w:val="20"/>
                <w:szCs w:val="20"/>
              </w:rPr>
              <w:t>29</w:t>
            </w:r>
          </w:p>
        </w:tc>
        <w:tc>
          <w:tcPr>
            <w:tcW w:w="1320" w:type="dxa"/>
          </w:tcPr>
          <w:p w:rsid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Pr>
                <w:color w:val="000000"/>
                <w:sz w:val="20"/>
                <w:szCs w:val="20"/>
              </w:rPr>
              <w:t>29</w:t>
            </w:r>
          </w:p>
        </w:tc>
      </w:tr>
      <w:tr w:rsidR="00055C3C" w:rsidRPr="00055C3C" w:rsidTr="00055C3C">
        <w:trPr>
          <w:trHeight w:val="315"/>
        </w:trPr>
        <w:tc>
          <w:tcPr>
            <w:tcW w:w="600" w:type="dxa"/>
            <w:vMerge w:val="restart"/>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12</w:t>
            </w:r>
          </w:p>
        </w:tc>
        <w:tc>
          <w:tcPr>
            <w:tcW w:w="1810" w:type="dxa"/>
            <w:vMerge w:val="restart"/>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Урманный</w:t>
            </w:r>
          </w:p>
        </w:tc>
        <w:tc>
          <w:tcPr>
            <w:tcW w:w="1985" w:type="dxa"/>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«Гаражная»</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1320" w:type="dxa"/>
          </w:tcPr>
          <w:p w:rsidR="00055C3C" w:rsidRDefault="00055C3C" w:rsidP="00E022FE">
            <w:pPr>
              <w:jc w:val="center"/>
              <w:rPr>
                <w:color w:val="000000"/>
                <w:sz w:val="20"/>
                <w:szCs w:val="20"/>
              </w:rPr>
            </w:pPr>
          </w:p>
          <w:p w:rsidR="00055C3C"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w:t>
            </w:r>
          </w:p>
        </w:tc>
      </w:tr>
      <w:tr w:rsidR="00055C3C" w:rsidRPr="00055C3C" w:rsidTr="00055C3C">
        <w:trPr>
          <w:trHeight w:val="315"/>
        </w:trPr>
        <w:tc>
          <w:tcPr>
            <w:tcW w:w="600" w:type="dxa"/>
            <w:vMerge/>
          </w:tcPr>
          <w:p w:rsidR="00055C3C" w:rsidRPr="00055C3C" w:rsidRDefault="00055C3C" w:rsidP="00E022FE">
            <w:pPr>
              <w:jc w:val="center"/>
              <w:rPr>
                <w:color w:val="000000"/>
                <w:sz w:val="20"/>
                <w:szCs w:val="20"/>
              </w:rPr>
            </w:pPr>
          </w:p>
        </w:tc>
        <w:tc>
          <w:tcPr>
            <w:tcW w:w="1810" w:type="dxa"/>
            <w:vMerge/>
          </w:tcPr>
          <w:p w:rsidR="00055C3C" w:rsidRPr="00055C3C" w:rsidRDefault="00055C3C" w:rsidP="00DC44E6">
            <w:pPr>
              <w:autoSpaceDE w:val="0"/>
              <w:autoSpaceDN w:val="0"/>
              <w:adjustRightInd w:val="0"/>
              <w:jc w:val="center"/>
              <w:rPr>
                <w:rFonts w:eastAsia="TimesNewRomanPSMT"/>
                <w:sz w:val="20"/>
                <w:szCs w:val="20"/>
              </w:rPr>
            </w:pPr>
          </w:p>
        </w:tc>
        <w:tc>
          <w:tcPr>
            <w:tcW w:w="1985" w:type="dxa"/>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«Детский сад»</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w:t>
            </w:r>
          </w:p>
        </w:tc>
      </w:tr>
      <w:tr w:rsidR="00055C3C" w:rsidRPr="00055C3C" w:rsidTr="00055C3C">
        <w:trPr>
          <w:trHeight w:val="315"/>
        </w:trPr>
        <w:tc>
          <w:tcPr>
            <w:tcW w:w="600" w:type="dxa"/>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13</w:t>
            </w:r>
          </w:p>
        </w:tc>
        <w:tc>
          <w:tcPr>
            <w:tcW w:w="181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Кедровый</w:t>
            </w:r>
          </w:p>
        </w:tc>
        <w:tc>
          <w:tcPr>
            <w:tcW w:w="1985"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«Отопительная»</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4,5</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4,5</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63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57</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57</w:t>
            </w:r>
          </w:p>
        </w:tc>
      </w:tr>
      <w:tr w:rsidR="00055C3C" w:rsidRPr="00055C3C" w:rsidTr="00055C3C">
        <w:trPr>
          <w:trHeight w:val="315"/>
        </w:trPr>
        <w:tc>
          <w:tcPr>
            <w:tcW w:w="600" w:type="dxa"/>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14</w:t>
            </w:r>
          </w:p>
        </w:tc>
        <w:tc>
          <w:tcPr>
            <w:tcW w:w="181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Елизарово</w:t>
            </w:r>
          </w:p>
        </w:tc>
        <w:tc>
          <w:tcPr>
            <w:tcW w:w="1985"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«Отопительная»</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2,4</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2,4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36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26</w:t>
            </w:r>
          </w:p>
        </w:tc>
      </w:tr>
      <w:tr w:rsidR="00055C3C" w:rsidRPr="00055C3C" w:rsidTr="00055C3C">
        <w:trPr>
          <w:trHeight w:val="315"/>
        </w:trPr>
        <w:tc>
          <w:tcPr>
            <w:tcW w:w="600" w:type="dxa"/>
          </w:tcPr>
          <w:p w:rsidR="00055C3C" w:rsidRPr="00055C3C" w:rsidRDefault="00055C3C" w:rsidP="00E022FE">
            <w:pPr>
              <w:jc w:val="center"/>
              <w:rPr>
                <w:color w:val="000000"/>
                <w:sz w:val="20"/>
                <w:szCs w:val="20"/>
              </w:rPr>
            </w:pPr>
            <w:r w:rsidRPr="00055C3C">
              <w:rPr>
                <w:color w:val="000000"/>
                <w:sz w:val="20"/>
                <w:szCs w:val="20"/>
              </w:rPr>
              <w:lastRenderedPageBreak/>
              <w:t>15</w:t>
            </w:r>
          </w:p>
        </w:tc>
        <w:tc>
          <w:tcPr>
            <w:tcW w:w="181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д. Шапша</w:t>
            </w:r>
          </w:p>
        </w:tc>
        <w:tc>
          <w:tcPr>
            <w:tcW w:w="1985"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Котельная «Отопительная»</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4,94</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4,94</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35</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r>
      <w:tr w:rsidR="00055C3C" w:rsidRPr="00055C3C" w:rsidTr="00055C3C">
        <w:trPr>
          <w:trHeight w:val="315"/>
        </w:trPr>
        <w:tc>
          <w:tcPr>
            <w:tcW w:w="600" w:type="dxa"/>
            <w:vMerge w:val="restart"/>
          </w:tcPr>
          <w:p w:rsidR="00055C3C" w:rsidRPr="00055C3C" w:rsidRDefault="00055C3C" w:rsidP="00E022FE">
            <w:pPr>
              <w:jc w:val="center"/>
              <w:rPr>
                <w:color w:val="000000"/>
                <w:sz w:val="20"/>
                <w:szCs w:val="20"/>
              </w:rPr>
            </w:pPr>
          </w:p>
          <w:p w:rsidR="00055C3C" w:rsidRPr="00055C3C" w:rsidRDefault="00055C3C" w:rsidP="00E022FE">
            <w:pPr>
              <w:jc w:val="center"/>
              <w:rPr>
                <w:color w:val="000000"/>
                <w:sz w:val="20"/>
                <w:szCs w:val="20"/>
              </w:rPr>
            </w:pPr>
            <w:r w:rsidRPr="00055C3C">
              <w:rPr>
                <w:color w:val="000000"/>
                <w:sz w:val="20"/>
                <w:szCs w:val="20"/>
              </w:rPr>
              <w:t>16</w:t>
            </w:r>
          </w:p>
        </w:tc>
        <w:tc>
          <w:tcPr>
            <w:tcW w:w="1810" w:type="dxa"/>
            <w:vMerge w:val="restart"/>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с. Нялинское</w:t>
            </w:r>
          </w:p>
        </w:tc>
        <w:tc>
          <w:tcPr>
            <w:tcW w:w="1985" w:type="dxa"/>
          </w:tcPr>
          <w:p w:rsidR="00055C3C" w:rsidRPr="00055C3C" w:rsidRDefault="00055C3C" w:rsidP="00DC44E6">
            <w:pPr>
              <w:autoSpaceDE w:val="0"/>
              <w:autoSpaceDN w:val="0"/>
              <w:adjustRightInd w:val="0"/>
              <w:jc w:val="center"/>
              <w:rPr>
                <w:rFonts w:eastAsia="TimesNewRomanPSMT"/>
                <w:sz w:val="20"/>
                <w:szCs w:val="20"/>
                <w:highlight w:val="red"/>
              </w:rPr>
            </w:pPr>
          </w:p>
          <w:p w:rsidR="00055C3C" w:rsidRPr="00055C3C" w:rsidRDefault="00055C3C" w:rsidP="00DC44E6">
            <w:pPr>
              <w:autoSpaceDE w:val="0"/>
              <w:autoSpaceDN w:val="0"/>
              <w:adjustRightInd w:val="0"/>
              <w:jc w:val="center"/>
              <w:rPr>
                <w:rFonts w:eastAsia="TimesNewRomanPSMT"/>
                <w:sz w:val="20"/>
                <w:szCs w:val="20"/>
                <w:highlight w:val="red"/>
              </w:rPr>
            </w:pPr>
            <w:r w:rsidRPr="00055C3C">
              <w:rPr>
                <w:rFonts w:eastAsia="TimesNewRomanPSMT"/>
                <w:sz w:val="20"/>
                <w:szCs w:val="20"/>
                <w:highlight w:val="red"/>
              </w:rPr>
              <w:t>Котельная  № 1</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1,376</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1,376</w:t>
            </w:r>
          </w:p>
        </w:tc>
        <w:tc>
          <w:tcPr>
            <w:tcW w:w="1320" w:type="dxa"/>
          </w:tcPr>
          <w:p w:rsidR="00055C3C" w:rsidRDefault="00055C3C" w:rsidP="00BB467B">
            <w:pPr>
              <w:jc w:val="center"/>
              <w:rPr>
                <w:color w:val="000000"/>
                <w:sz w:val="20"/>
                <w:szCs w:val="20"/>
              </w:rPr>
            </w:pPr>
          </w:p>
          <w:p w:rsidR="00BB467B" w:rsidRPr="00055C3C" w:rsidRDefault="00BB467B" w:rsidP="00BB467B">
            <w:pPr>
              <w:jc w:val="center"/>
              <w:rPr>
                <w:color w:val="000000"/>
                <w:sz w:val="20"/>
                <w:szCs w:val="20"/>
              </w:rPr>
            </w:pPr>
            <w:r>
              <w:rPr>
                <w:color w:val="000000"/>
                <w:sz w:val="20"/>
                <w:szCs w:val="20"/>
              </w:rPr>
              <w:t>89</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81</w:t>
            </w:r>
          </w:p>
        </w:tc>
      </w:tr>
      <w:tr w:rsidR="00055C3C" w:rsidRPr="00055C3C" w:rsidTr="00055C3C">
        <w:trPr>
          <w:trHeight w:val="315"/>
        </w:trPr>
        <w:tc>
          <w:tcPr>
            <w:tcW w:w="600" w:type="dxa"/>
            <w:vMerge/>
          </w:tcPr>
          <w:p w:rsidR="00055C3C" w:rsidRPr="00055C3C" w:rsidRDefault="00055C3C" w:rsidP="00E022FE">
            <w:pPr>
              <w:jc w:val="center"/>
              <w:rPr>
                <w:color w:val="000000"/>
                <w:sz w:val="20"/>
                <w:szCs w:val="20"/>
              </w:rPr>
            </w:pPr>
          </w:p>
        </w:tc>
        <w:tc>
          <w:tcPr>
            <w:tcW w:w="1810" w:type="dxa"/>
            <w:vMerge/>
          </w:tcPr>
          <w:p w:rsidR="00055C3C" w:rsidRPr="00055C3C" w:rsidRDefault="00055C3C" w:rsidP="00DC44E6">
            <w:pPr>
              <w:autoSpaceDE w:val="0"/>
              <w:autoSpaceDN w:val="0"/>
              <w:adjustRightInd w:val="0"/>
              <w:jc w:val="center"/>
              <w:rPr>
                <w:rFonts w:eastAsia="TimesNewRomanPSMT"/>
                <w:sz w:val="20"/>
                <w:szCs w:val="20"/>
              </w:rPr>
            </w:pPr>
          </w:p>
        </w:tc>
        <w:tc>
          <w:tcPr>
            <w:tcW w:w="1985" w:type="dxa"/>
          </w:tcPr>
          <w:p w:rsidR="00055C3C" w:rsidRPr="00055C3C" w:rsidRDefault="00055C3C" w:rsidP="00DC44E6">
            <w:pPr>
              <w:autoSpaceDE w:val="0"/>
              <w:autoSpaceDN w:val="0"/>
              <w:adjustRightInd w:val="0"/>
              <w:jc w:val="center"/>
              <w:rPr>
                <w:rFonts w:eastAsia="TimesNewRomanPSMT"/>
                <w:sz w:val="20"/>
                <w:szCs w:val="20"/>
                <w:highlight w:val="red"/>
              </w:rPr>
            </w:pPr>
          </w:p>
          <w:p w:rsidR="00055C3C" w:rsidRPr="00055C3C" w:rsidRDefault="00055C3C" w:rsidP="00DC44E6">
            <w:pPr>
              <w:autoSpaceDE w:val="0"/>
              <w:autoSpaceDN w:val="0"/>
              <w:adjustRightInd w:val="0"/>
              <w:jc w:val="center"/>
              <w:rPr>
                <w:rFonts w:eastAsia="TimesNewRomanPSMT"/>
                <w:sz w:val="20"/>
                <w:szCs w:val="20"/>
                <w:highlight w:val="red"/>
              </w:rPr>
            </w:pPr>
            <w:r w:rsidRPr="00055C3C">
              <w:rPr>
                <w:rFonts w:eastAsia="TimesNewRomanPSMT"/>
                <w:sz w:val="20"/>
                <w:szCs w:val="20"/>
                <w:highlight w:val="red"/>
              </w:rPr>
              <w:t>Котельная № 2</w:t>
            </w:r>
          </w:p>
        </w:tc>
        <w:tc>
          <w:tcPr>
            <w:tcW w:w="72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3,216</w:t>
            </w:r>
          </w:p>
        </w:tc>
        <w:tc>
          <w:tcPr>
            <w:tcW w:w="1080" w:type="dxa"/>
          </w:tcPr>
          <w:p w:rsidR="00055C3C" w:rsidRPr="00055C3C" w:rsidRDefault="00055C3C" w:rsidP="00DC44E6">
            <w:pPr>
              <w:autoSpaceDE w:val="0"/>
              <w:autoSpaceDN w:val="0"/>
              <w:adjustRightInd w:val="0"/>
              <w:jc w:val="center"/>
              <w:rPr>
                <w:rFonts w:eastAsia="TimesNewRomanPSMT"/>
                <w:sz w:val="20"/>
                <w:szCs w:val="20"/>
              </w:rPr>
            </w:pPr>
          </w:p>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3,216</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232</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43</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211</w:t>
            </w:r>
          </w:p>
        </w:tc>
        <w:tc>
          <w:tcPr>
            <w:tcW w:w="1320" w:type="dxa"/>
          </w:tcPr>
          <w:p w:rsidR="00055C3C" w:rsidRDefault="00055C3C" w:rsidP="00E022FE">
            <w:pPr>
              <w:jc w:val="center"/>
              <w:rPr>
                <w:color w:val="000000"/>
                <w:sz w:val="20"/>
                <w:szCs w:val="20"/>
              </w:rPr>
            </w:pPr>
          </w:p>
          <w:p w:rsidR="00BB467B" w:rsidRPr="00055C3C" w:rsidRDefault="00BB467B" w:rsidP="00E022FE">
            <w:pPr>
              <w:jc w:val="center"/>
              <w:rPr>
                <w:color w:val="000000"/>
                <w:sz w:val="20"/>
                <w:szCs w:val="20"/>
              </w:rPr>
            </w:pPr>
            <w:r>
              <w:rPr>
                <w:color w:val="000000"/>
                <w:sz w:val="20"/>
                <w:szCs w:val="20"/>
              </w:rPr>
              <w:t>211</w:t>
            </w:r>
          </w:p>
        </w:tc>
      </w:tr>
      <w:tr w:rsidR="00055C3C" w:rsidRPr="00055C3C" w:rsidTr="00055C3C">
        <w:trPr>
          <w:trHeight w:val="315"/>
        </w:trPr>
        <w:tc>
          <w:tcPr>
            <w:tcW w:w="600" w:type="dxa"/>
          </w:tcPr>
          <w:p w:rsidR="00055C3C" w:rsidRPr="00055C3C" w:rsidRDefault="00055C3C" w:rsidP="00E022FE">
            <w:pPr>
              <w:jc w:val="center"/>
              <w:rPr>
                <w:color w:val="000000"/>
                <w:sz w:val="20"/>
                <w:szCs w:val="20"/>
              </w:rPr>
            </w:pPr>
            <w:r w:rsidRPr="00055C3C">
              <w:rPr>
                <w:color w:val="000000"/>
                <w:sz w:val="20"/>
                <w:szCs w:val="20"/>
              </w:rPr>
              <w:t>17</w:t>
            </w:r>
          </w:p>
        </w:tc>
        <w:tc>
          <w:tcPr>
            <w:tcW w:w="1810" w:type="dxa"/>
          </w:tcPr>
          <w:p w:rsidR="00055C3C" w:rsidRPr="00055C3C" w:rsidRDefault="00055C3C" w:rsidP="00DC44E6">
            <w:pPr>
              <w:autoSpaceDE w:val="0"/>
              <w:autoSpaceDN w:val="0"/>
              <w:adjustRightInd w:val="0"/>
              <w:jc w:val="center"/>
              <w:rPr>
                <w:rFonts w:eastAsia="TimesNewRomanPSMT"/>
                <w:sz w:val="20"/>
                <w:szCs w:val="20"/>
              </w:rPr>
            </w:pPr>
            <w:r w:rsidRPr="00055C3C">
              <w:rPr>
                <w:rFonts w:eastAsia="TimesNewRomanPSMT"/>
                <w:sz w:val="20"/>
                <w:szCs w:val="20"/>
              </w:rPr>
              <w:t>п. Кирпичный</w:t>
            </w:r>
          </w:p>
        </w:tc>
        <w:tc>
          <w:tcPr>
            <w:tcW w:w="1985" w:type="dxa"/>
          </w:tcPr>
          <w:p w:rsidR="00055C3C" w:rsidRPr="00055C3C" w:rsidRDefault="003F320C"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котельная</w:t>
            </w:r>
          </w:p>
        </w:tc>
        <w:tc>
          <w:tcPr>
            <w:tcW w:w="720" w:type="dxa"/>
          </w:tcPr>
          <w:p w:rsidR="00055C3C" w:rsidRPr="00055C3C" w:rsidRDefault="003F320C" w:rsidP="00E022FE">
            <w:pPr>
              <w:jc w:val="center"/>
              <w:rPr>
                <w:color w:val="000000"/>
                <w:sz w:val="20"/>
                <w:szCs w:val="20"/>
              </w:rPr>
            </w:pPr>
            <w:r>
              <w:rPr>
                <w:rFonts w:eastAsia="TimesNewRomanPSMT"/>
                <w:sz w:val="20"/>
                <w:szCs w:val="20"/>
              </w:rPr>
              <w:t>3,0</w:t>
            </w:r>
          </w:p>
        </w:tc>
        <w:tc>
          <w:tcPr>
            <w:tcW w:w="1080" w:type="dxa"/>
          </w:tcPr>
          <w:p w:rsidR="00055C3C" w:rsidRPr="00055C3C" w:rsidRDefault="003F320C" w:rsidP="00E022FE">
            <w:pPr>
              <w:jc w:val="center"/>
              <w:rPr>
                <w:color w:val="000000"/>
                <w:sz w:val="20"/>
                <w:szCs w:val="20"/>
              </w:rPr>
            </w:pPr>
            <w:r>
              <w:rPr>
                <w:rFonts w:eastAsia="TimesNewRomanPSMT"/>
                <w:sz w:val="20"/>
                <w:szCs w:val="20"/>
              </w:rPr>
              <w:t>3,0</w:t>
            </w:r>
          </w:p>
        </w:tc>
        <w:tc>
          <w:tcPr>
            <w:tcW w:w="1320" w:type="dxa"/>
          </w:tcPr>
          <w:p w:rsidR="00055C3C" w:rsidRPr="00055C3C" w:rsidRDefault="003F320C" w:rsidP="00E022FE">
            <w:pPr>
              <w:jc w:val="center"/>
              <w:rPr>
                <w:color w:val="000000"/>
                <w:sz w:val="20"/>
                <w:szCs w:val="20"/>
              </w:rPr>
            </w:pPr>
            <w:r>
              <w:rPr>
                <w:color w:val="000000"/>
                <w:sz w:val="20"/>
                <w:szCs w:val="20"/>
              </w:rPr>
              <w:t>42</w:t>
            </w:r>
          </w:p>
        </w:tc>
        <w:tc>
          <w:tcPr>
            <w:tcW w:w="1320" w:type="dxa"/>
          </w:tcPr>
          <w:p w:rsidR="00055C3C" w:rsidRPr="00055C3C" w:rsidRDefault="003F320C" w:rsidP="00E022FE">
            <w:pPr>
              <w:jc w:val="center"/>
              <w:rPr>
                <w:color w:val="000000"/>
                <w:sz w:val="20"/>
                <w:szCs w:val="20"/>
              </w:rPr>
            </w:pPr>
            <w:r>
              <w:rPr>
                <w:color w:val="000000"/>
                <w:sz w:val="20"/>
                <w:szCs w:val="20"/>
              </w:rPr>
              <w:t>57</w:t>
            </w:r>
          </w:p>
        </w:tc>
        <w:tc>
          <w:tcPr>
            <w:tcW w:w="1320" w:type="dxa"/>
          </w:tcPr>
          <w:p w:rsidR="00055C3C" w:rsidRPr="00055C3C" w:rsidRDefault="003F320C" w:rsidP="00E022FE">
            <w:pPr>
              <w:jc w:val="center"/>
              <w:rPr>
                <w:color w:val="000000"/>
                <w:sz w:val="20"/>
                <w:szCs w:val="20"/>
              </w:rPr>
            </w:pPr>
            <w:r>
              <w:rPr>
                <w:color w:val="000000"/>
                <w:sz w:val="20"/>
                <w:szCs w:val="20"/>
              </w:rPr>
              <w:t>38</w:t>
            </w:r>
          </w:p>
        </w:tc>
        <w:tc>
          <w:tcPr>
            <w:tcW w:w="1320" w:type="dxa"/>
          </w:tcPr>
          <w:p w:rsidR="00055C3C" w:rsidRPr="00055C3C" w:rsidRDefault="003F320C" w:rsidP="00E022FE">
            <w:pPr>
              <w:jc w:val="center"/>
              <w:rPr>
                <w:color w:val="000000"/>
                <w:sz w:val="20"/>
                <w:szCs w:val="20"/>
              </w:rPr>
            </w:pPr>
            <w:r>
              <w:rPr>
                <w:color w:val="000000"/>
                <w:sz w:val="20"/>
                <w:szCs w:val="20"/>
              </w:rPr>
              <w:t>54</w:t>
            </w:r>
          </w:p>
        </w:tc>
        <w:tc>
          <w:tcPr>
            <w:tcW w:w="1320" w:type="dxa"/>
          </w:tcPr>
          <w:p w:rsidR="00055C3C" w:rsidRPr="00055C3C" w:rsidRDefault="003F320C" w:rsidP="00E022FE">
            <w:pPr>
              <w:jc w:val="center"/>
              <w:rPr>
                <w:color w:val="000000"/>
                <w:sz w:val="20"/>
                <w:szCs w:val="20"/>
              </w:rPr>
            </w:pPr>
            <w:r>
              <w:rPr>
                <w:color w:val="000000"/>
                <w:sz w:val="20"/>
                <w:szCs w:val="20"/>
              </w:rPr>
              <w:t>54</w:t>
            </w:r>
          </w:p>
        </w:tc>
        <w:tc>
          <w:tcPr>
            <w:tcW w:w="1320" w:type="dxa"/>
          </w:tcPr>
          <w:p w:rsidR="00055C3C" w:rsidRPr="00055C3C" w:rsidRDefault="003F320C" w:rsidP="00E022FE">
            <w:pPr>
              <w:jc w:val="center"/>
              <w:rPr>
                <w:color w:val="000000"/>
                <w:sz w:val="20"/>
                <w:szCs w:val="20"/>
              </w:rPr>
            </w:pPr>
            <w:r>
              <w:rPr>
                <w:color w:val="000000"/>
                <w:sz w:val="20"/>
                <w:szCs w:val="20"/>
              </w:rPr>
              <w:t>54</w:t>
            </w:r>
          </w:p>
        </w:tc>
        <w:tc>
          <w:tcPr>
            <w:tcW w:w="1320" w:type="dxa"/>
          </w:tcPr>
          <w:p w:rsidR="00055C3C" w:rsidRPr="00055C3C" w:rsidRDefault="003F320C" w:rsidP="00E022FE">
            <w:pPr>
              <w:jc w:val="center"/>
              <w:rPr>
                <w:color w:val="000000"/>
                <w:sz w:val="20"/>
                <w:szCs w:val="20"/>
              </w:rPr>
            </w:pPr>
            <w:r>
              <w:rPr>
                <w:color w:val="000000"/>
                <w:sz w:val="20"/>
                <w:szCs w:val="20"/>
              </w:rPr>
              <w:t>54</w:t>
            </w:r>
          </w:p>
        </w:tc>
      </w:tr>
    </w:tbl>
    <w:p w:rsidR="002F42D1" w:rsidRPr="00055C3C" w:rsidRDefault="002F42D1" w:rsidP="002F42D1">
      <w:pPr>
        <w:pStyle w:val="affff5"/>
        <w:ind w:firstLine="0"/>
        <w:jc w:val="both"/>
        <w:rPr>
          <w:rFonts w:ascii="Times New Roman" w:hAnsi="Times New Roman" w:cs="Times New Roman"/>
          <w:sz w:val="20"/>
          <w:szCs w:val="20"/>
        </w:rPr>
      </w:pPr>
    </w:p>
    <w:p w:rsidR="00BB467B" w:rsidRDefault="00BB467B" w:rsidP="002F42D1">
      <w:pPr>
        <w:pStyle w:val="23"/>
        <w:spacing w:after="0" w:line="240" w:lineRule="auto"/>
        <w:ind w:left="0"/>
        <w:jc w:val="both"/>
        <w:rPr>
          <w:sz w:val="28"/>
          <w:szCs w:val="28"/>
        </w:rPr>
        <w:sectPr w:rsidR="00BB467B" w:rsidSect="00055C3C">
          <w:pgSz w:w="16838" w:h="11906" w:orient="landscape" w:code="9"/>
          <w:pgMar w:top="1134" w:right="1304" w:bottom="1418" w:left="1021" w:header="709" w:footer="709" w:gutter="0"/>
          <w:cols w:space="708"/>
          <w:titlePg/>
          <w:docGrid w:linePitch="360"/>
        </w:sectPr>
      </w:pPr>
    </w:p>
    <w:p w:rsidR="00BB467B" w:rsidRPr="007B4247" w:rsidRDefault="00BB467B" w:rsidP="00BB467B">
      <w:pPr>
        <w:autoSpaceDE w:val="0"/>
        <w:autoSpaceDN w:val="0"/>
        <w:adjustRightInd w:val="0"/>
        <w:ind w:firstLine="708"/>
        <w:jc w:val="both"/>
        <w:rPr>
          <w:rFonts w:eastAsia="Calibri"/>
          <w:b/>
          <w:bCs/>
          <w:i/>
          <w:iCs/>
          <w:sz w:val="28"/>
          <w:szCs w:val="28"/>
        </w:rPr>
      </w:pPr>
      <w:r w:rsidRPr="007B4247">
        <w:rPr>
          <w:rFonts w:eastAsia="Calibri"/>
          <w:b/>
          <w:bCs/>
          <w:i/>
          <w:iCs/>
          <w:sz w:val="28"/>
          <w:szCs w:val="28"/>
        </w:rPr>
        <w:lastRenderedPageBreak/>
        <w:t>г) значения существующей и перспективной тепловой мощности источников тепловой энергии нетто</w:t>
      </w:r>
      <w:r w:rsidR="007F54CB">
        <w:rPr>
          <w:rFonts w:eastAsia="Calibri"/>
          <w:b/>
          <w:bCs/>
          <w:i/>
          <w:iCs/>
          <w:sz w:val="28"/>
          <w:szCs w:val="28"/>
        </w:rPr>
        <w:t>.</w:t>
      </w:r>
    </w:p>
    <w:p w:rsidR="00B147A5" w:rsidRDefault="00B147A5" w:rsidP="00BB467B">
      <w:pPr>
        <w:autoSpaceDE w:val="0"/>
        <w:autoSpaceDN w:val="0"/>
        <w:adjustRightInd w:val="0"/>
        <w:ind w:firstLine="708"/>
        <w:jc w:val="both"/>
        <w:rPr>
          <w:rFonts w:eastAsia="TimesNewRomanPSMT"/>
          <w:sz w:val="28"/>
          <w:szCs w:val="28"/>
        </w:rPr>
      </w:pPr>
    </w:p>
    <w:p w:rsidR="00BB467B" w:rsidRPr="00997613" w:rsidRDefault="00BB467B" w:rsidP="00BB467B">
      <w:pPr>
        <w:autoSpaceDE w:val="0"/>
        <w:autoSpaceDN w:val="0"/>
        <w:adjustRightInd w:val="0"/>
        <w:ind w:firstLine="708"/>
        <w:jc w:val="both"/>
        <w:rPr>
          <w:rFonts w:eastAsia="TimesNewRomanPSMT"/>
          <w:sz w:val="28"/>
          <w:szCs w:val="28"/>
        </w:rPr>
      </w:pPr>
      <w:r w:rsidRPr="007B4247">
        <w:rPr>
          <w:rFonts w:eastAsia="TimesNewRomanPSMT"/>
          <w:sz w:val="28"/>
          <w:szCs w:val="28"/>
        </w:rPr>
        <w:t>Балансы тепловой мощности нетто и перспективной тепловой нагрузки в каждой зоне действия источников тепловой энергии определены с учетом приростов тепловой нагрузки подключаемых потребителей по периодам ввода объектов и представлены в таблицах 2 и 3 Раздела 1.</w:t>
      </w:r>
    </w:p>
    <w:p w:rsidR="00BB467B" w:rsidRPr="00997613" w:rsidRDefault="00BB467B" w:rsidP="00BB467B">
      <w:pPr>
        <w:autoSpaceDE w:val="0"/>
        <w:autoSpaceDN w:val="0"/>
        <w:adjustRightInd w:val="0"/>
        <w:jc w:val="both"/>
        <w:rPr>
          <w:rFonts w:eastAsia="TimesNewRomanPSMT"/>
          <w:sz w:val="28"/>
          <w:szCs w:val="28"/>
        </w:rPr>
      </w:pPr>
    </w:p>
    <w:p w:rsidR="002F42D1" w:rsidRDefault="002F42D1" w:rsidP="002F42D1">
      <w:pPr>
        <w:pStyle w:val="23"/>
        <w:spacing w:after="0" w:line="240" w:lineRule="auto"/>
        <w:ind w:left="0"/>
        <w:jc w:val="both"/>
        <w:rPr>
          <w:sz w:val="28"/>
          <w:szCs w:val="28"/>
        </w:rPr>
      </w:pPr>
    </w:p>
    <w:p w:rsidR="00A31285" w:rsidRDefault="00A31285" w:rsidP="002F42D1">
      <w:pPr>
        <w:pStyle w:val="23"/>
        <w:spacing w:after="0" w:line="240" w:lineRule="auto"/>
        <w:ind w:left="0"/>
        <w:jc w:val="both"/>
        <w:rPr>
          <w:sz w:val="28"/>
          <w:szCs w:val="28"/>
        </w:rPr>
      </w:pPr>
    </w:p>
    <w:p w:rsidR="00A31285" w:rsidRDefault="00A31285" w:rsidP="002F42D1">
      <w:pPr>
        <w:pStyle w:val="23"/>
        <w:spacing w:after="0" w:line="240" w:lineRule="auto"/>
        <w:ind w:left="0"/>
        <w:jc w:val="both"/>
        <w:rPr>
          <w:sz w:val="28"/>
          <w:szCs w:val="28"/>
        </w:rPr>
      </w:pPr>
    </w:p>
    <w:p w:rsidR="00A31285" w:rsidRPr="00EC1BD4" w:rsidRDefault="00A31285" w:rsidP="007F54CB">
      <w:pPr>
        <w:autoSpaceDE w:val="0"/>
        <w:autoSpaceDN w:val="0"/>
        <w:adjustRightInd w:val="0"/>
        <w:ind w:firstLine="709"/>
        <w:jc w:val="both"/>
        <w:rPr>
          <w:rFonts w:eastAsia="Calibri"/>
          <w:b/>
          <w:bCs/>
          <w:i/>
          <w:iCs/>
          <w:sz w:val="28"/>
          <w:szCs w:val="28"/>
        </w:rPr>
      </w:pPr>
      <w:r w:rsidRPr="007802F2">
        <w:rPr>
          <w:rFonts w:eastAsia="Calibri"/>
          <w:b/>
          <w:bCs/>
          <w:i/>
          <w:iCs/>
          <w:sz w:val="28"/>
          <w:szCs w:val="28"/>
        </w:rPr>
        <w:t>д) значения существующих и перспективных потерь тепловой энергии</w:t>
      </w:r>
      <w:r>
        <w:rPr>
          <w:rFonts w:eastAsia="Calibri"/>
          <w:b/>
          <w:bCs/>
          <w:i/>
          <w:iCs/>
          <w:sz w:val="28"/>
          <w:szCs w:val="28"/>
        </w:rPr>
        <w:t xml:space="preserve"> </w:t>
      </w:r>
      <w:r w:rsidRPr="007802F2">
        <w:rPr>
          <w:rFonts w:eastAsia="Calibri"/>
          <w:b/>
          <w:bCs/>
          <w:i/>
          <w:iCs/>
          <w:sz w:val="28"/>
          <w:szCs w:val="28"/>
        </w:rPr>
        <w:t>при ее передаче по тепловым сетям, включая потери тепловой энергии в</w:t>
      </w:r>
      <w:r>
        <w:rPr>
          <w:rFonts w:eastAsia="Calibri"/>
          <w:b/>
          <w:bCs/>
          <w:i/>
          <w:iCs/>
          <w:sz w:val="28"/>
          <w:szCs w:val="28"/>
        </w:rPr>
        <w:t xml:space="preserve"> </w:t>
      </w:r>
      <w:r w:rsidRPr="007802F2">
        <w:rPr>
          <w:rFonts w:eastAsia="Calibri"/>
          <w:b/>
          <w:bCs/>
          <w:i/>
          <w:iCs/>
          <w:sz w:val="28"/>
          <w:szCs w:val="28"/>
        </w:rPr>
        <w:t>тепловых сетях теплопередачей через теплоизоляционные конструкции</w:t>
      </w:r>
      <w:r>
        <w:rPr>
          <w:rFonts w:eastAsia="Calibri"/>
          <w:b/>
          <w:bCs/>
          <w:i/>
          <w:iCs/>
          <w:sz w:val="28"/>
          <w:szCs w:val="28"/>
        </w:rPr>
        <w:t xml:space="preserve"> </w:t>
      </w:r>
      <w:r w:rsidRPr="007802F2">
        <w:rPr>
          <w:rFonts w:eastAsia="Calibri"/>
          <w:b/>
          <w:bCs/>
          <w:i/>
          <w:iCs/>
          <w:sz w:val="28"/>
          <w:szCs w:val="28"/>
        </w:rPr>
        <w:t>теплопроводов и потери теплоносителя, с указанием затрат теплоносителя на компенсацию этих потерь</w:t>
      </w:r>
      <w:r>
        <w:rPr>
          <w:rFonts w:eastAsia="Calibri"/>
          <w:b/>
          <w:bCs/>
          <w:i/>
          <w:iCs/>
          <w:sz w:val="28"/>
          <w:szCs w:val="28"/>
        </w:rPr>
        <w:t>.</w:t>
      </w:r>
    </w:p>
    <w:p w:rsidR="00A31285" w:rsidRDefault="00A31285" w:rsidP="00A31285">
      <w:pPr>
        <w:autoSpaceDE w:val="0"/>
        <w:autoSpaceDN w:val="0"/>
        <w:adjustRightInd w:val="0"/>
        <w:ind w:firstLine="708"/>
        <w:jc w:val="both"/>
        <w:rPr>
          <w:rFonts w:eastAsia="TimesNewRomanPSMT"/>
          <w:sz w:val="28"/>
          <w:szCs w:val="28"/>
        </w:rPr>
      </w:pPr>
    </w:p>
    <w:p w:rsidR="00A31285" w:rsidRDefault="00A31285" w:rsidP="00A31285">
      <w:pPr>
        <w:autoSpaceDE w:val="0"/>
        <w:autoSpaceDN w:val="0"/>
        <w:adjustRightInd w:val="0"/>
        <w:ind w:firstLine="708"/>
        <w:jc w:val="both"/>
        <w:rPr>
          <w:rFonts w:eastAsia="TimesNewRomanPSMT"/>
          <w:sz w:val="28"/>
          <w:szCs w:val="28"/>
        </w:rPr>
      </w:pPr>
    </w:p>
    <w:p w:rsidR="00A31285" w:rsidRPr="00EC1BD4" w:rsidRDefault="00A31285" w:rsidP="007F54CB">
      <w:pPr>
        <w:autoSpaceDE w:val="0"/>
        <w:autoSpaceDN w:val="0"/>
        <w:adjustRightInd w:val="0"/>
        <w:ind w:firstLine="709"/>
        <w:jc w:val="both"/>
        <w:rPr>
          <w:rFonts w:eastAsia="TimesNewRomanPSMT"/>
          <w:sz w:val="28"/>
          <w:szCs w:val="28"/>
        </w:rPr>
      </w:pPr>
      <w:r>
        <w:rPr>
          <w:rFonts w:eastAsia="TimesNewRomanPSMT"/>
          <w:sz w:val="28"/>
          <w:szCs w:val="28"/>
        </w:rPr>
        <w:t>Д</w:t>
      </w:r>
      <w:r w:rsidRPr="00EC1BD4">
        <w:rPr>
          <w:rFonts w:eastAsia="TimesNewRomanPSMT"/>
          <w:sz w:val="28"/>
          <w:szCs w:val="28"/>
        </w:rPr>
        <w:t>иагностика состояния и коррозионный контроль тепловых сетей, а так же</w:t>
      </w:r>
      <w:r>
        <w:rPr>
          <w:rFonts w:eastAsia="TimesNewRomanPSMT"/>
          <w:sz w:val="28"/>
          <w:szCs w:val="28"/>
        </w:rPr>
        <w:t xml:space="preserve"> </w:t>
      </w:r>
      <w:r w:rsidRPr="00EC1BD4">
        <w:rPr>
          <w:rFonts w:eastAsia="TimesNewRomanPSMT"/>
          <w:sz w:val="28"/>
          <w:szCs w:val="28"/>
        </w:rPr>
        <w:t>режимно-наладочные испытания тепловых сетей, с целью определения фактических потерь тепла не проводятся. Следовательно, провести анализ существующих</w:t>
      </w:r>
      <w:r>
        <w:rPr>
          <w:rFonts w:eastAsia="TimesNewRomanPSMT"/>
          <w:sz w:val="28"/>
          <w:szCs w:val="28"/>
        </w:rPr>
        <w:t xml:space="preserve"> </w:t>
      </w:r>
      <w:r w:rsidRPr="00EC1BD4">
        <w:rPr>
          <w:rFonts w:eastAsia="TimesNewRomanPSMT"/>
          <w:sz w:val="28"/>
          <w:szCs w:val="28"/>
        </w:rPr>
        <w:t>и перспективных потерь тепловой энергии при ее передаче по тепловым сетям не</w:t>
      </w:r>
      <w:r>
        <w:rPr>
          <w:rFonts w:eastAsia="TimesNewRomanPSMT"/>
          <w:sz w:val="28"/>
          <w:szCs w:val="28"/>
        </w:rPr>
        <w:t xml:space="preserve"> </w:t>
      </w:r>
      <w:r w:rsidRPr="00EC1BD4">
        <w:rPr>
          <w:rFonts w:eastAsia="TimesNewRomanPSMT"/>
          <w:sz w:val="28"/>
          <w:szCs w:val="28"/>
        </w:rPr>
        <w:t>представляется возможным.</w:t>
      </w:r>
    </w:p>
    <w:p w:rsidR="00A31285" w:rsidRPr="00EC1BD4" w:rsidRDefault="00A31285" w:rsidP="007F54CB">
      <w:pPr>
        <w:autoSpaceDE w:val="0"/>
        <w:autoSpaceDN w:val="0"/>
        <w:adjustRightInd w:val="0"/>
        <w:ind w:firstLine="709"/>
        <w:jc w:val="both"/>
        <w:rPr>
          <w:rFonts w:eastAsia="TimesNewRomanPSMT"/>
          <w:sz w:val="28"/>
          <w:szCs w:val="28"/>
        </w:rPr>
      </w:pPr>
      <w:r w:rsidRPr="00EC1BD4">
        <w:rPr>
          <w:rFonts w:eastAsia="TimesNewRomanPSMT"/>
          <w:sz w:val="28"/>
          <w:szCs w:val="28"/>
        </w:rPr>
        <w:t>В то же время в схеме теплоснабжения в базовом периоде проведена оценка</w:t>
      </w:r>
      <w:r>
        <w:rPr>
          <w:rFonts w:eastAsia="TimesNewRomanPSMT"/>
          <w:sz w:val="28"/>
          <w:szCs w:val="28"/>
        </w:rPr>
        <w:t xml:space="preserve"> </w:t>
      </w:r>
      <w:r w:rsidRPr="00EC1BD4">
        <w:rPr>
          <w:rFonts w:eastAsia="TimesNewRomanPSMT"/>
          <w:sz w:val="28"/>
          <w:szCs w:val="28"/>
        </w:rPr>
        <w:t>нормируемых тепловых потерь в тепловых сетях МП «</w:t>
      </w:r>
      <w:r>
        <w:rPr>
          <w:rFonts w:eastAsia="TimesNewRomanPSMT"/>
          <w:sz w:val="28"/>
          <w:szCs w:val="28"/>
        </w:rPr>
        <w:t>ЖЭК-3</w:t>
      </w:r>
      <w:r w:rsidRPr="00EC1BD4">
        <w:rPr>
          <w:rFonts w:eastAsia="TimesNewRomanPSMT"/>
          <w:sz w:val="28"/>
          <w:szCs w:val="28"/>
        </w:rPr>
        <w:t>»</w:t>
      </w:r>
      <w:r>
        <w:rPr>
          <w:rFonts w:eastAsia="TimesNewRomanPSMT"/>
          <w:sz w:val="28"/>
          <w:szCs w:val="28"/>
        </w:rPr>
        <w:t>.</w:t>
      </w:r>
      <w:r w:rsidRPr="00EC1BD4">
        <w:rPr>
          <w:rFonts w:eastAsia="TimesNewRomanPSMT"/>
          <w:sz w:val="28"/>
          <w:szCs w:val="28"/>
        </w:rPr>
        <w:t xml:space="preserve"> </w:t>
      </w:r>
    </w:p>
    <w:p w:rsidR="00A31285" w:rsidRPr="004504EB" w:rsidRDefault="00A31285" w:rsidP="007F54CB">
      <w:pPr>
        <w:autoSpaceDE w:val="0"/>
        <w:autoSpaceDN w:val="0"/>
        <w:adjustRightInd w:val="0"/>
        <w:ind w:firstLine="709"/>
        <w:jc w:val="both"/>
        <w:rPr>
          <w:rFonts w:eastAsia="TimesNewRomanPSMT"/>
          <w:sz w:val="28"/>
          <w:szCs w:val="28"/>
        </w:rPr>
      </w:pPr>
      <w:r w:rsidRPr="004504EB">
        <w:rPr>
          <w:rFonts w:eastAsia="TimesNewRomanPSMT"/>
          <w:sz w:val="28"/>
          <w:szCs w:val="28"/>
        </w:rPr>
        <w:t>На основании данных Экспертного заключения по рассмотрению дела №</w:t>
      </w:r>
      <w:r w:rsidR="00246925" w:rsidRPr="004504EB">
        <w:rPr>
          <w:rFonts w:eastAsia="TimesNewRomanPSMT"/>
          <w:sz w:val="28"/>
          <w:szCs w:val="28"/>
        </w:rPr>
        <w:t xml:space="preserve"> 90-2015</w:t>
      </w:r>
      <w:r w:rsidRPr="004504EB">
        <w:rPr>
          <w:rFonts w:eastAsia="TimesNewRomanPSMT"/>
          <w:sz w:val="28"/>
          <w:szCs w:val="28"/>
        </w:rPr>
        <w:t xml:space="preserve"> «Об установлении тарифов на тепловую энергию для потребителей муниципального предприятия «ЖЭК-3» суммарные нормируемые тепловые потери через изоляцию трубопроводов тепловых сетей при передаче тепловой энергии от источников к потребителям в 201</w:t>
      </w:r>
      <w:r w:rsidR="00246925" w:rsidRPr="004504EB">
        <w:rPr>
          <w:rFonts w:eastAsia="TimesNewRomanPSMT"/>
          <w:sz w:val="28"/>
          <w:szCs w:val="28"/>
        </w:rPr>
        <w:t>5</w:t>
      </w:r>
      <w:r w:rsidRPr="004504EB">
        <w:rPr>
          <w:rFonts w:eastAsia="TimesNewRomanPSMT"/>
          <w:sz w:val="28"/>
          <w:szCs w:val="28"/>
        </w:rPr>
        <w:t xml:space="preserve"> году составили </w:t>
      </w:r>
      <w:r w:rsidR="00246925" w:rsidRPr="004504EB">
        <w:rPr>
          <w:rFonts w:eastAsia="TimesNewRomanPSMT"/>
          <w:sz w:val="28"/>
          <w:szCs w:val="28"/>
        </w:rPr>
        <w:t>4,567 тыс.</w:t>
      </w:r>
      <w:r w:rsidRPr="004504EB">
        <w:rPr>
          <w:rFonts w:eastAsia="TimesNewRomanPSMT"/>
          <w:sz w:val="28"/>
          <w:szCs w:val="28"/>
        </w:rPr>
        <w:t xml:space="preserve"> Гкал (</w:t>
      </w:r>
      <w:r w:rsidR="00246925" w:rsidRPr="004504EB">
        <w:rPr>
          <w:rFonts w:eastAsia="TimesNewRomanPSMT"/>
          <w:sz w:val="28"/>
          <w:szCs w:val="28"/>
        </w:rPr>
        <w:t>8,6</w:t>
      </w:r>
      <w:r w:rsidRPr="004504EB">
        <w:rPr>
          <w:rFonts w:eastAsia="TimesNewRomanPSMT"/>
          <w:sz w:val="28"/>
          <w:szCs w:val="28"/>
        </w:rPr>
        <w:t xml:space="preserve"> % от суммарного отпуска тепла по сетям МП «ЖЭК-3»). Суммарный отпуск тепловой энергии по сетям МП «ЖЭК-3» в 201</w:t>
      </w:r>
      <w:r w:rsidR="00246925" w:rsidRPr="004504EB">
        <w:rPr>
          <w:rFonts w:eastAsia="TimesNewRomanPSMT"/>
          <w:sz w:val="28"/>
          <w:szCs w:val="28"/>
        </w:rPr>
        <w:t>5</w:t>
      </w:r>
      <w:r w:rsidRPr="004504EB">
        <w:rPr>
          <w:rFonts w:eastAsia="TimesNewRomanPSMT"/>
          <w:sz w:val="28"/>
          <w:szCs w:val="28"/>
        </w:rPr>
        <w:t xml:space="preserve"> году составил </w:t>
      </w:r>
      <w:r w:rsidR="00246925" w:rsidRPr="004504EB">
        <w:rPr>
          <w:rFonts w:eastAsia="TimesNewRomanPSMT"/>
          <w:sz w:val="28"/>
          <w:szCs w:val="28"/>
        </w:rPr>
        <w:t xml:space="preserve">53,378 тыс. </w:t>
      </w:r>
      <w:r w:rsidRPr="004504EB">
        <w:rPr>
          <w:rFonts w:eastAsia="TimesNewRomanPSMT"/>
          <w:sz w:val="28"/>
          <w:szCs w:val="28"/>
        </w:rPr>
        <w:t xml:space="preserve"> Гкал</w:t>
      </w:r>
    </w:p>
    <w:p w:rsidR="00A31285" w:rsidRPr="00997613" w:rsidRDefault="00A31285" w:rsidP="00A31285">
      <w:pPr>
        <w:autoSpaceDE w:val="0"/>
        <w:autoSpaceDN w:val="0"/>
        <w:adjustRightInd w:val="0"/>
        <w:ind w:firstLine="708"/>
        <w:jc w:val="both"/>
        <w:rPr>
          <w:rFonts w:eastAsia="TimesNewRomanPSMT"/>
          <w:sz w:val="28"/>
          <w:szCs w:val="28"/>
          <w:highlight w:val="yellow"/>
        </w:rPr>
      </w:pPr>
      <w:r w:rsidRPr="004504EB">
        <w:rPr>
          <w:rFonts w:eastAsia="TimesNewRomanPSMT"/>
          <w:sz w:val="28"/>
          <w:szCs w:val="28"/>
        </w:rPr>
        <w:t>В таблице 6 представлены значения суммарных нормируемых тепловых потерь через изоляцию трубопроводов тепловых сетей находящихся в эксплуатационной ответственности МП «ЖЭК-3» при передаче тепловой энергии за 20</w:t>
      </w:r>
      <w:r w:rsidR="009052DF" w:rsidRPr="004504EB">
        <w:rPr>
          <w:rFonts w:eastAsia="TimesNewRomanPSMT"/>
          <w:sz w:val="28"/>
          <w:szCs w:val="28"/>
        </w:rPr>
        <w:t>16</w:t>
      </w:r>
      <w:r w:rsidRPr="004504EB">
        <w:rPr>
          <w:rFonts w:eastAsia="TimesNewRomanPSMT"/>
          <w:sz w:val="28"/>
          <w:szCs w:val="28"/>
        </w:rPr>
        <w:t xml:space="preserve"> –201</w:t>
      </w:r>
      <w:r w:rsidR="009052DF" w:rsidRPr="004504EB">
        <w:rPr>
          <w:rFonts w:eastAsia="TimesNewRomanPSMT"/>
          <w:sz w:val="28"/>
          <w:szCs w:val="28"/>
        </w:rPr>
        <w:t>8</w:t>
      </w:r>
      <w:r w:rsidRPr="004504EB">
        <w:rPr>
          <w:rFonts w:eastAsia="TimesNewRomanPSMT"/>
          <w:sz w:val="28"/>
          <w:szCs w:val="28"/>
        </w:rPr>
        <w:t xml:space="preserve"> годы, а так же их фактические</w:t>
      </w:r>
      <w:r>
        <w:rPr>
          <w:rFonts w:eastAsia="TimesNewRomanPSMT"/>
          <w:sz w:val="28"/>
          <w:szCs w:val="28"/>
        </w:rPr>
        <w:t xml:space="preserve"> </w:t>
      </w:r>
      <w:r w:rsidRPr="00EC1BD4">
        <w:rPr>
          <w:rFonts w:eastAsia="TimesNewRomanPSMT"/>
          <w:sz w:val="28"/>
          <w:szCs w:val="28"/>
        </w:rPr>
        <w:t>значения за 20</w:t>
      </w:r>
      <w:r w:rsidR="009052DF">
        <w:rPr>
          <w:rFonts w:eastAsia="TimesNewRomanPSMT"/>
          <w:sz w:val="28"/>
          <w:szCs w:val="28"/>
        </w:rPr>
        <w:t>13</w:t>
      </w:r>
      <w:r w:rsidRPr="00EC1BD4">
        <w:rPr>
          <w:rFonts w:eastAsia="TimesNewRomanPSMT"/>
          <w:sz w:val="28"/>
          <w:szCs w:val="28"/>
        </w:rPr>
        <w:t xml:space="preserve"> и 20</w:t>
      </w:r>
      <w:r w:rsidR="009052DF">
        <w:rPr>
          <w:rFonts w:eastAsia="TimesNewRomanPSMT"/>
          <w:sz w:val="28"/>
          <w:szCs w:val="28"/>
        </w:rPr>
        <w:t>15</w:t>
      </w:r>
      <w:r w:rsidRPr="00EC1BD4">
        <w:rPr>
          <w:rFonts w:eastAsia="TimesNewRomanPSMT"/>
          <w:sz w:val="28"/>
          <w:szCs w:val="28"/>
        </w:rPr>
        <w:t xml:space="preserve"> годы.</w:t>
      </w:r>
    </w:p>
    <w:p w:rsidR="00A31285" w:rsidRDefault="00A31285" w:rsidP="00A31285">
      <w:pPr>
        <w:autoSpaceDE w:val="0"/>
        <w:autoSpaceDN w:val="0"/>
        <w:adjustRightInd w:val="0"/>
        <w:jc w:val="both"/>
        <w:rPr>
          <w:rFonts w:eastAsia="TimesNewRomanPSMT"/>
          <w:sz w:val="28"/>
          <w:szCs w:val="28"/>
        </w:rPr>
      </w:pPr>
    </w:p>
    <w:p w:rsidR="00A31285" w:rsidRDefault="00A31285" w:rsidP="002F42D1">
      <w:pPr>
        <w:pStyle w:val="23"/>
        <w:spacing w:after="0" w:line="240" w:lineRule="auto"/>
        <w:ind w:left="0"/>
        <w:jc w:val="both"/>
        <w:rPr>
          <w:sz w:val="28"/>
          <w:szCs w:val="28"/>
        </w:rPr>
      </w:pPr>
    </w:p>
    <w:p w:rsidR="00A31285" w:rsidRDefault="00A31285" w:rsidP="002F42D1">
      <w:pPr>
        <w:pStyle w:val="23"/>
        <w:spacing w:after="0" w:line="240" w:lineRule="auto"/>
        <w:ind w:left="0"/>
        <w:jc w:val="both"/>
        <w:rPr>
          <w:sz w:val="28"/>
          <w:szCs w:val="28"/>
        </w:rPr>
      </w:pPr>
    </w:p>
    <w:p w:rsidR="00A31285" w:rsidRPr="00A31285" w:rsidRDefault="00A31285" w:rsidP="00A31285">
      <w:pPr>
        <w:pStyle w:val="23"/>
        <w:spacing w:after="0" w:line="240" w:lineRule="auto"/>
        <w:ind w:left="0"/>
        <w:jc w:val="right"/>
      </w:pPr>
      <w:r w:rsidRPr="00A31285">
        <w:t>Таблица 6</w:t>
      </w:r>
    </w:p>
    <w:tbl>
      <w:tblPr>
        <w:tblStyle w:val="a4"/>
        <w:tblW w:w="0" w:type="auto"/>
        <w:tblLook w:val="04A0" w:firstRow="1" w:lastRow="0" w:firstColumn="1" w:lastColumn="0" w:noHBand="0" w:noVBand="1"/>
      </w:tblPr>
      <w:tblGrid>
        <w:gridCol w:w="2358"/>
        <w:gridCol w:w="1253"/>
        <w:gridCol w:w="1119"/>
        <w:gridCol w:w="1119"/>
        <w:gridCol w:w="1119"/>
        <w:gridCol w:w="1103"/>
        <w:gridCol w:w="1103"/>
      </w:tblGrid>
      <w:tr w:rsidR="007259D8" w:rsidRPr="00137B82" w:rsidTr="007259D8">
        <w:tc>
          <w:tcPr>
            <w:tcW w:w="2358" w:type="dxa"/>
          </w:tcPr>
          <w:p w:rsidR="007259D8" w:rsidRPr="00A31285" w:rsidRDefault="007259D8" w:rsidP="00DC44E6">
            <w:pPr>
              <w:autoSpaceDE w:val="0"/>
              <w:autoSpaceDN w:val="0"/>
              <w:adjustRightInd w:val="0"/>
              <w:rPr>
                <w:rFonts w:eastAsia="TimesNewRomanPSMT"/>
              </w:rPr>
            </w:pPr>
            <w:r w:rsidRPr="00A31285">
              <w:rPr>
                <w:rFonts w:eastAsia="TimesNewRomanPSMT"/>
              </w:rPr>
              <w:t>Наименование</w:t>
            </w:r>
          </w:p>
          <w:p w:rsidR="007259D8" w:rsidRPr="00A31285" w:rsidRDefault="007259D8" w:rsidP="00DC44E6">
            <w:pPr>
              <w:pStyle w:val="affff5"/>
              <w:ind w:firstLine="0"/>
              <w:jc w:val="both"/>
              <w:rPr>
                <w:rFonts w:cs="Times New Roman"/>
                <w:sz w:val="24"/>
                <w:szCs w:val="24"/>
              </w:rPr>
            </w:pPr>
            <w:r w:rsidRPr="00A31285">
              <w:rPr>
                <w:rFonts w:eastAsia="TimesNewRomanPSMT" w:cs="Times New Roman"/>
                <w:sz w:val="24"/>
                <w:szCs w:val="24"/>
              </w:rPr>
              <w:t>показателя</w:t>
            </w:r>
          </w:p>
        </w:tc>
        <w:tc>
          <w:tcPr>
            <w:tcW w:w="6816" w:type="dxa"/>
            <w:gridSpan w:val="6"/>
          </w:tcPr>
          <w:p w:rsidR="007259D8" w:rsidRPr="00A31285" w:rsidRDefault="007259D8" w:rsidP="007259D8">
            <w:pPr>
              <w:autoSpaceDE w:val="0"/>
              <w:autoSpaceDN w:val="0"/>
              <w:adjustRightInd w:val="0"/>
              <w:jc w:val="center"/>
              <w:rPr>
                <w:rFonts w:eastAsia="TimesNewRomanPSMT"/>
              </w:rPr>
            </w:pPr>
            <w:r>
              <w:rPr>
                <w:rFonts w:eastAsia="TimesNewRomanPSMT"/>
              </w:rPr>
              <w:t>Рассматриваемый период</w:t>
            </w:r>
          </w:p>
        </w:tc>
      </w:tr>
      <w:tr w:rsidR="007259D8" w:rsidTr="007259D8">
        <w:tc>
          <w:tcPr>
            <w:tcW w:w="2358" w:type="dxa"/>
          </w:tcPr>
          <w:p w:rsidR="007259D8" w:rsidRPr="00A31285" w:rsidRDefault="007259D8" w:rsidP="00DC44E6">
            <w:pPr>
              <w:pStyle w:val="affff5"/>
              <w:ind w:firstLine="0"/>
              <w:jc w:val="both"/>
              <w:rPr>
                <w:rFonts w:cs="Times New Roman"/>
                <w:sz w:val="24"/>
                <w:szCs w:val="24"/>
              </w:rPr>
            </w:pPr>
            <w:r w:rsidRPr="00A31285">
              <w:rPr>
                <w:rFonts w:eastAsia="TimesNewRomanPSMT" w:cs="Times New Roman"/>
                <w:sz w:val="24"/>
                <w:szCs w:val="24"/>
              </w:rPr>
              <w:t>Потери в тепловых сетях, тыс. Гкал</w:t>
            </w:r>
          </w:p>
        </w:tc>
        <w:tc>
          <w:tcPr>
            <w:tcW w:w="125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2013</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2014</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2015</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2016</w:t>
            </w:r>
          </w:p>
        </w:tc>
        <w:tc>
          <w:tcPr>
            <w:tcW w:w="1103" w:type="dxa"/>
          </w:tcPr>
          <w:p w:rsidR="007259D8"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2017</w:t>
            </w:r>
          </w:p>
        </w:tc>
        <w:tc>
          <w:tcPr>
            <w:tcW w:w="1103" w:type="dxa"/>
          </w:tcPr>
          <w:p w:rsidR="007259D8"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2018</w:t>
            </w:r>
          </w:p>
        </w:tc>
      </w:tr>
      <w:tr w:rsidR="007259D8" w:rsidTr="007259D8">
        <w:tc>
          <w:tcPr>
            <w:tcW w:w="2358" w:type="dxa"/>
          </w:tcPr>
          <w:p w:rsidR="007259D8" w:rsidRPr="00A31285" w:rsidRDefault="007259D8" w:rsidP="00DC44E6">
            <w:pPr>
              <w:pStyle w:val="affff5"/>
              <w:ind w:firstLine="0"/>
              <w:jc w:val="both"/>
              <w:rPr>
                <w:rFonts w:cs="Times New Roman"/>
                <w:sz w:val="24"/>
                <w:szCs w:val="24"/>
              </w:rPr>
            </w:pPr>
            <w:r w:rsidRPr="00A31285">
              <w:rPr>
                <w:rFonts w:eastAsia="TimesNewRomanPSMT" w:cs="Times New Roman"/>
                <w:sz w:val="24"/>
                <w:szCs w:val="24"/>
              </w:rPr>
              <w:t>Фактические</w:t>
            </w:r>
          </w:p>
        </w:tc>
        <w:tc>
          <w:tcPr>
            <w:tcW w:w="125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21,284</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22,170</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14,5</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w:t>
            </w:r>
          </w:p>
        </w:tc>
        <w:tc>
          <w:tcPr>
            <w:tcW w:w="110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w:t>
            </w:r>
          </w:p>
        </w:tc>
        <w:tc>
          <w:tcPr>
            <w:tcW w:w="110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w:t>
            </w:r>
          </w:p>
        </w:tc>
      </w:tr>
      <w:tr w:rsidR="007259D8" w:rsidTr="007259D8">
        <w:tc>
          <w:tcPr>
            <w:tcW w:w="2358" w:type="dxa"/>
          </w:tcPr>
          <w:p w:rsidR="007259D8" w:rsidRPr="00A31285" w:rsidRDefault="007259D8" w:rsidP="00DC44E6">
            <w:pPr>
              <w:pStyle w:val="affff5"/>
              <w:ind w:firstLine="0"/>
              <w:jc w:val="both"/>
              <w:rPr>
                <w:rFonts w:cs="Times New Roman"/>
                <w:sz w:val="24"/>
                <w:szCs w:val="24"/>
              </w:rPr>
            </w:pPr>
            <w:r w:rsidRPr="00A31285">
              <w:rPr>
                <w:rFonts w:eastAsia="TimesNewRomanPSMT" w:cs="Times New Roman"/>
                <w:sz w:val="24"/>
                <w:szCs w:val="24"/>
              </w:rPr>
              <w:t>- то же в %</w:t>
            </w:r>
          </w:p>
        </w:tc>
        <w:tc>
          <w:tcPr>
            <w:tcW w:w="125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39</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38</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32</w:t>
            </w:r>
          </w:p>
        </w:tc>
        <w:tc>
          <w:tcPr>
            <w:tcW w:w="1119"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w:t>
            </w:r>
          </w:p>
        </w:tc>
        <w:tc>
          <w:tcPr>
            <w:tcW w:w="110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w:t>
            </w:r>
          </w:p>
        </w:tc>
        <w:tc>
          <w:tcPr>
            <w:tcW w:w="1103" w:type="dxa"/>
          </w:tcPr>
          <w:p w:rsidR="007259D8" w:rsidRPr="00A31285" w:rsidRDefault="007259D8" w:rsidP="007259D8">
            <w:pPr>
              <w:pStyle w:val="affff5"/>
              <w:ind w:firstLine="0"/>
              <w:jc w:val="center"/>
              <w:rPr>
                <w:rFonts w:eastAsia="TimesNewRomanPSMT" w:cs="Times New Roman"/>
                <w:sz w:val="24"/>
                <w:szCs w:val="24"/>
              </w:rPr>
            </w:pPr>
            <w:r>
              <w:rPr>
                <w:rFonts w:eastAsia="TimesNewRomanPSMT" w:cs="Times New Roman"/>
                <w:sz w:val="24"/>
                <w:szCs w:val="24"/>
              </w:rPr>
              <w:t>-</w:t>
            </w:r>
          </w:p>
        </w:tc>
      </w:tr>
      <w:tr w:rsidR="00447B2F" w:rsidTr="007259D8">
        <w:tc>
          <w:tcPr>
            <w:tcW w:w="2358" w:type="dxa"/>
          </w:tcPr>
          <w:p w:rsidR="00447B2F" w:rsidRPr="00A31285" w:rsidRDefault="00447B2F" w:rsidP="00447B2F">
            <w:pPr>
              <w:pStyle w:val="affff5"/>
              <w:ind w:firstLine="0"/>
              <w:jc w:val="center"/>
              <w:rPr>
                <w:rFonts w:cs="Times New Roman"/>
                <w:sz w:val="24"/>
                <w:szCs w:val="24"/>
              </w:rPr>
            </w:pPr>
            <w:r w:rsidRPr="00A31285">
              <w:rPr>
                <w:rFonts w:eastAsia="TimesNewRomanPSMT" w:cs="Times New Roman"/>
                <w:sz w:val="24"/>
                <w:szCs w:val="24"/>
              </w:rPr>
              <w:t>Нормируемые</w:t>
            </w:r>
          </w:p>
        </w:tc>
        <w:tc>
          <w:tcPr>
            <w:tcW w:w="1253"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3,979</w:t>
            </w:r>
          </w:p>
        </w:tc>
        <w:tc>
          <w:tcPr>
            <w:tcW w:w="1119"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4,67</w:t>
            </w:r>
          </w:p>
        </w:tc>
        <w:tc>
          <w:tcPr>
            <w:tcW w:w="1119"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4,567</w:t>
            </w:r>
          </w:p>
        </w:tc>
        <w:tc>
          <w:tcPr>
            <w:tcW w:w="1119"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4,444</w:t>
            </w:r>
          </w:p>
        </w:tc>
        <w:tc>
          <w:tcPr>
            <w:tcW w:w="1103"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4,444</w:t>
            </w:r>
          </w:p>
        </w:tc>
        <w:tc>
          <w:tcPr>
            <w:tcW w:w="1103"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4,444</w:t>
            </w:r>
          </w:p>
        </w:tc>
      </w:tr>
      <w:tr w:rsidR="00447B2F" w:rsidTr="007259D8">
        <w:tc>
          <w:tcPr>
            <w:tcW w:w="2358" w:type="dxa"/>
          </w:tcPr>
          <w:p w:rsidR="00447B2F" w:rsidRPr="00A31285" w:rsidRDefault="00447B2F" w:rsidP="00447B2F">
            <w:pPr>
              <w:pStyle w:val="affff5"/>
              <w:ind w:firstLine="0"/>
              <w:jc w:val="center"/>
              <w:rPr>
                <w:rFonts w:eastAsia="TimesNewRomanPSMT" w:cs="Times New Roman"/>
                <w:sz w:val="24"/>
                <w:szCs w:val="24"/>
              </w:rPr>
            </w:pPr>
            <w:r w:rsidRPr="00A31285">
              <w:rPr>
                <w:rFonts w:eastAsia="TimesNewRomanPSMT" w:cs="Times New Roman"/>
                <w:sz w:val="24"/>
                <w:szCs w:val="24"/>
              </w:rPr>
              <w:t>- то же в %</w:t>
            </w:r>
          </w:p>
        </w:tc>
        <w:tc>
          <w:tcPr>
            <w:tcW w:w="1253"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9,9</w:t>
            </w:r>
          </w:p>
        </w:tc>
        <w:tc>
          <w:tcPr>
            <w:tcW w:w="1119"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8,5</w:t>
            </w:r>
          </w:p>
        </w:tc>
        <w:tc>
          <w:tcPr>
            <w:tcW w:w="1119"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8,6</w:t>
            </w:r>
          </w:p>
        </w:tc>
        <w:tc>
          <w:tcPr>
            <w:tcW w:w="1119"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9,3</w:t>
            </w:r>
          </w:p>
        </w:tc>
        <w:tc>
          <w:tcPr>
            <w:tcW w:w="1103"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9,3</w:t>
            </w:r>
          </w:p>
        </w:tc>
        <w:tc>
          <w:tcPr>
            <w:tcW w:w="1103" w:type="dxa"/>
          </w:tcPr>
          <w:p w:rsidR="00447B2F" w:rsidRPr="00A31285" w:rsidRDefault="00447B2F" w:rsidP="00447B2F">
            <w:pPr>
              <w:pStyle w:val="affff5"/>
              <w:ind w:firstLine="0"/>
              <w:jc w:val="center"/>
              <w:rPr>
                <w:rFonts w:eastAsia="TimesNewRomanPSMT" w:cs="Times New Roman"/>
                <w:sz w:val="24"/>
                <w:szCs w:val="24"/>
              </w:rPr>
            </w:pPr>
            <w:r>
              <w:rPr>
                <w:rFonts w:eastAsia="TimesNewRomanPSMT" w:cs="Times New Roman"/>
                <w:sz w:val="24"/>
                <w:szCs w:val="24"/>
              </w:rPr>
              <w:t>9,3</w:t>
            </w:r>
          </w:p>
        </w:tc>
      </w:tr>
    </w:tbl>
    <w:p w:rsidR="00A31285" w:rsidRDefault="00A31285" w:rsidP="00447B2F">
      <w:pPr>
        <w:pStyle w:val="23"/>
        <w:spacing w:after="0" w:line="240" w:lineRule="auto"/>
        <w:ind w:left="0"/>
        <w:jc w:val="center"/>
        <w:rPr>
          <w:sz w:val="28"/>
          <w:szCs w:val="28"/>
        </w:rPr>
      </w:pPr>
    </w:p>
    <w:p w:rsidR="00A31285" w:rsidRDefault="00A31285" w:rsidP="002F42D1">
      <w:pPr>
        <w:pStyle w:val="23"/>
        <w:spacing w:after="0" w:line="240" w:lineRule="auto"/>
        <w:ind w:left="0"/>
        <w:jc w:val="both"/>
        <w:rPr>
          <w:sz w:val="28"/>
          <w:szCs w:val="28"/>
        </w:rPr>
      </w:pPr>
    </w:p>
    <w:p w:rsidR="00A31285" w:rsidRDefault="00A31285" w:rsidP="002F42D1">
      <w:pPr>
        <w:pStyle w:val="23"/>
        <w:spacing w:after="0" w:line="240" w:lineRule="auto"/>
        <w:ind w:left="0"/>
        <w:jc w:val="both"/>
        <w:rPr>
          <w:sz w:val="28"/>
          <w:szCs w:val="28"/>
        </w:rPr>
      </w:pPr>
    </w:p>
    <w:p w:rsidR="00A31285" w:rsidRPr="009052DF" w:rsidRDefault="00A31285" w:rsidP="00A31285">
      <w:pPr>
        <w:autoSpaceDE w:val="0"/>
        <w:autoSpaceDN w:val="0"/>
        <w:adjustRightInd w:val="0"/>
        <w:ind w:firstLine="708"/>
        <w:jc w:val="both"/>
        <w:rPr>
          <w:rFonts w:eastAsia="TimesNewRomanPSMT"/>
          <w:sz w:val="28"/>
          <w:szCs w:val="28"/>
        </w:rPr>
      </w:pPr>
      <w:r w:rsidRPr="009052DF">
        <w:rPr>
          <w:rFonts w:eastAsia="TimesNewRomanPSMT"/>
          <w:sz w:val="28"/>
          <w:szCs w:val="28"/>
        </w:rPr>
        <w:t>Из таблицы       видно, что доля годовых нормируемых потерь тепловой энергии от суммарного отпуска тепла по сетям МП «ЖЭК-3» в 201</w:t>
      </w:r>
      <w:r w:rsidR="009052DF" w:rsidRPr="009052DF">
        <w:rPr>
          <w:rFonts w:eastAsia="TimesNewRomanPSMT"/>
          <w:sz w:val="28"/>
          <w:szCs w:val="28"/>
        </w:rPr>
        <w:t>6</w:t>
      </w:r>
      <w:r w:rsidRPr="009052DF">
        <w:rPr>
          <w:rFonts w:eastAsia="TimesNewRomanPSMT"/>
          <w:sz w:val="28"/>
          <w:szCs w:val="28"/>
        </w:rPr>
        <w:t xml:space="preserve"> году снизились относительно  20</w:t>
      </w:r>
      <w:r w:rsidR="009052DF" w:rsidRPr="009052DF">
        <w:rPr>
          <w:rFonts w:eastAsia="TimesNewRomanPSMT"/>
          <w:sz w:val="28"/>
          <w:szCs w:val="28"/>
        </w:rPr>
        <w:t>13года</w:t>
      </w:r>
      <w:r w:rsidRPr="009052DF">
        <w:rPr>
          <w:rFonts w:eastAsia="TimesNewRomanPSMT"/>
          <w:sz w:val="28"/>
          <w:szCs w:val="28"/>
        </w:rPr>
        <w:t>, что может быть связано с реконструкцией отдельных участков трубопроводов тепловых сетей.</w:t>
      </w:r>
    </w:p>
    <w:p w:rsidR="00A31285" w:rsidRPr="009052DF" w:rsidRDefault="00A31285" w:rsidP="00A31285">
      <w:pPr>
        <w:autoSpaceDE w:val="0"/>
        <w:autoSpaceDN w:val="0"/>
        <w:adjustRightInd w:val="0"/>
        <w:ind w:firstLine="708"/>
        <w:jc w:val="both"/>
        <w:rPr>
          <w:rFonts w:eastAsia="TimesNewRomanPSMT"/>
          <w:sz w:val="28"/>
          <w:szCs w:val="28"/>
        </w:rPr>
      </w:pPr>
      <w:r w:rsidRPr="009052DF">
        <w:rPr>
          <w:rFonts w:eastAsia="TimesNewRomanPSMT"/>
          <w:sz w:val="28"/>
          <w:szCs w:val="28"/>
        </w:rPr>
        <w:t>Расчет перспективных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30.06.2003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w:t>
      </w:r>
    </w:p>
    <w:p w:rsidR="00A31285" w:rsidRPr="009052DF" w:rsidRDefault="00A31285" w:rsidP="00A31285">
      <w:pPr>
        <w:autoSpaceDE w:val="0"/>
        <w:autoSpaceDN w:val="0"/>
        <w:adjustRightInd w:val="0"/>
        <w:ind w:firstLine="708"/>
        <w:jc w:val="both"/>
        <w:rPr>
          <w:rFonts w:eastAsia="TimesNewRomanPSMT"/>
          <w:sz w:val="28"/>
          <w:szCs w:val="28"/>
        </w:rPr>
      </w:pPr>
      <w:r w:rsidRPr="009052DF">
        <w:rPr>
          <w:rFonts w:eastAsia="TimesNewRomanPSMT"/>
          <w:sz w:val="28"/>
          <w:szCs w:val="28"/>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A31285" w:rsidRPr="009052DF" w:rsidRDefault="00A31285" w:rsidP="00A31285">
      <w:pPr>
        <w:autoSpaceDE w:val="0"/>
        <w:autoSpaceDN w:val="0"/>
        <w:adjustRightInd w:val="0"/>
        <w:ind w:firstLine="708"/>
        <w:jc w:val="both"/>
        <w:rPr>
          <w:rFonts w:eastAsia="TimesNewRomanPSMT"/>
          <w:sz w:val="28"/>
          <w:szCs w:val="28"/>
        </w:rPr>
      </w:pPr>
      <w:r w:rsidRPr="009052DF">
        <w:rPr>
          <w:rFonts w:eastAsia="TimesNewRomanPSMT"/>
          <w:sz w:val="28"/>
          <w:szCs w:val="28"/>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A31285" w:rsidRPr="009052DF" w:rsidRDefault="00A31285" w:rsidP="00A31285">
      <w:pPr>
        <w:pStyle w:val="affff5"/>
        <w:ind w:firstLine="0"/>
        <w:jc w:val="both"/>
        <w:rPr>
          <w:rFonts w:ascii="Times New Roman" w:hAnsi="Times New Roman" w:cs="Times New Roman"/>
          <w:sz w:val="28"/>
          <w:szCs w:val="28"/>
        </w:rPr>
      </w:pPr>
    </w:p>
    <w:p w:rsidR="00A31285" w:rsidRPr="009052DF" w:rsidRDefault="00A31285" w:rsidP="00A31285">
      <w:pPr>
        <w:pStyle w:val="affff5"/>
        <w:ind w:firstLine="0"/>
        <w:jc w:val="both"/>
        <w:rPr>
          <w:rFonts w:ascii="Times New Roman" w:hAnsi="Times New Roman" w:cs="Times New Roman"/>
          <w:sz w:val="28"/>
          <w:szCs w:val="28"/>
        </w:rPr>
      </w:pPr>
    </w:p>
    <w:p w:rsidR="00A31285" w:rsidRPr="009052DF" w:rsidRDefault="00A31285" w:rsidP="00A31285">
      <w:pPr>
        <w:pStyle w:val="affff5"/>
        <w:ind w:firstLine="0"/>
        <w:jc w:val="both"/>
        <w:rPr>
          <w:rFonts w:ascii="Times New Roman" w:hAnsi="Times New Roman" w:cs="Times New Roman"/>
          <w:sz w:val="28"/>
          <w:szCs w:val="28"/>
        </w:rPr>
      </w:pPr>
    </w:p>
    <w:p w:rsidR="006B333D" w:rsidRPr="009052DF" w:rsidRDefault="006B333D" w:rsidP="00A31285">
      <w:pPr>
        <w:pStyle w:val="affff5"/>
        <w:ind w:firstLine="0"/>
        <w:jc w:val="both"/>
        <w:rPr>
          <w:rFonts w:ascii="Times New Roman" w:hAnsi="Times New Roman" w:cs="Times New Roman"/>
          <w:sz w:val="28"/>
          <w:szCs w:val="28"/>
        </w:rPr>
      </w:pPr>
    </w:p>
    <w:p w:rsidR="006B333D" w:rsidRDefault="006B333D" w:rsidP="00A31285">
      <w:pPr>
        <w:pStyle w:val="affff5"/>
        <w:ind w:firstLine="0"/>
        <w:jc w:val="both"/>
        <w:rPr>
          <w:rFonts w:ascii="Times New Roman" w:hAnsi="Times New Roman" w:cs="Times New Roman"/>
          <w:sz w:val="28"/>
          <w:szCs w:val="28"/>
        </w:rPr>
      </w:pPr>
    </w:p>
    <w:p w:rsidR="00246925" w:rsidRDefault="00246925" w:rsidP="00A31285">
      <w:pPr>
        <w:pStyle w:val="affff5"/>
        <w:ind w:firstLine="0"/>
        <w:jc w:val="both"/>
        <w:rPr>
          <w:rFonts w:ascii="Times New Roman" w:hAnsi="Times New Roman" w:cs="Times New Roman"/>
          <w:sz w:val="28"/>
          <w:szCs w:val="28"/>
        </w:rPr>
      </w:pPr>
    </w:p>
    <w:p w:rsidR="009052DF" w:rsidRDefault="009052DF" w:rsidP="00A31285">
      <w:pPr>
        <w:pStyle w:val="affff5"/>
        <w:ind w:firstLine="0"/>
        <w:jc w:val="both"/>
        <w:rPr>
          <w:rFonts w:ascii="Times New Roman" w:hAnsi="Times New Roman" w:cs="Times New Roman"/>
          <w:sz w:val="28"/>
          <w:szCs w:val="28"/>
        </w:rPr>
      </w:pPr>
    </w:p>
    <w:p w:rsidR="006B333D" w:rsidRDefault="006B333D" w:rsidP="00A31285">
      <w:pPr>
        <w:pStyle w:val="affff5"/>
        <w:ind w:firstLine="0"/>
        <w:jc w:val="both"/>
        <w:rPr>
          <w:rFonts w:ascii="Times New Roman" w:hAnsi="Times New Roman" w:cs="Times New Roman"/>
          <w:sz w:val="28"/>
          <w:szCs w:val="28"/>
        </w:rPr>
      </w:pPr>
    </w:p>
    <w:p w:rsidR="00A31285" w:rsidRDefault="00A31285" w:rsidP="00A31285">
      <w:pPr>
        <w:autoSpaceDE w:val="0"/>
        <w:autoSpaceDN w:val="0"/>
        <w:adjustRightInd w:val="0"/>
        <w:ind w:firstLine="708"/>
        <w:rPr>
          <w:rFonts w:eastAsia="Calibri"/>
          <w:b/>
          <w:bCs/>
          <w:i/>
          <w:iCs/>
          <w:sz w:val="28"/>
          <w:szCs w:val="28"/>
        </w:rPr>
      </w:pPr>
      <w:r w:rsidRPr="009640C1">
        <w:rPr>
          <w:rFonts w:eastAsia="Calibri"/>
          <w:b/>
          <w:bCs/>
          <w:i/>
          <w:iCs/>
          <w:sz w:val="28"/>
          <w:szCs w:val="28"/>
        </w:rPr>
        <w:lastRenderedPageBreak/>
        <w:t>е) затраты существующей и перспективной тепловой мощности на хозяйственные нужды тепловых сетей</w:t>
      </w:r>
      <w:r>
        <w:rPr>
          <w:rFonts w:eastAsia="Calibri"/>
          <w:b/>
          <w:bCs/>
          <w:i/>
          <w:iCs/>
          <w:sz w:val="28"/>
          <w:szCs w:val="28"/>
        </w:rPr>
        <w:t>.</w:t>
      </w:r>
    </w:p>
    <w:p w:rsidR="00A31285" w:rsidRPr="009640C1" w:rsidRDefault="00A31285" w:rsidP="00A31285">
      <w:pPr>
        <w:autoSpaceDE w:val="0"/>
        <w:autoSpaceDN w:val="0"/>
        <w:adjustRightInd w:val="0"/>
        <w:rPr>
          <w:rFonts w:eastAsia="Calibri"/>
          <w:b/>
          <w:bCs/>
          <w:i/>
          <w:iCs/>
          <w:sz w:val="28"/>
          <w:szCs w:val="28"/>
        </w:rPr>
      </w:pPr>
    </w:p>
    <w:p w:rsidR="00A31285" w:rsidRPr="009640C1" w:rsidRDefault="00A31285" w:rsidP="00A31285">
      <w:pPr>
        <w:autoSpaceDE w:val="0"/>
        <w:autoSpaceDN w:val="0"/>
        <w:adjustRightInd w:val="0"/>
        <w:ind w:firstLine="708"/>
        <w:jc w:val="both"/>
        <w:rPr>
          <w:rFonts w:eastAsia="TimesNewRomanPSMT"/>
          <w:sz w:val="28"/>
          <w:szCs w:val="28"/>
        </w:rPr>
      </w:pPr>
      <w:r w:rsidRPr="009640C1">
        <w:rPr>
          <w:rFonts w:eastAsia="TimesNewRomanPSMT"/>
          <w:sz w:val="28"/>
          <w:szCs w:val="28"/>
        </w:rPr>
        <w:t>В теплоснабжающ</w:t>
      </w:r>
      <w:r>
        <w:rPr>
          <w:rFonts w:eastAsia="TimesNewRomanPSMT"/>
          <w:sz w:val="28"/>
          <w:szCs w:val="28"/>
        </w:rPr>
        <w:t>ей</w:t>
      </w:r>
      <w:r w:rsidRPr="009640C1">
        <w:rPr>
          <w:rFonts w:eastAsia="TimesNewRomanPSMT"/>
          <w:sz w:val="28"/>
          <w:szCs w:val="28"/>
        </w:rPr>
        <w:t xml:space="preserve"> организаци</w:t>
      </w:r>
      <w:r>
        <w:rPr>
          <w:rFonts w:eastAsia="TimesNewRomanPSMT"/>
          <w:sz w:val="28"/>
          <w:szCs w:val="28"/>
        </w:rPr>
        <w:t>и</w:t>
      </w:r>
      <w:r w:rsidRPr="009640C1">
        <w:rPr>
          <w:rFonts w:eastAsia="TimesNewRomanPSMT"/>
          <w:sz w:val="28"/>
          <w:szCs w:val="28"/>
        </w:rPr>
        <w:t xml:space="preserve">  Ханты-Мансийск</w:t>
      </w:r>
      <w:r>
        <w:rPr>
          <w:rFonts w:eastAsia="TimesNewRomanPSMT"/>
          <w:sz w:val="28"/>
          <w:szCs w:val="28"/>
        </w:rPr>
        <w:t xml:space="preserve">ого района </w:t>
      </w:r>
      <w:r w:rsidRPr="009640C1">
        <w:rPr>
          <w:rFonts w:eastAsia="TimesNewRomanPSMT"/>
          <w:sz w:val="28"/>
          <w:szCs w:val="28"/>
        </w:rPr>
        <w:t>раздельный учет затрат тепловой мощности на собственные хозяйственные нужды не ведется. В</w:t>
      </w:r>
      <w:r>
        <w:rPr>
          <w:rFonts w:eastAsia="TimesNewRomanPSMT"/>
          <w:sz w:val="28"/>
          <w:szCs w:val="28"/>
        </w:rPr>
        <w:t xml:space="preserve"> </w:t>
      </w:r>
      <w:r w:rsidRPr="009640C1">
        <w:rPr>
          <w:rFonts w:eastAsia="TimesNewRomanPSMT"/>
          <w:sz w:val="28"/>
          <w:szCs w:val="28"/>
        </w:rPr>
        <w:t>данные о расходах тепловой энергии на собственные</w:t>
      </w:r>
      <w:r>
        <w:rPr>
          <w:rFonts w:eastAsia="TimesNewRomanPSMT"/>
          <w:sz w:val="28"/>
          <w:szCs w:val="28"/>
        </w:rPr>
        <w:t xml:space="preserve"> </w:t>
      </w:r>
      <w:r w:rsidRPr="009640C1">
        <w:rPr>
          <w:rFonts w:eastAsia="TimesNewRomanPSMT"/>
          <w:sz w:val="28"/>
          <w:szCs w:val="28"/>
        </w:rPr>
        <w:t>нужды так же входят значения тепловой мощности на хозяйственные нужды тепловых сетей, сведени</w:t>
      </w:r>
      <w:r>
        <w:rPr>
          <w:rFonts w:eastAsia="TimesNewRomanPSMT"/>
          <w:sz w:val="28"/>
          <w:szCs w:val="28"/>
        </w:rPr>
        <w:t xml:space="preserve">я о которых приведены в таблице 5 </w:t>
      </w:r>
      <w:r w:rsidRPr="009640C1">
        <w:rPr>
          <w:rFonts w:eastAsia="TimesNewRomanPSMT"/>
          <w:sz w:val="28"/>
          <w:szCs w:val="28"/>
        </w:rPr>
        <w:t>данного раздела.</w:t>
      </w:r>
    </w:p>
    <w:p w:rsidR="00A31285" w:rsidRDefault="00A31285" w:rsidP="002F42D1">
      <w:pPr>
        <w:pStyle w:val="23"/>
        <w:spacing w:after="0" w:line="240" w:lineRule="auto"/>
        <w:ind w:left="0"/>
        <w:jc w:val="both"/>
        <w:rPr>
          <w:sz w:val="28"/>
          <w:szCs w:val="28"/>
        </w:rPr>
      </w:pPr>
    </w:p>
    <w:p w:rsidR="00A31285" w:rsidRDefault="00A31285" w:rsidP="002F42D1">
      <w:pPr>
        <w:pStyle w:val="23"/>
        <w:spacing w:after="0" w:line="240" w:lineRule="auto"/>
        <w:ind w:left="0"/>
        <w:jc w:val="both"/>
        <w:rPr>
          <w:sz w:val="28"/>
          <w:szCs w:val="28"/>
        </w:rPr>
      </w:pPr>
    </w:p>
    <w:p w:rsidR="00A31285" w:rsidRDefault="00A31285" w:rsidP="002F42D1">
      <w:pPr>
        <w:pStyle w:val="23"/>
        <w:spacing w:after="0" w:line="240" w:lineRule="auto"/>
        <w:ind w:left="0"/>
        <w:jc w:val="both"/>
        <w:rPr>
          <w:sz w:val="28"/>
          <w:szCs w:val="28"/>
        </w:rPr>
      </w:pPr>
    </w:p>
    <w:p w:rsidR="00A31285" w:rsidRDefault="00A31285" w:rsidP="00A31285">
      <w:pPr>
        <w:autoSpaceDE w:val="0"/>
        <w:autoSpaceDN w:val="0"/>
        <w:adjustRightInd w:val="0"/>
        <w:ind w:firstLine="708"/>
        <w:jc w:val="both"/>
        <w:rPr>
          <w:rFonts w:eastAsia="Calibri"/>
          <w:b/>
          <w:bCs/>
          <w:i/>
          <w:iCs/>
          <w:sz w:val="28"/>
          <w:szCs w:val="28"/>
        </w:rPr>
      </w:pPr>
      <w:r w:rsidRPr="009640C1">
        <w:rPr>
          <w:rFonts w:eastAsia="Calibri"/>
          <w:b/>
          <w:bCs/>
          <w:i/>
          <w:iCs/>
          <w:sz w:val="28"/>
          <w:szCs w:val="28"/>
        </w:rPr>
        <w:t>ж) значения существующей и перспективной резервной тепловой мощности источников теплоснабжения, в том числе источников тепловой</w:t>
      </w:r>
      <w:r>
        <w:rPr>
          <w:rFonts w:eastAsia="Calibri"/>
          <w:b/>
          <w:bCs/>
          <w:i/>
          <w:iCs/>
          <w:sz w:val="28"/>
          <w:szCs w:val="28"/>
        </w:rPr>
        <w:t xml:space="preserve"> </w:t>
      </w:r>
      <w:r w:rsidRPr="009640C1">
        <w:rPr>
          <w:rFonts w:eastAsia="Calibri"/>
          <w:b/>
          <w:bCs/>
          <w:i/>
          <w:iCs/>
          <w:sz w:val="28"/>
          <w:szCs w:val="28"/>
        </w:rPr>
        <w:t>энергии, принадлежащих потребителям, и источников тепловой энергии</w:t>
      </w:r>
      <w:r>
        <w:rPr>
          <w:rFonts w:eastAsia="Calibri"/>
          <w:b/>
          <w:bCs/>
          <w:i/>
          <w:iCs/>
          <w:sz w:val="28"/>
          <w:szCs w:val="28"/>
        </w:rPr>
        <w:t xml:space="preserve"> </w:t>
      </w:r>
      <w:r w:rsidRPr="009640C1">
        <w:rPr>
          <w:rFonts w:eastAsia="Calibri"/>
          <w:b/>
          <w:bCs/>
          <w:i/>
          <w:iCs/>
          <w:sz w:val="28"/>
          <w:szCs w:val="28"/>
        </w:rPr>
        <w:t>теплоснабжающих организаций, с выделением аварийного резерва и резерва по договорам на поддержание резервной тепловой мощности</w:t>
      </w:r>
      <w:r w:rsidR="007F54CB">
        <w:rPr>
          <w:rFonts w:eastAsia="Calibri"/>
          <w:b/>
          <w:bCs/>
          <w:i/>
          <w:iCs/>
          <w:sz w:val="28"/>
          <w:szCs w:val="28"/>
        </w:rPr>
        <w:t>.</w:t>
      </w:r>
    </w:p>
    <w:p w:rsidR="00A31285" w:rsidRPr="009640C1" w:rsidRDefault="00A31285" w:rsidP="00A31285">
      <w:pPr>
        <w:autoSpaceDE w:val="0"/>
        <w:autoSpaceDN w:val="0"/>
        <w:adjustRightInd w:val="0"/>
        <w:ind w:firstLine="708"/>
        <w:jc w:val="both"/>
        <w:rPr>
          <w:rFonts w:eastAsia="Calibri"/>
          <w:b/>
          <w:bCs/>
          <w:i/>
          <w:iCs/>
          <w:sz w:val="28"/>
          <w:szCs w:val="28"/>
        </w:rPr>
      </w:pPr>
    </w:p>
    <w:p w:rsidR="00A31285" w:rsidRDefault="00A31285" w:rsidP="00A31285">
      <w:pPr>
        <w:autoSpaceDE w:val="0"/>
        <w:autoSpaceDN w:val="0"/>
        <w:adjustRightInd w:val="0"/>
        <w:ind w:firstLine="708"/>
        <w:jc w:val="both"/>
        <w:rPr>
          <w:rFonts w:eastAsia="TimesNewRomanPSMT"/>
          <w:sz w:val="28"/>
          <w:szCs w:val="28"/>
        </w:rPr>
      </w:pPr>
      <w:r w:rsidRPr="005615C3">
        <w:rPr>
          <w:rFonts w:eastAsia="TimesNewRomanPSMT"/>
          <w:sz w:val="28"/>
          <w:szCs w:val="28"/>
        </w:rPr>
        <w:t xml:space="preserve">В таблице </w:t>
      </w:r>
      <w:r>
        <w:rPr>
          <w:rFonts w:eastAsia="TimesNewRomanPSMT"/>
          <w:sz w:val="28"/>
          <w:szCs w:val="28"/>
        </w:rPr>
        <w:t xml:space="preserve"> 7 </w:t>
      </w:r>
      <w:r w:rsidRPr="005615C3">
        <w:rPr>
          <w:rFonts w:eastAsia="TimesNewRomanPSMT"/>
          <w:sz w:val="28"/>
          <w:szCs w:val="28"/>
        </w:rPr>
        <w:t xml:space="preserve">за расчетный </w:t>
      </w:r>
      <w:r w:rsidRPr="009052DF">
        <w:rPr>
          <w:rFonts w:eastAsia="TimesNewRomanPSMT"/>
          <w:sz w:val="28"/>
          <w:szCs w:val="28"/>
        </w:rPr>
        <w:t>201</w:t>
      </w:r>
      <w:r w:rsidR="009052DF" w:rsidRPr="009052DF">
        <w:rPr>
          <w:rFonts w:eastAsia="TimesNewRomanPSMT"/>
          <w:sz w:val="28"/>
          <w:szCs w:val="28"/>
        </w:rPr>
        <w:t>5</w:t>
      </w:r>
      <w:r w:rsidRPr="009052DF">
        <w:rPr>
          <w:rFonts w:eastAsia="TimesNewRomanPSMT"/>
          <w:sz w:val="28"/>
          <w:szCs w:val="28"/>
        </w:rPr>
        <w:t xml:space="preserve"> г</w:t>
      </w:r>
      <w:r w:rsidRPr="005615C3">
        <w:rPr>
          <w:rFonts w:eastAsia="TimesNewRomanPSMT"/>
          <w:sz w:val="28"/>
          <w:szCs w:val="28"/>
        </w:rPr>
        <w:t>од и на перспективу по расчетным этапам</w:t>
      </w:r>
      <w:r>
        <w:rPr>
          <w:rFonts w:eastAsia="TimesNewRomanPSMT"/>
          <w:sz w:val="28"/>
          <w:szCs w:val="28"/>
        </w:rPr>
        <w:t xml:space="preserve"> </w:t>
      </w:r>
      <w:r w:rsidRPr="005615C3">
        <w:rPr>
          <w:rFonts w:eastAsia="TimesNewRomanPSMT"/>
          <w:sz w:val="28"/>
          <w:szCs w:val="28"/>
        </w:rPr>
        <w:t xml:space="preserve">Схемы представлены резервы тепловой мощности источников системы теплоснабжения </w:t>
      </w:r>
      <w:r>
        <w:rPr>
          <w:rFonts w:eastAsia="TimesNewRomanPSMT"/>
          <w:sz w:val="28"/>
          <w:szCs w:val="28"/>
        </w:rPr>
        <w:t>Ханты-Мансийского района.</w:t>
      </w:r>
    </w:p>
    <w:p w:rsidR="00A31285" w:rsidRDefault="00A31285" w:rsidP="00A31285">
      <w:pPr>
        <w:pStyle w:val="affff5"/>
        <w:ind w:firstLine="0"/>
        <w:jc w:val="both"/>
        <w:rPr>
          <w:rFonts w:ascii="Times New Roman" w:hAnsi="Times New Roman" w:cs="Times New Roman"/>
          <w:sz w:val="28"/>
          <w:szCs w:val="28"/>
        </w:rPr>
      </w:pPr>
    </w:p>
    <w:p w:rsidR="00A31285" w:rsidRDefault="00A31285" w:rsidP="00A31285">
      <w:pPr>
        <w:pStyle w:val="affff5"/>
        <w:ind w:firstLine="0"/>
        <w:jc w:val="both"/>
        <w:rPr>
          <w:rFonts w:ascii="Times New Roman" w:hAnsi="Times New Roman" w:cs="Times New Roman"/>
          <w:sz w:val="28"/>
          <w:szCs w:val="28"/>
        </w:rPr>
      </w:pPr>
    </w:p>
    <w:p w:rsidR="00A31285" w:rsidRDefault="00A31285" w:rsidP="00A31285">
      <w:pPr>
        <w:pStyle w:val="affff5"/>
        <w:ind w:firstLine="0"/>
        <w:jc w:val="both"/>
        <w:rPr>
          <w:rFonts w:ascii="Times New Roman" w:hAnsi="Times New Roman" w:cs="Times New Roman"/>
          <w:sz w:val="28"/>
          <w:szCs w:val="28"/>
        </w:rPr>
        <w:sectPr w:rsidR="00A31285" w:rsidSect="00977791">
          <w:pgSz w:w="11906" w:h="16838" w:code="9"/>
          <w:pgMar w:top="1304" w:right="1247" w:bottom="1021" w:left="1701" w:header="709" w:footer="709" w:gutter="0"/>
          <w:cols w:space="708"/>
          <w:titlePg/>
          <w:docGrid w:linePitch="360"/>
        </w:sectPr>
      </w:pPr>
    </w:p>
    <w:p w:rsidR="00A31285" w:rsidRPr="00A31285" w:rsidRDefault="00A31285" w:rsidP="00A31285">
      <w:pPr>
        <w:pStyle w:val="affff5"/>
        <w:ind w:firstLine="0"/>
        <w:jc w:val="right"/>
        <w:rPr>
          <w:rFonts w:ascii="Times New Roman" w:hAnsi="Times New Roman" w:cs="Times New Roman"/>
          <w:sz w:val="24"/>
          <w:szCs w:val="24"/>
        </w:rPr>
      </w:pPr>
      <w:r w:rsidRPr="00A31285">
        <w:rPr>
          <w:rFonts w:ascii="Times New Roman" w:hAnsi="Times New Roman" w:cs="Times New Roman"/>
          <w:sz w:val="24"/>
          <w:szCs w:val="24"/>
        </w:rPr>
        <w:lastRenderedPageBreak/>
        <w:t>Таблица  7</w:t>
      </w:r>
    </w:p>
    <w:tbl>
      <w:tblPr>
        <w:tblStyle w:val="a4"/>
        <w:tblW w:w="16161" w:type="dxa"/>
        <w:tblInd w:w="-459" w:type="dxa"/>
        <w:tblLayout w:type="fixed"/>
        <w:tblLook w:val="04A0" w:firstRow="1" w:lastRow="0" w:firstColumn="1" w:lastColumn="0" w:noHBand="0" w:noVBand="1"/>
      </w:tblPr>
      <w:tblGrid>
        <w:gridCol w:w="568"/>
        <w:gridCol w:w="1276"/>
        <w:gridCol w:w="1559"/>
        <w:gridCol w:w="992"/>
        <w:gridCol w:w="992"/>
        <w:gridCol w:w="992"/>
        <w:gridCol w:w="1418"/>
        <w:gridCol w:w="1134"/>
        <w:gridCol w:w="1276"/>
        <w:gridCol w:w="1275"/>
        <w:gridCol w:w="1276"/>
        <w:gridCol w:w="1135"/>
        <w:gridCol w:w="1135"/>
        <w:gridCol w:w="1133"/>
      </w:tblGrid>
      <w:tr w:rsidR="00A31285" w:rsidTr="00164B9C">
        <w:tc>
          <w:tcPr>
            <w:tcW w:w="568"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п/п</w:t>
            </w:r>
          </w:p>
        </w:tc>
        <w:tc>
          <w:tcPr>
            <w:tcW w:w="1276" w:type="dxa"/>
          </w:tcPr>
          <w:p w:rsidR="00A31285" w:rsidRPr="00173992" w:rsidRDefault="006B333D" w:rsidP="00DC44E6">
            <w:pPr>
              <w:autoSpaceDE w:val="0"/>
              <w:autoSpaceDN w:val="0"/>
              <w:adjustRightInd w:val="0"/>
              <w:jc w:val="both"/>
              <w:rPr>
                <w:rFonts w:eastAsia="TimesNewRomanPSMT"/>
                <w:sz w:val="28"/>
                <w:szCs w:val="28"/>
              </w:rPr>
            </w:pPr>
            <w:r w:rsidRPr="00055C3C">
              <w:rPr>
                <w:rFonts w:eastAsia="TimesNewRomanPSMT"/>
                <w:sz w:val="20"/>
                <w:szCs w:val="20"/>
              </w:rPr>
              <w:t>Наименование сельского поселения</w:t>
            </w:r>
          </w:p>
        </w:tc>
        <w:tc>
          <w:tcPr>
            <w:tcW w:w="1559" w:type="dxa"/>
          </w:tcPr>
          <w:p w:rsidR="00A31285" w:rsidRPr="00173992" w:rsidRDefault="006B333D" w:rsidP="00DC44E6">
            <w:pPr>
              <w:autoSpaceDE w:val="0"/>
              <w:autoSpaceDN w:val="0"/>
              <w:adjustRightInd w:val="0"/>
              <w:jc w:val="both"/>
              <w:rPr>
                <w:rFonts w:eastAsia="TimesNewRomanPSMT"/>
                <w:sz w:val="28"/>
                <w:szCs w:val="28"/>
              </w:rPr>
            </w:pPr>
            <w:r w:rsidRPr="00055C3C">
              <w:rPr>
                <w:rFonts w:eastAsia="TimesNewRomanPSMT"/>
                <w:sz w:val="20"/>
                <w:szCs w:val="20"/>
              </w:rPr>
              <w:t>Наименование котельной</w:t>
            </w:r>
          </w:p>
        </w:tc>
        <w:tc>
          <w:tcPr>
            <w:tcW w:w="992" w:type="dxa"/>
          </w:tcPr>
          <w:p w:rsidR="00A31285" w:rsidRPr="00173992" w:rsidRDefault="00A31285" w:rsidP="00A31285">
            <w:pPr>
              <w:autoSpaceDE w:val="0"/>
              <w:autoSpaceDN w:val="0"/>
              <w:adjustRightInd w:val="0"/>
              <w:rPr>
                <w:rFonts w:eastAsia="TimesNewRomanPSMT"/>
                <w:sz w:val="20"/>
                <w:szCs w:val="20"/>
              </w:rPr>
            </w:pPr>
            <w:r w:rsidRPr="00173992">
              <w:rPr>
                <w:rFonts w:eastAsia="TimesNewRomanPSMT"/>
                <w:sz w:val="20"/>
                <w:szCs w:val="20"/>
              </w:rPr>
              <w:t>Установленная</w:t>
            </w:r>
          </w:p>
          <w:p w:rsidR="00A31285" w:rsidRPr="00173992" w:rsidRDefault="00A31285" w:rsidP="00A31285">
            <w:pPr>
              <w:autoSpaceDE w:val="0"/>
              <w:autoSpaceDN w:val="0"/>
              <w:adjustRightInd w:val="0"/>
              <w:rPr>
                <w:rFonts w:eastAsia="TimesNewRomanPSMT"/>
                <w:sz w:val="20"/>
                <w:szCs w:val="20"/>
              </w:rPr>
            </w:pPr>
            <w:r w:rsidRPr="00173992">
              <w:rPr>
                <w:rFonts w:eastAsia="TimesNewRomanPSMT"/>
                <w:sz w:val="20"/>
                <w:szCs w:val="20"/>
              </w:rPr>
              <w:t>мощность,</w:t>
            </w:r>
          </w:p>
          <w:p w:rsidR="00A31285" w:rsidRPr="00173992" w:rsidRDefault="00A31285" w:rsidP="00A31285">
            <w:pPr>
              <w:autoSpaceDE w:val="0"/>
              <w:autoSpaceDN w:val="0"/>
              <w:adjustRightInd w:val="0"/>
              <w:rPr>
                <w:rFonts w:eastAsia="TimesNewRomanPSMT"/>
                <w:sz w:val="20"/>
                <w:szCs w:val="20"/>
              </w:rPr>
            </w:pPr>
            <w:r w:rsidRPr="00173992">
              <w:rPr>
                <w:rFonts w:eastAsia="TimesNewRomanPSMT"/>
                <w:sz w:val="20"/>
                <w:szCs w:val="20"/>
              </w:rPr>
              <w:t>Гкал/ч</w:t>
            </w:r>
          </w:p>
        </w:tc>
        <w:tc>
          <w:tcPr>
            <w:tcW w:w="992" w:type="dxa"/>
          </w:tcPr>
          <w:p w:rsidR="00A31285" w:rsidRPr="0019280F" w:rsidRDefault="00A31285" w:rsidP="00DC44E6">
            <w:pPr>
              <w:autoSpaceDE w:val="0"/>
              <w:autoSpaceDN w:val="0"/>
              <w:adjustRightInd w:val="0"/>
              <w:rPr>
                <w:rFonts w:eastAsia="TimesNewRomanPSMT"/>
                <w:sz w:val="20"/>
                <w:szCs w:val="20"/>
              </w:rPr>
            </w:pPr>
            <w:r w:rsidRPr="00173992">
              <w:rPr>
                <w:rFonts w:eastAsia="TimesNewRomanPSMT"/>
                <w:sz w:val="20"/>
                <w:szCs w:val="20"/>
              </w:rPr>
              <w:t>Располагае</w:t>
            </w:r>
            <w:r>
              <w:rPr>
                <w:rFonts w:eastAsia="TimesNewRomanPSMT"/>
                <w:sz w:val="20"/>
                <w:szCs w:val="20"/>
              </w:rPr>
              <w:t>мая мощ</w:t>
            </w:r>
            <w:r w:rsidRPr="00173992">
              <w:rPr>
                <w:rFonts w:eastAsia="TimesNewRomanPSMT"/>
                <w:sz w:val="20"/>
                <w:szCs w:val="20"/>
              </w:rPr>
              <w:t>ность, Гкал/ч</w:t>
            </w:r>
          </w:p>
        </w:tc>
        <w:tc>
          <w:tcPr>
            <w:tcW w:w="992"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Мощность</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нетто,</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Гкал/ч</w:t>
            </w:r>
          </w:p>
        </w:tc>
        <w:tc>
          <w:tcPr>
            <w:tcW w:w="1418" w:type="dxa"/>
          </w:tcPr>
          <w:p w:rsidR="00A31285" w:rsidRPr="00173992" w:rsidRDefault="00A31285" w:rsidP="00DC44E6">
            <w:pPr>
              <w:autoSpaceDE w:val="0"/>
              <w:autoSpaceDN w:val="0"/>
              <w:adjustRightInd w:val="0"/>
              <w:rPr>
                <w:rFonts w:eastAsia="TimesNewRomanPSMT"/>
                <w:sz w:val="20"/>
                <w:szCs w:val="20"/>
              </w:rPr>
            </w:pPr>
            <w:r>
              <w:rPr>
                <w:rFonts w:eastAsia="TimesNewRomanPSMT"/>
                <w:sz w:val="20"/>
                <w:szCs w:val="20"/>
              </w:rPr>
              <w:t>Присоединен</w:t>
            </w:r>
            <w:r w:rsidRPr="00173992">
              <w:rPr>
                <w:rFonts w:eastAsia="TimesNewRomanPSMT"/>
                <w:sz w:val="20"/>
                <w:szCs w:val="20"/>
              </w:rPr>
              <w:t>ная тепловая</w:t>
            </w:r>
          </w:p>
          <w:p w:rsidR="00147C17" w:rsidRPr="00173992" w:rsidRDefault="00A31285" w:rsidP="00147C17">
            <w:pPr>
              <w:autoSpaceDE w:val="0"/>
              <w:autoSpaceDN w:val="0"/>
              <w:adjustRightInd w:val="0"/>
              <w:rPr>
                <w:rFonts w:eastAsia="TimesNewRomanPSMT"/>
                <w:sz w:val="28"/>
                <w:szCs w:val="28"/>
              </w:rPr>
            </w:pPr>
            <w:r w:rsidRPr="00173992">
              <w:rPr>
                <w:rFonts w:eastAsia="TimesNewRomanPSMT"/>
                <w:sz w:val="20"/>
                <w:szCs w:val="20"/>
              </w:rPr>
              <w:t xml:space="preserve">нагрузка </w:t>
            </w:r>
          </w:p>
          <w:p w:rsidR="00A31285" w:rsidRPr="00173992" w:rsidRDefault="00A31285" w:rsidP="00DC44E6">
            <w:pPr>
              <w:autoSpaceDE w:val="0"/>
              <w:autoSpaceDN w:val="0"/>
              <w:adjustRightInd w:val="0"/>
              <w:jc w:val="both"/>
              <w:rPr>
                <w:rFonts w:eastAsia="TimesNewRomanPSMT"/>
                <w:sz w:val="28"/>
                <w:szCs w:val="28"/>
              </w:rPr>
            </w:pPr>
          </w:p>
        </w:tc>
        <w:tc>
          <w:tcPr>
            <w:tcW w:w="1134"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2013г, Гкал/ч</w:t>
            </w:r>
          </w:p>
        </w:tc>
        <w:tc>
          <w:tcPr>
            <w:tcW w:w="1276"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2014г, Гкал/ч</w:t>
            </w:r>
          </w:p>
        </w:tc>
        <w:tc>
          <w:tcPr>
            <w:tcW w:w="1275"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2015г, Гкал/ч</w:t>
            </w:r>
          </w:p>
        </w:tc>
        <w:tc>
          <w:tcPr>
            <w:tcW w:w="1276"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2016г, Гкал/ч</w:t>
            </w:r>
          </w:p>
        </w:tc>
        <w:tc>
          <w:tcPr>
            <w:tcW w:w="1135"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2017-2021гг,</w:t>
            </w:r>
          </w:p>
          <w:p w:rsidR="00A31285" w:rsidRPr="00173992"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Гкал/ч</w:t>
            </w:r>
          </w:p>
        </w:tc>
        <w:tc>
          <w:tcPr>
            <w:tcW w:w="1135"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2022-2026гг,</w:t>
            </w:r>
          </w:p>
          <w:p w:rsidR="00A31285" w:rsidRDefault="00A31285" w:rsidP="00DC44E6">
            <w:pPr>
              <w:autoSpaceDE w:val="0"/>
              <w:autoSpaceDN w:val="0"/>
              <w:adjustRightInd w:val="0"/>
              <w:jc w:val="both"/>
              <w:rPr>
                <w:rFonts w:eastAsia="TimesNewRomanPSMT"/>
                <w:sz w:val="28"/>
                <w:szCs w:val="28"/>
              </w:rPr>
            </w:pPr>
            <w:r w:rsidRPr="00173992">
              <w:rPr>
                <w:rFonts w:eastAsia="TimesNewRomanPSMT"/>
                <w:sz w:val="20"/>
                <w:szCs w:val="20"/>
              </w:rPr>
              <w:t>Гкал/ч</w:t>
            </w:r>
          </w:p>
        </w:tc>
        <w:tc>
          <w:tcPr>
            <w:tcW w:w="1133" w:type="dxa"/>
          </w:tcPr>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Резерв/дефицит</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тепловой</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мощности в</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202</w:t>
            </w:r>
            <w:r>
              <w:rPr>
                <w:rFonts w:eastAsia="TimesNewRomanPSMT"/>
                <w:sz w:val="20"/>
                <w:szCs w:val="20"/>
              </w:rPr>
              <w:t>5</w:t>
            </w:r>
            <w:r w:rsidRPr="00173992">
              <w:rPr>
                <w:rFonts w:eastAsia="TimesNewRomanPSMT"/>
                <w:sz w:val="20"/>
                <w:szCs w:val="20"/>
              </w:rPr>
              <w:t>-20</w:t>
            </w:r>
            <w:r>
              <w:rPr>
                <w:rFonts w:eastAsia="TimesNewRomanPSMT"/>
                <w:sz w:val="20"/>
                <w:szCs w:val="20"/>
              </w:rPr>
              <w:t>30</w:t>
            </w:r>
            <w:r w:rsidRPr="00173992">
              <w:rPr>
                <w:rFonts w:eastAsia="TimesNewRomanPSMT"/>
                <w:sz w:val="20"/>
                <w:szCs w:val="20"/>
              </w:rPr>
              <w:t>гг,</w:t>
            </w:r>
          </w:p>
          <w:p w:rsidR="00A31285" w:rsidRPr="00173992" w:rsidRDefault="00A31285" w:rsidP="00DC44E6">
            <w:pPr>
              <w:autoSpaceDE w:val="0"/>
              <w:autoSpaceDN w:val="0"/>
              <w:adjustRightInd w:val="0"/>
              <w:rPr>
                <w:rFonts w:eastAsia="TimesNewRomanPSMT"/>
                <w:sz w:val="20"/>
                <w:szCs w:val="20"/>
              </w:rPr>
            </w:pPr>
            <w:r w:rsidRPr="00173992">
              <w:rPr>
                <w:rFonts w:eastAsia="TimesNewRomanPSMT"/>
                <w:sz w:val="20"/>
                <w:szCs w:val="20"/>
              </w:rPr>
              <w:t>Гкал/ч</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с. Троица</w:t>
            </w:r>
          </w:p>
          <w:p w:rsidR="007259D8" w:rsidRPr="00055C3C" w:rsidRDefault="007259D8" w:rsidP="00DC44E6">
            <w:pPr>
              <w:autoSpaceDE w:val="0"/>
              <w:autoSpaceDN w:val="0"/>
              <w:adjustRightInd w:val="0"/>
              <w:jc w:val="center"/>
              <w:rPr>
                <w:rFonts w:eastAsia="TimesNewRomanPSMT"/>
                <w:sz w:val="20"/>
                <w:szCs w:val="20"/>
              </w:rPr>
            </w:pPr>
          </w:p>
        </w:tc>
        <w:tc>
          <w:tcPr>
            <w:tcW w:w="1559" w:type="dxa"/>
          </w:tcPr>
          <w:p w:rsidR="007259D8" w:rsidRDefault="007259D8" w:rsidP="00DC44E6">
            <w:pPr>
              <w:autoSpaceDE w:val="0"/>
              <w:autoSpaceDN w:val="0"/>
              <w:adjustRightInd w:val="0"/>
              <w:jc w:val="center"/>
              <w:rPr>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Газовая блочная котельная (1,0МВт) «Газификация с. Троица</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w:t>
            </w:r>
          </w:p>
        </w:tc>
        <w:tc>
          <w:tcPr>
            <w:tcW w:w="992"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0,337</w:t>
            </w:r>
          </w:p>
        </w:tc>
        <w:tc>
          <w:tcPr>
            <w:tcW w:w="1418"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0,44</w:t>
            </w:r>
          </w:p>
        </w:tc>
        <w:tc>
          <w:tcPr>
            <w:tcW w:w="1134"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-0,092</w:t>
            </w:r>
          </w:p>
        </w:tc>
        <w:tc>
          <w:tcPr>
            <w:tcW w:w="1276"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-0,102</w:t>
            </w:r>
          </w:p>
        </w:tc>
        <w:tc>
          <w:tcPr>
            <w:tcW w:w="127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-0,102</w:t>
            </w:r>
          </w:p>
        </w:tc>
        <w:tc>
          <w:tcPr>
            <w:tcW w:w="1276"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-0,102</w:t>
            </w:r>
          </w:p>
        </w:tc>
        <w:tc>
          <w:tcPr>
            <w:tcW w:w="113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-0,102</w:t>
            </w:r>
          </w:p>
        </w:tc>
        <w:tc>
          <w:tcPr>
            <w:tcW w:w="113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-0,102</w:t>
            </w:r>
          </w:p>
        </w:tc>
        <w:tc>
          <w:tcPr>
            <w:tcW w:w="1133"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-0,102</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2.</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д. Белогорье</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Газовая блочная котельная 0,4 МВт «Газификация д. Белогорье</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w:t>
            </w:r>
          </w:p>
        </w:tc>
        <w:tc>
          <w:tcPr>
            <w:tcW w:w="992"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0,339</w:t>
            </w:r>
          </w:p>
        </w:tc>
        <w:tc>
          <w:tcPr>
            <w:tcW w:w="1418"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0,26</w:t>
            </w:r>
          </w:p>
        </w:tc>
        <w:tc>
          <w:tcPr>
            <w:tcW w:w="1134"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0,079</w:t>
            </w:r>
          </w:p>
        </w:tc>
        <w:tc>
          <w:tcPr>
            <w:tcW w:w="1276"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0,0789</w:t>
            </w:r>
          </w:p>
        </w:tc>
        <w:tc>
          <w:tcPr>
            <w:tcW w:w="127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0,079</w:t>
            </w:r>
          </w:p>
        </w:tc>
        <w:tc>
          <w:tcPr>
            <w:tcW w:w="1276"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0,079</w:t>
            </w:r>
          </w:p>
        </w:tc>
        <w:tc>
          <w:tcPr>
            <w:tcW w:w="113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0,079</w:t>
            </w:r>
          </w:p>
        </w:tc>
        <w:tc>
          <w:tcPr>
            <w:tcW w:w="113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0,079</w:t>
            </w:r>
          </w:p>
        </w:tc>
        <w:tc>
          <w:tcPr>
            <w:tcW w:w="1133"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0,079</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3.</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Луговской</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котельная «ВИАЛ-2500Г2» «Центральная».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3,01</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3,01</w:t>
            </w:r>
          </w:p>
        </w:tc>
        <w:tc>
          <w:tcPr>
            <w:tcW w:w="992"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3,003</w:t>
            </w:r>
          </w:p>
        </w:tc>
        <w:tc>
          <w:tcPr>
            <w:tcW w:w="1418"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1,95</w:t>
            </w:r>
          </w:p>
        </w:tc>
        <w:tc>
          <w:tcPr>
            <w:tcW w:w="1134"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1,053</w:t>
            </w:r>
          </w:p>
        </w:tc>
        <w:tc>
          <w:tcPr>
            <w:tcW w:w="1276"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1,054</w:t>
            </w:r>
          </w:p>
        </w:tc>
        <w:tc>
          <w:tcPr>
            <w:tcW w:w="127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1,053</w:t>
            </w:r>
          </w:p>
        </w:tc>
        <w:tc>
          <w:tcPr>
            <w:tcW w:w="1276"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1,053</w:t>
            </w:r>
          </w:p>
        </w:tc>
        <w:tc>
          <w:tcPr>
            <w:tcW w:w="113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1,053</w:t>
            </w:r>
          </w:p>
        </w:tc>
        <w:tc>
          <w:tcPr>
            <w:tcW w:w="1135"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1,053</w:t>
            </w:r>
          </w:p>
        </w:tc>
        <w:tc>
          <w:tcPr>
            <w:tcW w:w="1133" w:type="dxa"/>
          </w:tcPr>
          <w:p w:rsidR="007259D8" w:rsidRPr="009052DF" w:rsidRDefault="007259D8" w:rsidP="007259D8">
            <w:pPr>
              <w:autoSpaceDE w:val="0"/>
              <w:autoSpaceDN w:val="0"/>
              <w:adjustRightInd w:val="0"/>
              <w:jc w:val="center"/>
              <w:rPr>
                <w:rFonts w:eastAsia="TimesNewRomanPSMT"/>
                <w:sz w:val="20"/>
                <w:szCs w:val="20"/>
              </w:rPr>
            </w:pPr>
          </w:p>
          <w:p w:rsidR="007259D8" w:rsidRPr="009052DF" w:rsidRDefault="007259D8" w:rsidP="007259D8">
            <w:pPr>
              <w:autoSpaceDE w:val="0"/>
              <w:autoSpaceDN w:val="0"/>
              <w:adjustRightInd w:val="0"/>
              <w:jc w:val="center"/>
              <w:rPr>
                <w:rFonts w:eastAsia="TimesNewRomanPSMT"/>
                <w:sz w:val="20"/>
                <w:szCs w:val="20"/>
              </w:rPr>
            </w:pPr>
            <w:r w:rsidRPr="009052DF">
              <w:rPr>
                <w:rFonts w:eastAsia="TimesNewRomanPSMT"/>
                <w:sz w:val="20"/>
                <w:szCs w:val="20"/>
              </w:rPr>
              <w:t>1,053</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4.</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tc>
        <w:tc>
          <w:tcPr>
            <w:tcW w:w="1559" w:type="dxa"/>
          </w:tcPr>
          <w:p w:rsidR="007259D8" w:rsidRPr="00055C3C" w:rsidRDefault="007259D8" w:rsidP="00DC44E6">
            <w:pPr>
              <w:autoSpaceDE w:val="0"/>
              <w:autoSpaceDN w:val="0"/>
              <w:adjustRightInd w:val="0"/>
              <w:jc w:val="center"/>
              <w:rPr>
                <w:sz w:val="20"/>
                <w:szCs w:val="20"/>
              </w:rPr>
            </w:pPr>
            <w:r w:rsidRPr="00055C3C">
              <w:rPr>
                <w:sz w:val="20"/>
                <w:szCs w:val="20"/>
              </w:rPr>
              <w:t>Автоматизированная блочная газовая котельная «ВИАЛ-2500Г2» «Совхозная»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2,15</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2,15</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2,145</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1,76</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0,384</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0,385</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0,385</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0,385</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5.</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lastRenderedPageBreak/>
              <w:t>с. Тюли</w:t>
            </w:r>
          </w:p>
        </w:tc>
        <w:tc>
          <w:tcPr>
            <w:tcW w:w="1559"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lastRenderedPageBreak/>
              <w:t>Угольная котельная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lastRenderedPageBreak/>
              <w:t>0,593</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lastRenderedPageBreak/>
              <w:t>0,593</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0,590</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0,198</w:t>
            </w:r>
          </w:p>
          <w:p w:rsidR="007259D8" w:rsidRPr="0006668C" w:rsidRDefault="007259D8" w:rsidP="007259D8">
            <w:pPr>
              <w:autoSpaceDE w:val="0"/>
              <w:autoSpaceDN w:val="0"/>
              <w:adjustRightInd w:val="0"/>
              <w:jc w:val="center"/>
              <w:rPr>
                <w:rFonts w:eastAsia="TimesNewRomanPSMT"/>
                <w:sz w:val="20"/>
                <w:szCs w:val="20"/>
              </w:rPr>
            </w:pP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0,392</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0,393</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0,392</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0,392</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0,392</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0,392</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lastRenderedPageBreak/>
              <w:t>0,392</w:t>
            </w:r>
          </w:p>
        </w:tc>
      </w:tr>
      <w:tr w:rsidR="007259D8" w:rsidRPr="0006668C" w:rsidTr="00164B9C">
        <w:tc>
          <w:tcPr>
            <w:tcW w:w="568" w:type="dxa"/>
          </w:tcPr>
          <w:p w:rsidR="007259D8" w:rsidRPr="00BC2E6D" w:rsidRDefault="007259D8" w:rsidP="00DC44E6">
            <w:pPr>
              <w:jc w:val="center"/>
              <w:rPr>
                <w:color w:val="000000"/>
              </w:rPr>
            </w:pPr>
            <w:r w:rsidRPr="00BC2E6D">
              <w:rPr>
                <w:color w:val="000000"/>
              </w:rPr>
              <w:lastRenderedPageBreak/>
              <w:t>6.</w:t>
            </w:r>
          </w:p>
        </w:tc>
        <w:tc>
          <w:tcPr>
            <w:tcW w:w="1276"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Пырьях</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0,511</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0,114</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0,111</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0,111</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0,111</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0,111</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0,111</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7.</w:t>
            </w:r>
          </w:p>
        </w:tc>
        <w:tc>
          <w:tcPr>
            <w:tcW w:w="1276"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с. Кышик</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r>
              <w:rPr>
                <w:rFonts w:eastAsia="TimesNewRomanPSMT"/>
                <w:sz w:val="20"/>
                <w:szCs w:val="20"/>
              </w:rPr>
              <w:t>3,852</w:t>
            </w:r>
          </w:p>
        </w:tc>
        <w:tc>
          <w:tcPr>
            <w:tcW w:w="992" w:type="dxa"/>
          </w:tcPr>
          <w:p w:rsidR="007259D8" w:rsidRPr="00055C3C" w:rsidRDefault="007259D8" w:rsidP="007259D8">
            <w:pPr>
              <w:autoSpaceDE w:val="0"/>
              <w:autoSpaceDN w:val="0"/>
              <w:adjustRightInd w:val="0"/>
              <w:jc w:val="center"/>
              <w:rPr>
                <w:rFonts w:eastAsia="TimesNewRomanPSMT"/>
                <w:sz w:val="20"/>
                <w:szCs w:val="20"/>
              </w:rPr>
            </w:pPr>
            <w:r>
              <w:rPr>
                <w:rFonts w:eastAsia="TimesNewRomanPSMT"/>
                <w:sz w:val="20"/>
                <w:szCs w:val="20"/>
              </w:rPr>
              <w:t>3,852</w:t>
            </w:r>
          </w:p>
        </w:tc>
        <w:tc>
          <w:tcPr>
            <w:tcW w:w="992"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2,976</w:t>
            </w:r>
          </w:p>
        </w:tc>
        <w:tc>
          <w:tcPr>
            <w:tcW w:w="1418"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w:t>
            </w:r>
          </w:p>
        </w:tc>
        <w:tc>
          <w:tcPr>
            <w:tcW w:w="1134"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1,575</w:t>
            </w:r>
          </w:p>
        </w:tc>
        <w:tc>
          <w:tcPr>
            <w:tcW w:w="1276"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1,588</w:t>
            </w:r>
          </w:p>
        </w:tc>
        <w:tc>
          <w:tcPr>
            <w:tcW w:w="1275"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1,576</w:t>
            </w:r>
          </w:p>
        </w:tc>
        <w:tc>
          <w:tcPr>
            <w:tcW w:w="1276"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1,576</w:t>
            </w:r>
          </w:p>
        </w:tc>
        <w:tc>
          <w:tcPr>
            <w:tcW w:w="1135"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1,576</w:t>
            </w:r>
          </w:p>
        </w:tc>
        <w:tc>
          <w:tcPr>
            <w:tcW w:w="1135"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1,576</w:t>
            </w:r>
          </w:p>
        </w:tc>
        <w:tc>
          <w:tcPr>
            <w:tcW w:w="1133" w:type="dxa"/>
          </w:tcPr>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1,576</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8.</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Выкатной</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Автоматизированная блочная котельная «РММ» ВИАЛ-400 Г2»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0,402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0,402</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0,401</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0,26</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0,141</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9.</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Автоматизированная блочная котельная «Школьная» «ВИАЛ-600 Г2»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0,498</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0,498</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0,496</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0,172</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0,323</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0,324</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0,324</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0,324</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0,324</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0,324</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0,324</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10.</w:t>
            </w:r>
          </w:p>
        </w:tc>
        <w:tc>
          <w:tcPr>
            <w:tcW w:w="1276"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с. Батово</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Блочная газовая котельная «Виал-600 Г2»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0,515</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0,36</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0,156</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11.</w:t>
            </w:r>
          </w:p>
        </w:tc>
        <w:tc>
          <w:tcPr>
            <w:tcW w:w="1276"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с. Цингалы</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котельной «ВИАЛ-600Г2»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0,515</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0,36</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0,156</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12.</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Сибирский</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котельная «Виал-1000Г2»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0,86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0,86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0,858</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0,516</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0,342</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13.</w:t>
            </w:r>
          </w:p>
        </w:tc>
        <w:tc>
          <w:tcPr>
            <w:tcW w:w="1276" w:type="dxa"/>
          </w:tcPr>
          <w:p w:rsidR="007259D8" w:rsidRDefault="007259D8" w:rsidP="00DC44E6">
            <w:pPr>
              <w:autoSpaceDE w:val="0"/>
              <w:autoSpaceDN w:val="0"/>
              <w:adjustRightInd w:val="0"/>
              <w:jc w:val="center"/>
              <w:rPr>
                <w:rFonts w:eastAsia="TimesNewRomanPSMT"/>
                <w:sz w:val="20"/>
                <w:szCs w:val="20"/>
              </w:rPr>
            </w:pPr>
          </w:p>
          <w:p w:rsidR="003F320C" w:rsidRPr="00055C3C" w:rsidRDefault="003F320C" w:rsidP="00DC44E6">
            <w:pPr>
              <w:autoSpaceDE w:val="0"/>
              <w:autoSpaceDN w:val="0"/>
              <w:adjustRightInd w:val="0"/>
              <w:jc w:val="center"/>
              <w:rPr>
                <w:rFonts w:eastAsia="TimesNewRomanPSMT"/>
                <w:sz w:val="20"/>
                <w:szCs w:val="20"/>
              </w:rPr>
            </w:pPr>
            <w:r w:rsidRPr="00055C3C">
              <w:rPr>
                <w:rFonts w:eastAsia="TimesNewRomanPSMT"/>
                <w:sz w:val="20"/>
                <w:szCs w:val="20"/>
              </w:rPr>
              <w:t>п. Сибирский</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sz w:val="20"/>
                <w:szCs w:val="20"/>
              </w:rPr>
              <w:t>Автоматизированная блочная котельная «ВИАЛ-450Г2»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0,155</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0,187</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0,188</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0,186</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0,186</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0,186</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0,186</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0,186</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14.</w:t>
            </w:r>
          </w:p>
        </w:tc>
        <w:tc>
          <w:tcPr>
            <w:tcW w:w="1276" w:type="dxa"/>
          </w:tcPr>
          <w:p w:rsidR="007259D8" w:rsidRPr="00055C3C" w:rsidRDefault="007259D8" w:rsidP="00DC44E6">
            <w:pPr>
              <w:autoSpaceDE w:val="0"/>
              <w:autoSpaceDN w:val="0"/>
              <w:adjustRightInd w:val="0"/>
              <w:rPr>
                <w:rFonts w:eastAsia="TimesNewRomanPSMT"/>
                <w:sz w:val="20"/>
                <w:szCs w:val="20"/>
              </w:rPr>
            </w:pPr>
            <w:r>
              <w:rPr>
                <w:rFonts w:eastAsia="TimesNewRomanPSMT"/>
                <w:sz w:val="20"/>
                <w:szCs w:val="20"/>
              </w:rPr>
              <w:t xml:space="preserve">              </w:t>
            </w:r>
            <w:r w:rsidRPr="00055C3C">
              <w:rPr>
                <w:rFonts w:eastAsia="TimesNewRomanPSMT"/>
                <w:sz w:val="20"/>
                <w:szCs w:val="20"/>
              </w:rPr>
              <w:t>п. Красноленинский</w:t>
            </w:r>
          </w:p>
        </w:tc>
        <w:tc>
          <w:tcPr>
            <w:tcW w:w="1559"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2,58</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2,58</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2,576</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1,3</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1,276</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1,274</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1,277</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1,277</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1,277</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1,277</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1,277</w:t>
            </w:r>
          </w:p>
        </w:tc>
      </w:tr>
      <w:tr w:rsidR="007259D8" w:rsidRPr="0006668C" w:rsidTr="00164B9C">
        <w:tc>
          <w:tcPr>
            <w:tcW w:w="568" w:type="dxa"/>
          </w:tcPr>
          <w:p w:rsidR="007259D8" w:rsidRPr="00BC2E6D" w:rsidRDefault="007259D8" w:rsidP="00DC44E6">
            <w:pPr>
              <w:jc w:val="center"/>
              <w:rPr>
                <w:color w:val="000000"/>
              </w:rPr>
            </w:pPr>
            <w:r w:rsidRPr="00BC2E6D">
              <w:rPr>
                <w:color w:val="000000"/>
              </w:rPr>
              <w:lastRenderedPageBreak/>
              <w:t>15.</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Урманный</w:t>
            </w: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«Гаражная»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0,344</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0,343</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0,14</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0,204</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0,203</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0,204</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0,204</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0,204</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0,204</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0,204</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16.</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tc>
        <w:tc>
          <w:tcPr>
            <w:tcW w:w="1559"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«Детский сад»</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0,516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0,515</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0,1</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0,416</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0,415</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0,415</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0,415</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0,415</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17.</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Кедровый</w:t>
            </w:r>
          </w:p>
        </w:tc>
        <w:tc>
          <w:tcPr>
            <w:tcW w:w="1559"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«Отопительная»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4,5</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4,5</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4,493</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2,0</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2,492</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2,493</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2,493</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2,493</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2,493</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2,493</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2,493</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18.</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с. Елизарово</w:t>
            </w:r>
          </w:p>
        </w:tc>
        <w:tc>
          <w:tcPr>
            <w:tcW w:w="1559"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Угольная котельная  «Отопительная»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2,4</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2,4</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2,397</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0,9</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1,497</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1,496</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1,497</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1,497</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1,497</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1,497</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1,497</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19.</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д. Шапша</w:t>
            </w:r>
          </w:p>
        </w:tc>
        <w:tc>
          <w:tcPr>
            <w:tcW w:w="1559"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Котельная «Отопительная»</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4,94</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4,94</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4,93</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1,45</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3,479</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3,486</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3,480</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3,480</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3,480</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3,480</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3,480</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20.</w:t>
            </w:r>
          </w:p>
        </w:tc>
        <w:tc>
          <w:tcPr>
            <w:tcW w:w="1276" w:type="dxa"/>
          </w:tcPr>
          <w:p w:rsidR="007259D8" w:rsidRPr="00055C3C" w:rsidRDefault="007259D8" w:rsidP="00DC44E6">
            <w:pPr>
              <w:autoSpaceDE w:val="0"/>
              <w:autoSpaceDN w:val="0"/>
              <w:adjustRightInd w:val="0"/>
              <w:jc w:val="center"/>
              <w:rPr>
                <w:rFonts w:eastAsia="TimesNewRomanPSMT"/>
                <w:sz w:val="20"/>
                <w:szCs w:val="20"/>
              </w:rPr>
            </w:pPr>
          </w:p>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с. Нялинское</w:t>
            </w:r>
          </w:p>
        </w:tc>
        <w:tc>
          <w:tcPr>
            <w:tcW w:w="1559" w:type="dxa"/>
          </w:tcPr>
          <w:p w:rsidR="007259D8" w:rsidRPr="00055C3C" w:rsidRDefault="007259D8" w:rsidP="00DC44E6">
            <w:pPr>
              <w:autoSpaceDE w:val="0"/>
              <w:autoSpaceDN w:val="0"/>
              <w:adjustRightInd w:val="0"/>
              <w:jc w:val="center"/>
              <w:rPr>
                <w:rFonts w:eastAsia="TimesNewRomanPSMT"/>
                <w:sz w:val="20"/>
                <w:szCs w:val="20"/>
                <w:highlight w:val="red"/>
              </w:rPr>
            </w:pPr>
          </w:p>
          <w:p w:rsidR="007259D8" w:rsidRPr="00055C3C" w:rsidRDefault="007259D8" w:rsidP="00DC44E6">
            <w:pPr>
              <w:autoSpaceDE w:val="0"/>
              <w:autoSpaceDN w:val="0"/>
              <w:adjustRightInd w:val="0"/>
              <w:jc w:val="center"/>
              <w:rPr>
                <w:rFonts w:eastAsia="TimesNewRomanPSMT"/>
                <w:sz w:val="20"/>
                <w:szCs w:val="20"/>
                <w:highlight w:val="red"/>
              </w:rPr>
            </w:pPr>
            <w:r w:rsidRPr="00055C3C">
              <w:rPr>
                <w:rFonts w:eastAsia="TimesNewRomanPSMT"/>
                <w:sz w:val="20"/>
                <w:szCs w:val="20"/>
                <w:highlight w:val="red"/>
              </w:rPr>
              <w:t>Котельная  № 1</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1,376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1,376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1,366</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0,897</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0,469</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0,477</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0,470</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0,470</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0,470</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0,470</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0,470</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21.</w:t>
            </w:r>
          </w:p>
        </w:tc>
        <w:tc>
          <w:tcPr>
            <w:tcW w:w="1276" w:type="dxa"/>
          </w:tcPr>
          <w:p w:rsidR="007259D8" w:rsidRPr="00055C3C" w:rsidRDefault="00F33DB0" w:rsidP="00DC44E6">
            <w:pPr>
              <w:autoSpaceDE w:val="0"/>
              <w:autoSpaceDN w:val="0"/>
              <w:adjustRightInd w:val="0"/>
              <w:jc w:val="center"/>
              <w:rPr>
                <w:rFonts w:eastAsia="TimesNewRomanPSMT"/>
                <w:sz w:val="20"/>
                <w:szCs w:val="20"/>
              </w:rPr>
            </w:pPr>
            <w:r w:rsidRPr="00055C3C">
              <w:rPr>
                <w:rFonts w:eastAsia="TimesNewRomanPSMT"/>
                <w:sz w:val="20"/>
                <w:szCs w:val="20"/>
              </w:rPr>
              <w:t>с. Нялинское</w:t>
            </w:r>
          </w:p>
        </w:tc>
        <w:tc>
          <w:tcPr>
            <w:tcW w:w="1559" w:type="dxa"/>
          </w:tcPr>
          <w:p w:rsidR="007259D8" w:rsidRPr="00055C3C" w:rsidRDefault="007259D8" w:rsidP="00DC44E6">
            <w:pPr>
              <w:autoSpaceDE w:val="0"/>
              <w:autoSpaceDN w:val="0"/>
              <w:adjustRightInd w:val="0"/>
              <w:jc w:val="center"/>
              <w:rPr>
                <w:rFonts w:eastAsia="TimesNewRomanPSMT"/>
                <w:sz w:val="20"/>
                <w:szCs w:val="20"/>
                <w:highlight w:val="red"/>
              </w:rPr>
            </w:pPr>
          </w:p>
          <w:p w:rsidR="007259D8" w:rsidRPr="00055C3C" w:rsidRDefault="007259D8" w:rsidP="00DC44E6">
            <w:pPr>
              <w:autoSpaceDE w:val="0"/>
              <w:autoSpaceDN w:val="0"/>
              <w:adjustRightInd w:val="0"/>
              <w:jc w:val="center"/>
              <w:rPr>
                <w:rFonts w:eastAsia="TimesNewRomanPSMT"/>
                <w:sz w:val="20"/>
                <w:szCs w:val="20"/>
                <w:highlight w:val="red"/>
              </w:rPr>
            </w:pPr>
            <w:r w:rsidRPr="00055C3C">
              <w:rPr>
                <w:rFonts w:eastAsia="TimesNewRomanPSMT"/>
                <w:sz w:val="20"/>
                <w:szCs w:val="20"/>
                <w:highlight w:val="red"/>
              </w:rPr>
              <w:t>Котельная № 2</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3,216</w:t>
            </w:r>
          </w:p>
        </w:tc>
        <w:tc>
          <w:tcPr>
            <w:tcW w:w="992" w:type="dxa"/>
          </w:tcPr>
          <w:p w:rsidR="007259D8" w:rsidRPr="00055C3C" w:rsidRDefault="007259D8" w:rsidP="007259D8">
            <w:pPr>
              <w:autoSpaceDE w:val="0"/>
              <w:autoSpaceDN w:val="0"/>
              <w:adjustRightInd w:val="0"/>
              <w:jc w:val="center"/>
              <w:rPr>
                <w:rFonts w:eastAsia="TimesNewRomanPSMT"/>
                <w:sz w:val="20"/>
                <w:szCs w:val="20"/>
              </w:rPr>
            </w:pPr>
          </w:p>
          <w:p w:rsidR="007259D8" w:rsidRPr="00055C3C" w:rsidRDefault="007259D8" w:rsidP="007259D8">
            <w:pPr>
              <w:autoSpaceDE w:val="0"/>
              <w:autoSpaceDN w:val="0"/>
              <w:adjustRightInd w:val="0"/>
              <w:jc w:val="center"/>
              <w:rPr>
                <w:rFonts w:eastAsia="TimesNewRomanPSMT"/>
                <w:sz w:val="20"/>
                <w:szCs w:val="20"/>
              </w:rPr>
            </w:pPr>
            <w:r w:rsidRPr="00055C3C">
              <w:rPr>
                <w:rFonts w:eastAsia="TimesNewRomanPSMT"/>
                <w:sz w:val="20"/>
                <w:szCs w:val="20"/>
              </w:rPr>
              <w:t>3,216</w:t>
            </w:r>
          </w:p>
        </w:tc>
        <w:tc>
          <w:tcPr>
            <w:tcW w:w="992"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3,192</w:t>
            </w:r>
          </w:p>
        </w:tc>
        <w:tc>
          <w:tcPr>
            <w:tcW w:w="1418"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1,595</w:t>
            </w:r>
          </w:p>
        </w:tc>
        <w:tc>
          <w:tcPr>
            <w:tcW w:w="1134"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1,596</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1,616</w:t>
            </w:r>
          </w:p>
        </w:tc>
        <w:tc>
          <w:tcPr>
            <w:tcW w:w="127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1,597</w:t>
            </w:r>
          </w:p>
        </w:tc>
        <w:tc>
          <w:tcPr>
            <w:tcW w:w="1276"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1,597</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1,597</w:t>
            </w:r>
          </w:p>
        </w:tc>
        <w:tc>
          <w:tcPr>
            <w:tcW w:w="1135"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1,597</w:t>
            </w:r>
          </w:p>
        </w:tc>
        <w:tc>
          <w:tcPr>
            <w:tcW w:w="1133" w:type="dxa"/>
          </w:tcPr>
          <w:p w:rsidR="007259D8" w:rsidRDefault="007259D8" w:rsidP="007259D8">
            <w:pPr>
              <w:autoSpaceDE w:val="0"/>
              <w:autoSpaceDN w:val="0"/>
              <w:adjustRightInd w:val="0"/>
              <w:jc w:val="center"/>
              <w:rPr>
                <w:rFonts w:eastAsia="TimesNewRomanPSMT"/>
                <w:sz w:val="20"/>
                <w:szCs w:val="20"/>
              </w:rPr>
            </w:pPr>
          </w:p>
          <w:p w:rsidR="007259D8" w:rsidRPr="0006668C" w:rsidRDefault="007259D8" w:rsidP="007259D8">
            <w:pPr>
              <w:autoSpaceDE w:val="0"/>
              <w:autoSpaceDN w:val="0"/>
              <w:adjustRightInd w:val="0"/>
              <w:jc w:val="center"/>
              <w:rPr>
                <w:rFonts w:eastAsia="TimesNewRomanPSMT"/>
                <w:sz w:val="20"/>
                <w:szCs w:val="20"/>
              </w:rPr>
            </w:pPr>
            <w:r>
              <w:rPr>
                <w:rFonts w:eastAsia="TimesNewRomanPSMT"/>
                <w:sz w:val="20"/>
                <w:szCs w:val="20"/>
              </w:rPr>
              <w:t>1,597</w:t>
            </w:r>
          </w:p>
        </w:tc>
      </w:tr>
      <w:tr w:rsidR="007259D8" w:rsidRPr="0006668C" w:rsidTr="00164B9C">
        <w:tc>
          <w:tcPr>
            <w:tcW w:w="568" w:type="dxa"/>
          </w:tcPr>
          <w:p w:rsidR="007259D8" w:rsidRPr="00BC2E6D" w:rsidRDefault="007259D8" w:rsidP="00DC44E6">
            <w:pPr>
              <w:jc w:val="center"/>
              <w:rPr>
                <w:color w:val="000000"/>
              </w:rPr>
            </w:pPr>
            <w:r w:rsidRPr="00BC2E6D">
              <w:rPr>
                <w:color w:val="000000"/>
              </w:rPr>
              <w:t>22.</w:t>
            </w:r>
          </w:p>
        </w:tc>
        <w:tc>
          <w:tcPr>
            <w:tcW w:w="1276" w:type="dxa"/>
          </w:tcPr>
          <w:p w:rsidR="007259D8" w:rsidRPr="00055C3C" w:rsidRDefault="007259D8" w:rsidP="00DC44E6">
            <w:pPr>
              <w:autoSpaceDE w:val="0"/>
              <w:autoSpaceDN w:val="0"/>
              <w:adjustRightInd w:val="0"/>
              <w:jc w:val="center"/>
              <w:rPr>
                <w:rFonts w:eastAsia="TimesNewRomanPSMT"/>
                <w:sz w:val="20"/>
                <w:szCs w:val="20"/>
              </w:rPr>
            </w:pPr>
            <w:r w:rsidRPr="00055C3C">
              <w:rPr>
                <w:rFonts w:eastAsia="TimesNewRomanPSMT"/>
                <w:sz w:val="20"/>
                <w:szCs w:val="20"/>
              </w:rPr>
              <w:t>п. Кирпичный</w:t>
            </w:r>
          </w:p>
        </w:tc>
        <w:tc>
          <w:tcPr>
            <w:tcW w:w="1559" w:type="dxa"/>
          </w:tcPr>
          <w:p w:rsidR="007259D8" w:rsidRPr="00055C3C" w:rsidRDefault="003F320C" w:rsidP="003F320C">
            <w:pPr>
              <w:autoSpaceDE w:val="0"/>
              <w:autoSpaceDN w:val="0"/>
              <w:adjustRightInd w:val="0"/>
              <w:jc w:val="center"/>
              <w:rPr>
                <w:rFonts w:eastAsia="TimesNewRomanPSMT"/>
                <w:sz w:val="20"/>
                <w:szCs w:val="20"/>
              </w:rPr>
            </w:pPr>
            <w:r w:rsidRPr="00055C3C">
              <w:rPr>
                <w:sz w:val="20"/>
                <w:szCs w:val="20"/>
              </w:rPr>
              <w:t>Автоматизированная блочная газовая котельн</w:t>
            </w:r>
            <w:r>
              <w:rPr>
                <w:sz w:val="20"/>
                <w:szCs w:val="20"/>
              </w:rPr>
              <w:t>ая</w:t>
            </w:r>
          </w:p>
        </w:tc>
        <w:tc>
          <w:tcPr>
            <w:tcW w:w="992" w:type="dxa"/>
          </w:tcPr>
          <w:p w:rsidR="007259D8" w:rsidRDefault="007259D8" w:rsidP="00DC44E6">
            <w:pPr>
              <w:autoSpaceDE w:val="0"/>
              <w:autoSpaceDN w:val="0"/>
              <w:adjustRightInd w:val="0"/>
              <w:jc w:val="both"/>
              <w:rPr>
                <w:rFonts w:eastAsia="TimesNewRomanPSMT"/>
                <w:sz w:val="20"/>
                <w:szCs w:val="20"/>
              </w:rPr>
            </w:pPr>
          </w:p>
          <w:p w:rsidR="003F320C" w:rsidRPr="0006668C" w:rsidRDefault="003F320C" w:rsidP="003F320C">
            <w:pPr>
              <w:autoSpaceDE w:val="0"/>
              <w:autoSpaceDN w:val="0"/>
              <w:adjustRightInd w:val="0"/>
              <w:jc w:val="center"/>
              <w:rPr>
                <w:rFonts w:eastAsia="TimesNewRomanPSMT"/>
                <w:sz w:val="20"/>
                <w:szCs w:val="20"/>
              </w:rPr>
            </w:pPr>
            <w:r>
              <w:rPr>
                <w:rFonts w:eastAsia="TimesNewRomanPSMT"/>
                <w:sz w:val="20"/>
                <w:szCs w:val="20"/>
              </w:rPr>
              <w:t>3,0</w:t>
            </w:r>
          </w:p>
        </w:tc>
        <w:tc>
          <w:tcPr>
            <w:tcW w:w="992" w:type="dxa"/>
          </w:tcPr>
          <w:p w:rsidR="007259D8" w:rsidRDefault="007259D8" w:rsidP="00DC44E6">
            <w:pPr>
              <w:autoSpaceDE w:val="0"/>
              <w:autoSpaceDN w:val="0"/>
              <w:adjustRightInd w:val="0"/>
              <w:jc w:val="both"/>
              <w:rPr>
                <w:rFonts w:eastAsia="TimesNewRomanPSMT"/>
                <w:sz w:val="20"/>
                <w:szCs w:val="20"/>
              </w:rPr>
            </w:pPr>
          </w:p>
          <w:p w:rsidR="003F320C" w:rsidRPr="0006668C" w:rsidRDefault="003F320C" w:rsidP="003F320C">
            <w:pPr>
              <w:autoSpaceDE w:val="0"/>
              <w:autoSpaceDN w:val="0"/>
              <w:adjustRightInd w:val="0"/>
              <w:jc w:val="center"/>
              <w:rPr>
                <w:rFonts w:eastAsia="TimesNewRomanPSMT"/>
                <w:sz w:val="20"/>
                <w:szCs w:val="20"/>
              </w:rPr>
            </w:pPr>
            <w:r>
              <w:rPr>
                <w:rFonts w:eastAsia="TimesNewRomanPSMT"/>
                <w:sz w:val="20"/>
                <w:szCs w:val="20"/>
              </w:rPr>
              <w:t>3,0</w:t>
            </w:r>
          </w:p>
        </w:tc>
        <w:tc>
          <w:tcPr>
            <w:tcW w:w="992" w:type="dxa"/>
          </w:tcPr>
          <w:p w:rsidR="007259D8" w:rsidRDefault="007259D8" w:rsidP="007259D8">
            <w:pPr>
              <w:autoSpaceDE w:val="0"/>
              <w:autoSpaceDN w:val="0"/>
              <w:adjustRightInd w:val="0"/>
              <w:jc w:val="center"/>
              <w:rPr>
                <w:rFonts w:eastAsia="TimesNewRomanPSMT"/>
                <w:sz w:val="20"/>
                <w:szCs w:val="20"/>
              </w:rPr>
            </w:pPr>
          </w:p>
          <w:p w:rsidR="003F320C" w:rsidRPr="0006668C" w:rsidRDefault="003F320C" w:rsidP="007259D8">
            <w:pPr>
              <w:autoSpaceDE w:val="0"/>
              <w:autoSpaceDN w:val="0"/>
              <w:adjustRightInd w:val="0"/>
              <w:jc w:val="center"/>
              <w:rPr>
                <w:rFonts w:eastAsia="TimesNewRomanPSMT"/>
                <w:sz w:val="20"/>
                <w:szCs w:val="20"/>
              </w:rPr>
            </w:pPr>
            <w:r>
              <w:rPr>
                <w:rFonts w:eastAsia="TimesNewRomanPSMT"/>
                <w:sz w:val="20"/>
                <w:szCs w:val="20"/>
              </w:rPr>
              <w:t>2,993</w:t>
            </w:r>
          </w:p>
        </w:tc>
        <w:tc>
          <w:tcPr>
            <w:tcW w:w="1418" w:type="dxa"/>
          </w:tcPr>
          <w:p w:rsidR="007259D8" w:rsidRDefault="007259D8" w:rsidP="007259D8">
            <w:pPr>
              <w:autoSpaceDE w:val="0"/>
              <w:autoSpaceDN w:val="0"/>
              <w:adjustRightInd w:val="0"/>
              <w:jc w:val="center"/>
              <w:rPr>
                <w:rFonts w:eastAsia="TimesNewRomanPSMT"/>
                <w:sz w:val="20"/>
                <w:szCs w:val="20"/>
              </w:rPr>
            </w:pPr>
          </w:p>
          <w:p w:rsidR="003F320C"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2,0</w:t>
            </w:r>
          </w:p>
        </w:tc>
        <w:tc>
          <w:tcPr>
            <w:tcW w:w="1134"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0,996</w:t>
            </w:r>
          </w:p>
        </w:tc>
        <w:tc>
          <w:tcPr>
            <w:tcW w:w="1276"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0,994</w:t>
            </w:r>
          </w:p>
        </w:tc>
        <w:tc>
          <w:tcPr>
            <w:tcW w:w="1275"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0,996</w:t>
            </w:r>
          </w:p>
        </w:tc>
        <w:tc>
          <w:tcPr>
            <w:tcW w:w="1276"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0,994</w:t>
            </w:r>
          </w:p>
        </w:tc>
        <w:tc>
          <w:tcPr>
            <w:tcW w:w="1135"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0,994</w:t>
            </w:r>
          </w:p>
        </w:tc>
        <w:tc>
          <w:tcPr>
            <w:tcW w:w="1135"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0,994</w:t>
            </w:r>
          </w:p>
        </w:tc>
        <w:tc>
          <w:tcPr>
            <w:tcW w:w="1133" w:type="dxa"/>
          </w:tcPr>
          <w:p w:rsidR="007259D8" w:rsidRDefault="007259D8" w:rsidP="007259D8">
            <w:pPr>
              <w:autoSpaceDE w:val="0"/>
              <w:autoSpaceDN w:val="0"/>
              <w:adjustRightInd w:val="0"/>
              <w:jc w:val="center"/>
              <w:rPr>
                <w:rFonts w:eastAsia="TimesNewRomanPSMT"/>
                <w:sz w:val="20"/>
                <w:szCs w:val="20"/>
              </w:rPr>
            </w:pPr>
          </w:p>
          <w:p w:rsidR="00F33DB0" w:rsidRPr="0006668C" w:rsidRDefault="00F33DB0" w:rsidP="007259D8">
            <w:pPr>
              <w:autoSpaceDE w:val="0"/>
              <w:autoSpaceDN w:val="0"/>
              <w:adjustRightInd w:val="0"/>
              <w:jc w:val="center"/>
              <w:rPr>
                <w:rFonts w:eastAsia="TimesNewRomanPSMT"/>
                <w:sz w:val="20"/>
                <w:szCs w:val="20"/>
              </w:rPr>
            </w:pPr>
            <w:r>
              <w:rPr>
                <w:rFonts w:eastAsia="TimesNewRomanPSMT"/>
                <w:sz w:val="20"/>
                <w:szCs w:val="20"/>
              </w:rPr>
              <w:t>0,994</w:t>
            </w:r>
          </w:p>
        </w:tc>
      </w:tr>
    </w:tbl>
    <w:p w:rsidR="00A31285" w:rsidRDefault="00A31285" w:rsidP="00A31285">
      <w:pPr>
        <w:pStyle w:val="affff5"/>
        <w:ind w:firstLine="0"/>
        <w:jc w:val="both"/>
        <w:rPr>
          <w:rFonts w:ascii="Times New Roman" w:hAnsi="Times New Roman" w:cs="Times New Roman"/>
          <w:sz w:val="28"/>
          <w:szCs w:val="28"/>
        </w:rPr>
        <w:sectPr w:rsidR="00A31285" w:rsidSect="00A31285">
          <w:pgSz w:w="16838" w:h="11906" w:orient="landscape" w:code="9"/>
          <w:pgMar w:top="1701" w:right="1304" w:bottom="1247" w:left="1021" w:header="709" w:footer="709" w:gutter="0"/>
          <w:cols w:space="708"/>
          <w:titlePg/>
          <w:docGrid w:linePitch="360"/>
        </w:sect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6B333D" w:rsidRPr="00916547" w:rsidRDefault="006B333D" w:rsidP="006B333D">
      <w:pPr>
        <w:autoSpaceDE w:val="0"/>
        <w:autoSpaceDN w:val="0"/>
        <w:adjustRightInd w:val="0"/>
        <w:ind w:firstLine="708"/>
        <w:jc w:val="both"/>
        <w:rPr>
          <w:rFonts w:eastAsia="TimesNewRomanPSMT"/>
          <w:sz w:val="28"/>
          <w:szCs w:val="28"/>
        </w:rPr>
      </w:pPr>
      <w:r w:rsidRPr="00916547">
        <w:rPr>
          <w:rFonts w:eastAsia="TimesNewRomanPSMT"/>
          <w:sz w:val="28"/>
          <w:szCs w:val="28"/>
        </w:rPr>
        <w:t xml:space="preserve">В соответствии с СП-89.13330.212 «Котельные установки» к потребителям тепла первой категории по надежности теплоснабжения относятся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 </w:t>
      </w:r>
    </w:p>
    <w:p w:rsidR="006B333D" w:rsidRPr="00916547" w:rsidRDefault="006B333D" w:rsidP="006B333D">
      <w:pPr>
        <w:autoSpaceDE w:val="0"/>
        <w:autoSpaceDN w:val="0"/>
        <w:adjustRightInd w:val="0"/>
        <w:ind w:firstLine="573"/>
        <w:jc w:val="both"/>
        <w:rPr>
          <w:rFonts w:eastAsia="TimesNewRomanPSMT"/>
          <w:sz w:val="28"/>
          <w:szCs w:val="28"/>
        </w:rPr>
      </w:pPr>
      <w:r w:rsidRPr="00916547">
        <w:rPr>
          <w:rFonts w:eastAsia="TimesNewRomanPSMT"/>
          <w:sz w:val="28"/>
          <w:szCs w:val="28"/>
        </w:rPr>
        <w:t>Перечень потребителей тепловой энергии в Ханты-Мансийском районе , относящихся к первой категории, приведен в таблице 8.</w:t>
      </w:r>
    </w:p>
    <w:p w:rsidR="006B333D" w:rsidRPr="00916547" w:rsidRDefault="006B333D" w:rsidP="006B333D">
      <w:pPr>
        <w:pStyle w:val="affff5"/>
        <w:jc w:val="both"/>
        <w:rPr>
          <w:rFonts w:ascii="Times New Roman" w:eastAsia="TimesNewRomanPS-BoldMT" w:hAnsi="Times New Roman" w:cs="Times New Roman"/>
          <w:bCs/>
          <w:sz w:val="28"/>
          <w:szCs w:val="28"/>
        </w:rPr>
      </w:pPr>
    </w:p>
    <w:p w:rsidR="006B333D" w:rsidRDefault="006B333D" w:rsidP="006B333D">
      <w:pPr>
        <w:pStyle w:val="affff5"/>
        <w:jc w:val="both"/>
        <w:rPr>
          <w:rFonts w:ascii="Times New Roman" w:eastAsia="TimesNewRomanPSMT" w:hAnsi="Times New Roman" w:cs="Times New Roman"/>
          <w:sz w:val="28"/>
          <w:szCs w:val="28"/>
        </w:rPr>
      </w:pPr>
      <w:r w:rsidRPr="00916547">
        <w:rPr>
          <w:rFonts w:ascii="Times New Roman" w:eastAsia="TimesNewRomanPS-BoldMT" w:hAnsi="Times New Roman" w:cs="Times New Roman"/>
          <w:bCs/>
          <w:sz w:val="28"/>
          <w:szCs w:val="28"/>
        </w:rPr>
        <w:t>Таблица 8</w:t>
      </w:r>
      <w:r w:rsidRPr="00916547">
        <w:rPr>
          <w:rFonts w:ascii="Times New Roman" w:eastAsia="TimesNewRomanPSMT" w:hAnsi="Times New Roman" w:cs="Times New Roman"/>
          <w:sz w:val="28"/>
          <w:szCs w:val="28"/>
        </w:rPr>
        <w:t>- Перечень потребителей тепловой энергии 1 категории  Ханты-Мансийского района представлена в таблице</w:t>
      </w:r>
      <w:r>
        <w:rPr>
          <w:rFonts w:ascii="Times New Roman" w:eastAsia="TimesNewRomanPSMT" w:hAnsi="Times New Roman" w:cs="Times New Roman"/>
          <w:sz w:val="28"/>
          <w:szCs w:val="28"/>
        </w:rPr>
        <w:t xml:space="preserve"> </w:t>
      </w:r>
    </w:p>
    <w:tbl>
      <w:tblPr>
        <w:tblStyle w:val="a4"/>
        <w:tblW w:w="9923" w:type="dxa"/>
        <w:tblInd w:w="-459" w:type="dxa"/>
        <w:tblLook w:val="04A0" w:firstRow="1" w:lastRow="0" w:firstColumn="1" w:lastColumn="0" w:noHBand="0" w:noVBand="1"/>
      </w:tblPr>
      <w:tblGrid>
        <w:gridCol w:w="540"/>
        <w:gridCol w:w="2862"/>
        <w:gridCol w:w="3152"/>
        <w:gridCol w:w="1853"/>
        <w:gridCol w:w="1516"/>
      </w:tblGrid>
      <w:tr w:rsidR="006B333D" w:rsidRPr="00BB7A82" w:rsidTr="00916547">
        <w:tc>
          <w:tcPr>
            <w:tcW w:w="540" w:type="dxa"/>
          </w:tcPr>
          <w:p w:rsidR="006B333D" w:rsidRPr="00916547" w:rsidRDefault="006B333D" w:rsidP="00DC44E6">
            <w:pPr>
              <w:autoSpaceDE w:val="0"/>
              <w:autoSpaceDN w:val="0"/>
              <w:adjustRightInd w:val="0"/>
              <w:rPr>
                <w:rFonts w:eastAsia="TimesNewRomanPSMT"/>
                <w:sz w:val="22"/>
                <w:szCs w:val="22"/>
              </w:rPr>
            </w:pPr>
            <w:r w:rsidRPr="00916547">
              <w:rPr>
                <w:rFonts w:eastAsia="TimesNewRomanPSMT"/>
                <w:sz w:val="22"/>
                <w:szCs w:val="22"/>
              </w:rPr>
              <w:t>№</w:t>
            </w:r>
          </w:p>
          <w:p w:rsidR="006B333D" w:rsidRPr="00916547" w:rsidRDefault="006B333D" w:rsidP="00DC44E6">
            <w:pPr>
              <w:pStyle w:val="affff5"/>
              <w:ind w:firstLine="0"/>
              <w:jc w:val="both"/>
              <w:rPr>
                <w:rFonts w:eastAsia="TimesNewRomanPSMT" w:cs="Times New Roman"/>
              </w:rPr>
            </w:pPr>
            <w:r w:rsidRPr="00916547">
              <w:rPr>
                <w:rFonts w:eastAsia="TimesNewRomanPSMT" w:cs="Times New Roman"/>
              </w:rPr>
              <w:t>п/п</w:t>
            </w:r>
          </w:p>
        </w:tc>
        <w:tc>
          <w:tcPr>
            <w:tcW w:w="2862" w:type="dxa"/>
          </w:tcPr>
          <w:p w:rsidR="00876551" w:rsidRPr="00916547" w:rsidRDefault="00876551" w:rsidP="00DC44E6">
            <w:pPr>
              <w:pStyle w:val="affff5"/>
              <w:ind w:firstLine="0"/>
              <w:jc w:val="both"/>
              <w:rPr>
                <w:rFonts w:eastAsia="TimesNewRomanPSMT" w:cs="Times New Roman"/>
              </w:rPr>
            </w:pPr>
          </w:p>
          <w:p w:rsidR="006B333D" w:rsidRPr="00916547" w:rsidRDefault="006B333D" w:rsidP="00DC44E6">
            <w:pPr>
              <w:pStyle w:val="affff5"/>
              <w:ind w:firstLine="0"/>
              <w:jc w:val="both"/>
              <w:rPr>
                <w:rFonts w:eastAsia="TimesNewRomanPSMT" w:cs="Times New Roman"/>
              </w:rPr>
            </w:pPr>
            <w:r w:rsidRPr="00916547">
              <w:rPr>
                <w:rFonts w:eastAsia="TimesNewRomanPSMT" w:cs="Times New Roman"/>
              </w:rPr>
              <w:t>Название потребителя</w:t>
            </w:r>
          </w:p>
        </w:tc>
        <w:tc>
          <w:tcPr>
            <w:tcW w:w="3152" w:type="dxa"/>
          </w:tcPr>
          <w:p w:rsidR="00876551" w:rsidRPr="00916547" w:rsidRDefault="00876551" w:rsidP="00DC44E6">
            <w:pPr>
              <w:pStyle w:val="affff5"/>
              <w:ind w:firstLine="0"/>
              <w:jc w:val="both"/>
              <w:rPr>
                <w:rFonts w:eastAsia="TimesNewRomanPSMT" w:cs="Times New Roman"/>
              </w:rPr>
            </w:pPr>
          </w:p>
          <w:p w:rsidR="006B333D" w:rsidRPr="00916547" w:rsidRDefault="006B333D" w:rsidP="00DC44E6">
            <w:pPr>
              <w:pStyle w:val="affff5"/>
              <w:ind w:firstLine="0"/>
              <w:jc w:val="both"/>
              <w:rPr>
                <w:rFonts w:eastAsia="TimesNewRomanPSMT" w:cs="Times New Roman"/>
              </w:rPr>
            </w:pPr>
            <w:r w:rsidRPr="00916547">
              <w:rPr>
                <w:rFonts w:eastAsia="TimesNewRomanPSMT" w:cs="Times New Roman"/>
              </w:rPr>
              <w:t>Адрес</w:t>
            </w:r>
          </w:p>
        </w:tc>
        <w:tc>
          <w:tcPr>
            <w:tcW w:w="1853" w:type="dxa"/>
          </w:tcPr>
          <w:p w:rsidR="00876551" w:rsidRPr="00916547" w:rsidRDefault="00876551" w:rsidP="00DC44E6">
            <w:pPr>
              <w:autoSpaceDE w:val="0"/>
              <w:autoSpaceDN w:val="0"/>
              <w:adjustRightInd w:val="0"/>
              <w:rPr>
                <w:rFonts w:eastAsia="TimesNewRomanPSMT"/>
                <w:sz w:val="22"/>
                <w:szCs w:val="22"/>
              </w:rPr>
            </w:pPr>
          </w:p>
          <w:p w:rsidR="006B333D" w:rsidRPr="00916547" w:rsidRDefault="006B333D" w:rsidP="00DC44E6">
            <w:pPr>
              <w:autoSpaceDE w:val="0"/>
              <w:autoSpaceDN w:val="0"/>
              <w:adjustRightInd w:val="0"/>
              <w:rPr>
                <w:rFonts w:eastAsia="TimesNewRomanPSMT"/>
                <w:sz w:val="22"/>
                <w:szCs w:val="22"/>
              </w:rPr>
            </w:pPr>
            <w:r w:rsidRPr="00916547">
              <w:rPr>
                <w:rFonts w:eastAsia="TimesNewRomanPSMT"/>
                <w:sz w:val="22"/>
                <w:szCs w:val="22"/>
              </w:rPr>
              <w:t>Наименование</w:t>
            </w:r>
          </w:p>
          <w:p w:rsidR="006B333D" w:rsidRPr="00916547" w:rsidRDefault="006B333D" w:rsidP="00DC44E6">
            <w:pPr>
              <w:pStyle w:val="affff5"/>
              <w:ind w:firstLine="0"/>
              <w:jc w:val="both"/>
              <w:rPr>
                <w:rFonts w:eastAsia="TimesNewRomanPSMT" w:cs="Times New Roman"/>
              </w:rPr>
            </w:pPr>
            <w:r w:rsidRPr="00916547">
              <w:rPr>
                <w:rFonts w:eastAsia="TimesNewRomanPSMT" w:cs="Times New Roman"/>
              </w:rPr>
              <w:t>источника</w:t>
            </w:r>
          </w:p>
        </w:tc>
        <w:tc>
          <w:tcPr>
            <w:tcW w:w="1516" w:type="dxa"/>
          </w:tcPr>
          <w:p w:rsidR="006B333D" w:rsidRPr="00916547" w:rsidRDefault="006B333D" w:rsidP="00DC44E6">
            <w:pPr>
              <w:autoSpaceDE w:val="0"/>
              <w:autoSpaceDN w:val="0"/>
              <w:adjustRightInd w:val="0"/>
              <w:rPr>
                <w:rFonts w:eastAsia="TimesNewRomanPSMT"/>
                <w:sz w:val="22"/>
                <w:szCs w:val="22"/>
              </w:rPr>
            </w:pPr>
            <w:r w:rsidRPr="00916547">
              <w:rPr>
                <w:rFonts w:eastAsia="TimesNewRomanPSMT"/>
                <w:sz w:val="22"/>
                <w:szCs w:val="22"/>
              </w:rPr>
              <w:t>Договорная</w:t>
            </w:r>
          </w:p>
          <w:p w:rsidR="006B333D" w:rsidRPr="00916547" w:rsidRDefault="006B333D" w:rsidP="00DC44E6">
            <w:pPr>
              <w:autoSpaceDE w:val="0"/>
              <w:autoSpaceDN w:val="0"/>
              <w:adjustRightInd w:val="0"/>
              <w:rPr>
                <w:rFonts w:eastAsia="TimesNewRomanPSMT"/>
                <w:sz w:val="22"/>
                <w:szCs w:val="22"/>
              </w:rPr>
            </w:pPr>
            <w:r w:rsidRPr="00916547">
              <w:rPr>
                <w:rFonts w:eastAsia="TimesNewRomanPSMT"/>
                <w:sz w:val="22"/>
                <w:szCs w:val="22"/>
              </w:rPr>
              <w:t>тепловая</w:t>
            </w:r>
          </w:p>
          <w:p w:rsidR="006B333D" w:rsidRPr="00916547" w:rsidRDefault="006B333D" w:rsidP="00DC44E6">
            <w:pPr>
              <w:autoSpaceDE w:val="0"/>
              <w:autoSpaceDN w:val="0"/>
              <w:adjustRightInd w:val="0"/>
              <w:rPr>
                <w:rFonts w:eastAsia="TimesNewRomanPSMT"/>
                <w:sz w:val="22"/>
                <w:szCs w:val="22"/>
              </w:rPr>
            </w:pPr>
            <w:r w:rsidRPr="00916547">
              <w:rPr>
                <w:rFonts w:eastAsia="TimesNewRomanPSMT"/>
                <w:sz w:val="22"/>
                <w:szCs w:val="22"/>
              </w:rPr>
              <w:t>нагрузка,</w:t>
            </w:r>
          </w:p>
          <w:p w:rsidR="006B333D" w:rsidRPr="00916547" w:rsidRDefault="006B333D" w:rsidP="00DC44E6">
            <w:pPr>
              <w:pStyle w:val="affff5"/>
              <w:ind w:firstLine="0"/>
              <w:jc w:val="both"/>
              <w:rPr>
                <w:rFonts w:eastAsia="TimesNewRomanPSMT" w:cs="Times New Roman"/>
              </w:rPr>
            </w:pPr>
            <w:r w:rsidRPr="00916547">
              <w:rPr>
                <w:rFonts w:eastAsia="TimesNewRomanPSMT" w:cs="Times New Roman"/>
              </w:rPr>
              <w:t>Гкал/ч</w:t>
            </w:r>
          </w:p>
        </w:tc>
      </w:tr>
      <w:tr w:rsidR="006B333D" w:rsidTr="00916547">
        <w:tc>
          <w:tcPr>
            <w:tcW w:w="540"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1.</w:t>
            </w:r>
          </w:p>
        </w:tc>
        <w:tc>
          <w:tcPr>
            <w:tcW w:w="2862"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БУ ХМАО - Югры «Ханты - Мансийская районная больница»</w:t>
            </w:r>
          </w:p>
        </w:tc>
        <w:tc>
          <w:tcPr>
            <w:tcW w:w="3152"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п. Кедровый, ул. Энтузиастов 13 б</w:t>
            </w:r>
          </w:p>
        </w:tc>
        <w:tc>
          <w:tcPr>
            <w:tcW w:w="1853" w:type="dxa"/>
          </w:tcPr>
          <w:p w:rsidR="00876551" w:rsidRPr="00916547" w:rsidRDefault="00876551" w:rsidP="00DC44E6">
            <w:pPr>
              <w:pStyle w:val="affff5"/>
              <w:ind w:firstLine="0"/>
              <w:jc w:val="both"/>
              <w:rPr>
                <w:rFonts w:eastAsia="TimesNewRomanPSMT" w:cs="Times New Roman"/>
              </w:rPr>
            </w:pPr>
          </w:p>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котельная</w:t>
            </w:r>
          </w:p>
        </w:tc>
        <w:tc>
          <w:tcPr>
            <w:tcW w:w="1516" w:type="dxa"/>
          </w:tcPr>
          <w:p w:rsidR="00876551" w:rsidRPr="00916547" w:rsidRDefault="00876551" w:rsidP="00DC44E6">
            <w:pPr>
              <w:pStyle w:val="affff5"/>
              <w:ind w:firstLine="0"/>
              <w:jc w:val="both"/>
              <w:rPr>
                <w:rFonts w:eastAsia="TimesNewRomanPSMT" w:cs="Times New Roman"/>
              </w:rPr>
            </w:pPr>
          </w:p>
          <w:p w:rsidR="006B333D" w:rsidRPr="00916547" w:rsidRDefault="00876551" w:rsidP="00876551">
            <w:pPr>
              <w:pStyle w:val="affff5"/>
              <w:ind w:firstLine="0"/>
              <w:jc w:val="center"/>
              <w:rPr>
                <w:rFonts w:eastAsia="TimesNewRomanPSMT" w:cs="Times New Roman"/>
              </w:rPr>
            </w:pPr>
            <w:r w:rsidRPr="00916547">
              <w:rPr>
                <w:rFonts w:eastAsia="TimesNewRomanPSMT" w:cs="Times New Roman"/>
              </w:rPr>
              <w:t>0,08</w:t>
            </w:r>
          </w:p>
        </w:tc>
      </w:tr>
      <w:tr w:rsidR="006B333D" w:rsidTr="00916547">
        <w:tc>
          <w:tcPr>
            <w:tcW w:w="540"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2.</w:t>
            </w:r>
          </w:p>
        </w:tc>
        <w:tc>
          <w:tcPr>
            <w:tcW w:w="2862"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БУ ХМАО - Югры «Ханты - Мансийская районная больница»</w:t>
            </w:r>
          </w:p>
        </w:tc>
        <w:tc>
          <w:tcPr>
            <w:tcW w:w="3152"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п. Луговской, ул. Ленина 80 в</w:t>
            </w:r>
          </w:p>
        </w:tc>
        <w:tc>
          <w:tcPr>
            <w:tcW w:w="1853" w:type="dxa"/>
          </w:tcPr>
          <w:p w:rsidR="006B333D" w:rsidRPr="00916547" w:rsidRDefault="006B333D" w:rsidP="00DC44E6">
            <w:pPr>
              <w:pStyle w:val="affff5"/>
              <w:ind w:firstLine="0"/>
              <w:jc w:val="both"/>
              <w:rPr>
                <w:rFonts w:eastAsia="TimesNewRomanPSMT" w:cs="Times New Roman"/>
              </w:rPr>
            </w:pPr>
          </w:p>
          <w:p w:rsidR="00916547" w:rsidRPr="00916547" w:rsidRDefault="00916547" w:rsidP="00916547">
            <w:pPr>
              <w:pStyle w:val="affff5"/>
              <w:ind w:firstLine="0"/>
              <w:jc w:val="both"/>
              <w:rPr>
                <w:rFonts w:eastAsia="TimesNewRomanPSMT" w:cs="Times New Roman"/>
              </w:rPr>
            </w:pPr>
            <w:r w:rsidRPr="00916547">
              <w:rPr>
                <w:rFonts w:eastAsia="TimesNewRomanPSMT" w:cs="Times New Roman"/>
              </w:rPr>
              <w:t>котельная «Совхозная»</w:t>
            </w:r>
          </w:p>
        </w:tc>
        <w:tc>
          <w:tcPr>
            <w:tcW w:w="1516" w:type="dxa"/>
          </w:tcPr>
          <w:p w:rsidR="006B333D" w:rsidRPr="00916547" w:rsidRDefault="006B333D" w:rsidP="00916547">
            <w:pPr>
              <w:pStyle w:val="affff5"/>
              <w:ind w:firstLine="0"/>
              <w:jc w:val="center"/>
              <w:rPr>
                <w:rFonts w:eastAsia="TimesNewRomanPSMT" w:cs="Times New Roman"/>
              </w:rPr>
            </w:pPr>
          </w:p>
          <w:p w:rsidR="00916547" w:rsidRPr="00916547" w:rsidRDefault="00916547" w:rsidP="00916547">
            <w:pPr>
              <w:pStyle w:val="affff5"/>
              <w:ind w:firstLine="0"/>
              <w:jc w:val="center"/>
              <w:rPr>
                <w:rFonts w:eastAsia="TimesNewRomanPSMT" w:cs="Times New Roman"/>
              </w:rPr>
            </w:pPr>
            <w:r w:rsidRPr="00916547">
              <w:rPr>
                <w:rFonts w:eastAsia="TimesNewRomanPSMT" w:cs="Times New Roman"/>
              </w:rPr>
              <w:t>0,41</w:t>
            </w:r>
          </w:p>
        </w:tc>
      </w:tr>
      <w:tr w:rsidR="006B333D" w:rsidTr="00916547">
        <w:tc>
          <w:tcPr>
            <w:tcW w:w="540"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3.</w:t>
            </w:r>
          </w:p>
        </w:tc>
        <w:tc>
          <w:tcPr>
            <w:tcW w:w="2862"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МКОУСОШ п. Луговской</w:t>
            </w:r>
          </w:p>
        </w:tc>
        <w:tc>
          <w:tcPr>
            <w:tcW w:w="3152" w:type="dxa"/>
          </w:tcPr>
          <w:p w:rsidR="006B333D" w:rsidRPr="00916547" w:rsidRDefault="00876551" w:rsidP="00DC44E6">
            <w:pPr>
              <w:pStyle w:val="affff5"/>
              <w:ind w:firstLine="0"/>
              <w:jc w:val="both"/>
              <w:rPr>
                <w:rFonts w:eastAsia="TimesNewRomanPSMT" w:cs="Times New Roman"/>
              </w:rPr>
            </w:pPr>
            <w:r w:rsidRPr="00916547">
              <w:rPr>
                <w:rFonts w:eastAsia="TimesNewRomanPSMT" w:cs="Times New Roman"/>
              </w:rPr>
              <w:t>п. Луговской, ул. Гагарина 1</w:t>
            </w:r>
          </w:p>
        </w:tc>
        <w:tc>
          <w:tcPr>
            <w:tcW w:w="1853" w:type="dxa"/>
          </w:tcPr>
          <w:p w:rsidR="006B333D" w:rsidRPr="00916547" w:rsidRDefault="00916547" w:rsidP="00DC44E6">
            <w:pPr>
              <w:pStyle w:val="affff5"/>
              <w:ind w:firstLine="0"/>
              <w:jc w:val="both"/>
              <w:rPr>
                <w:rFonts w:eastAsia="TimesNewRomanPSMT" w:cs="Times New Roman"/>
              </w:rPr>
            </w:pPr>
            <w:r w:rsidRPr="00916547">
              <w:rPr>
                <w:rFonts w:eastAsia="TimesNewRomanPSMT" w:cs="Times New Roman"/>
              </w:rPr>
              <w:t>котельная «Совхозная»</w:t>
            </w:r>
          </w:p>
        </w:tc>
        <w:tc>
          <w:tcPr>
            <w:tcW w:w="1516" w:type="dxa"/>
          </w:tcPr>
          <w:p w:rsidR="006B333D" w:rsidRPr="00916547" w:rsidRDefault="006B333D" w:rsidP="00916547">
            <w:pPr>
              <w:pStyle w:val="affff5"/>
              <w:ind w:firstLine="0"/>
              <w:jc w:val="center"/>
              <w:rPr>
                <w:rFonts w:eastAsia="TimesNewRomanPSMT" w:cs="Times New Roman"/>
              </w:rPr>
            </w:pPr>
          </w:p>
          <w:p w:rsidR="00916547" w:rsidRPr="00916547" w:rsidRDefault="00916547" w:rsidP="00916547">
            <w:pPr>
              <w:pStyle w:val="affff5"/>
              <w:ind w:firstLine="0"/>
              <w:jc w:val="center"/>
              <w:rPr>
                <w:rFonts w:eastAsia="TimesNewRomanPSMT" w:cs="Times New Roman"/>
              </w:rPr>
            </w:pPr>
            <w:r w:rsidRPr="00916547">
              <w:rPr>
                <w:rFonts w:eastAsia="TimesNewRomanPSMT" w:cs="Times New Roman"/>
              </w:rPr>
              <w:t>0,08</w:t>
            </w:r>
          </w:p>
        </w:tc>
      </w:tr>
      <w:tr w:rsidR="00876551" w:rsidTr="00916547">
        <w:tc>
          <w:tcPr>
            <w:tcW w:w="540" w:type="dxa"/>
          </w:tcPr>
          <w:p w:rsidR="00876551" w:rsidRPr="00916547" w:rsidRDefault="00876551" w:rsidP="00DC44E6">
            <w:pPr>
              <w:pStyle w:val="affff5"/>
              <w:ind w:firstLine="0"/>
              <w:jc w:val="both"/>
              <w:rPr>
                <w:rFonts w:eastAsia="TimesNewRomanPSMT" w:cs="Times New Roman"/>
              </w:rPr>
            </w:pPr>
            <w:r w:rsidRPr="00916547">
              <w:rPr>
                <w:rFonts w:eastAsia="TimesNewRomanPSMT" w:cs="Times New Roman"/>
              </w:rPr>
              <w:t>4.</w:t>
            </w:r>
          </w:p>
        </w:tc>
        <w:tc>
          <w:tcPr>
            <w:tcW w:w="2862" w:type="dxa"/>
          </w:tcPr>
          <w:p w:rsidR="00876551" w:rsidRPr="00916547" w:rsidRDefault="00876551" w:rsidP="00DC44E6">
            <w:pPr>
              <w:pStyle w:val="affff5"/>
              <w:ind w:firstLine="0"/>
              <w:jc w:val="both"/>
              <w:rPr>
                <w:rFonts w:eastAsia="TimesNewRomanPSMT" w:cs="Times New Roman"/>
              </w:rPr>
            </w:pPr>
            <w:r w:rsidRPr="00916547">
              <w:rPr>
                <w:rFonts w:eastAsia="TimesNewRomanPSMT" w:cs="Times New Roman"/>
              </w:rPr>
              <w:t>КОУ ХМАО – Югры «Кадетская школа-интернат»</w:t>
            </w:r>
          </w:p>
        </w:tc>
        <w:tc>
          <w:tcPr>
            <w:tcW w:w="3152" w:type="dxa"/>
          </w:tcPr>
          <w:p w:rsidR="00876551" w:rsidRPr="00916547" w:rsidRDefault="00916547" w:rsidP="00DC44E6">
            <w:pPr>
              <w:pStyle w:val="affff5"/>
              <w:ind w:firstLine="0"/>
              <w:jc w:val="both"/>
              <w:rPr>
                <w:rFonts w:eastAsia="TimesNewRomanPSMT" w:cs="Times New Roman"/>
              </w:rPr>
            </w:pPr>
            <w:r w:rsidRPr="00916547">
              <w:rPr>
                <w:rFonts w:eastAsia="TimesNewRomanPSMT" w:cs="Times New Roman"/>
              </w:rPr>
              <w:t>с. Нялинское, ул. Яброва 5</w:t>
            </w:r>
          </w:p>
        </w:tc>
        <w:tc>
          <w:tcPr>
            <w:tcW w:w="1853" w:type="dxa"/>
          </w:tcPr>
          <w:p w:rsidR="00876551" w:rsidRPr="00916547" w:rsidRDefault="00876551" w:rsidP="00DC44E6">
            <w:pPr>
              <w:pStyle w:val="affff5"/>
              <w:ind w:firstLine="0"/>
              <w:jc w:val="both"/>
              <w:rPr>
                <w:rFonts w:eastAsia="TimesNewRomanPSMT" w:cs="Times New Roman"/>
              </w:rPr>
            </w:pPr>
          </w:p>
          <w:p w:rsidR="00916547" w:rsidRPr="00916547" w:rsidRDefault="00916547" w:rsidP="00DC44E6">
            <w:pPr>
              <w:pStyle w:val="affff5"/>
              <w:ind w:firstLine="0"/>
              <w:jc w:val="both"/>
              <w:rPr>
                <w:rFonts w:eastAsia="TimesNewRomanPSMT" w:cs="Times New Roman"/>
              </w:rPr>
            </w:pPr>
            <w:r w:rsidRPr="00916547">
              <w:rPr>
                <w:rFonts w:eastAsia="TimesNewRomanPSMT" w:cs="Times New Roman"/>
              </w:rPr>
              <w:t>Котельная № 2, ул. Фомина</w:t>
            </w:r>
          </w:p>
        </w:tc>
        <w:tc>
          <w:tcPr>
            <w:tcW w:w="1516" w:type="dxa"/>
          </w:tcPr>
          <w:p w:rsidR="00876551" w:rsidRPr="00916547" w:rsidRDefault="00876551" w:rsidP="00916547">
            <w:pPr>
              <w:pStyle w:val="affff5"/>
              <w:ind w:firstLine="0"/>
              <w:jc w:val="center"/>
              <w:rPr>
                <w:rFonts w:eastAsia="TimesNewRomanPSMT" w:cs="Times New Roman"/>
              </w:rPr>
            </w:pPr>
          </w:p>
          <w:p w:rsidR="00916547" w:rsidRPr="00916547" w:rsidRDefault="00916547" w:rsidP="00916547">
            <w:pPr>
              <w:pStyle w:val="affff5"/>
              <w:ind w:firstLine="0"/>
              <w:jc w:val="center"/>
              <w:rPr>
                <w:rFonts w:eastAsia="TimesNewRomanPSMT" w:cs="Times New Roman"/>
              </w:rPr>
            </w:pPr>
            <w:r w:rsidRPr="00916547">
              <w:rPr>
                <w:rFonts w:eastAsia="TimesNewRomanPSMT" w:cs="Times New Roman"/>
              </w:rPr>
              <w:t>0,33</w:t>
            </w:r>
          </w:p>
        </w:tc>
      </w:tr>
    </w:tbl>
    <w:p w:rsidR="006B333D" w:rsidRDefault="006B333D" w:rsidP="006B333D">
      <w:pPr>
        <w:pStyle w:val="affff5"/>
        <w:ind w:firstLine="0"/>
        <w:jc w:val="both"/>
        <w:rPr>
          <w:rFonts w:ascii="Times New Roman" w:hAnsi="Times New Roman" w:cs="Times New Roman"/>
          <w:sz w:val="28"/>
          <w:szCs w:val="28"/>
        </w:rPr>
      </w:pPr>
    </w:p>
    <w:p w:rsidR="006B333D" w:rsidRPr="009052DF" w:rsidRDefault="006B333D" w:rsidP="006B333D">
      <w:pPr>
        <w:autoSpaceDE w:val="0"/>
        <w:autoSpaceDN w:val="0"/>
        <w:adjustRightInd w:val="0"/>
        <w:ind w:firstLine="708"/>
        <w:jc w:val="both"/>
        <w:rPr>
          <w:rFonts w:eastAsia="TimesNewRomanPSMT"/>
          <w:sz w:val="28"/>
          <w:szCs w:val="28"/>
        </w:rPr>
      </w:pPr>
      <w:r w:rsidRPr="00BB7A82">
        <w:rPr>
          <w:rFonts w:eastAsia="TimesNewRomanPSMT"/>
          <w:sz w:val="28"/>
          <w:szCs w:val="28"/>
        </w:rPr>
        <w:t xml:space="preserve">В соответствии </w:t>
      </w:r>
      <w:r w:rsidRPr="009052DF">
        <w:rPr>
          <w:rFonts w:eastAsia="TimesNewRomanPSMT"/>
          <w:sz w:val="28"/>
          <w:szCs w:val="28"/>
        </w:rPr>
        <w:t>СП-74.1330.212  «Котельные установки» к первой категории по надежности отпуска тепла потребителям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относятся остальные котельные.</w:t>
      </w:r>
    </w:p>
    <w:p w:rsidR="006B333D" w:rsidRPr="009052DF" w:rsidRDefault="006B333D" w:rsidP="006B333D">
      <w:pPr>
        <w:autoSpaceDE w:val="0"/>
        <w:autoSpaceDN w:val="0"/>
        <w:adjustRightInd w:val="0"/>
        <w:ind w:firstLine="708"/>
        <w:jc w:val="both"/>
        <w:rPr>
          <w:rFonts w:eastAsia="TimesNewRomanPSMT"/>
          <w:sz w:val="28"/>
          <w:szCs w:val="28"/>
        </w:rPr>
      </w:pPr>
      <w:r w:rsidRPr="009052DF">
        <w:rPr>
          <w:rFonts w:eastAsia="TimesNewRomanPSMT"/>
          <w:sz w:val="28"/>
          <w:szCs w:val="28"/>
        </w:rPr>
        <w:t>Все котельные системы теплоснабжения Ханты-Мансийского района относятся к первой категории.</w:t>
      </w:r>
    </w:p>
    <w:p w:rsidR="006B333D" w:rsidRPr="00BB7A82" w:rsidRDefault="006B333D" w:rsidP="006B333D">
      <w:pPr>
        <w:autoSpaceDE w:val="0"/>
        <w:autoSpaceDN w:val="0"/>
        <w:adjustRightInd w:val="0"/>
        <w:ind w:firstLine="708"/>
        <w:jc w:val="both"/>
        <w:rPr>
          <w:rFonts w:eastAsia="TimesNewRomanPSMT"/>
          <w:sz w:val="28"/>
          <w:szCs w:val="28"/>
        </w:rPr>
      </w:pPr>
      <w:r w:rsidRPr="009052DF">
        <w:rPr>
          <w:rFonts w:eastAsia="TimesNewRomanPSMT"/>
          <w:sz w:val="28"/>
          <w:szCs w:val="28"/>
        </w:rPr>
        <w:t>В соответствии СП-89.13330.212  «Котельные установки» в случае выхода из строя наибольшего по производительности</w:t>
      </w:r>
      <w:r w:rsidRPr="00BB7A82">
        <w:rPr>
          <w:rFonts w:eastAsia="TimesNewRomanPSMT"/>
          <w:sz w:val="28"/>
          <w:szCs w:val="28"/>
        </w:rPr>
        <w:t xml:space="preserve"> котла в котельных</w:t>
      </w:r>
      <w:r>
        <w:rPr>
          <w:rFonts w:eastAsia="TimesNewRomanPSMT"/>
          <w:sz w:val="28"/>
          <w:szCs w:val="28"/>
        </w:rPr>
        <w:t xml:space="preserve"> </w:t>
      </w:r>
      <w:r w:rsidRPr="00BB7A82">
        <w:rPr>
          <w:rFonts w:eastAsia="TimesNewRomanPSMT"/>
          <w:sz w:val="28"/>
          <w:szCs w:val="28"/>
        </w:rPr>
        <w:t>первой категории оставшиеся должны обеспечивать отпуск тепла потребителям</w:t>
      </w:r>
      <w:r>
        <w:rPr>
          <w:rFonts w:eastAsia="TimesNewRomanPSMT"/>
          <w:sz w:val="28"/>
          <w:szCs w:val="28"/>
        </w:rPr>
        <w:t xml:space="preserve"> </w:t>
      </w:r>
      <w:r w:rsidRPr="00BB7A82">
        <w:rPr>
          <w:rFonts w:eastAsia="TimesNewRomanPSMT"/>
          <w:sz w:val="28"/>
          <w:szCs w:val="28"/>
        </w:rPr>
        <w:t>первой категории:</w:t>
      </w:r>
    </w:p>
    <w:p w:rsidR="006B333D" w:rsidRPr="0006668C" w:rsidRDefault="006B333D" w:rsidP="006B333D">
      <w:pPr>
        <w:autoSpaceDE w:val="0"/>
        <w:autoSpaceDN w:val="0"/>
        <w:adjustRightInd w:val="0"/>
        <w:ind w:firstLine="708"/>
        <w:jc w:val="both"/>
        <w:rPr>
          <w:rFonts w:eastAsia="TimesNewRomanPSMT"/>
          <w:sz w:val="28"/>
          <w:szCs w:val="28"/>
        </w:rPr>
      </w:pPr>
      <w:r w:rsidRPr="00BB7A82">
        <w:rPr>
          <w:rFonts w:eastAsia="TimesNewRomanPSMT"/>
          <w:sz w:val="28"/>
          <w:szCs w:val="28"/>
        </w:rPr>
        <w:t>- на технологическое теплоснабжение и системы вентиляции - в количестве, определяемом минимально допустимыми нагрузками (независимо</w:t>
      </w:r>
      <w:r>
        <w:rPr>
          <w:rFonts w:eastAsia="TimesNewRomanPSMT"/>
          <w:sz w:val="28"/>
          <w:szCs w:val="28"/>
        </w:rPr>
        <w:t xml:space="preserve"> </w:t>
      </w:r>
      <w:r w:rsidRPr="00BB7A82">
        <w:rPr>
          <w:rFonts w:eastAsia="TimesNewRomanPSMT"/>
          <w:sz w:val="28"/>
          <w:szCs w:val="28"/>
        </w:rPr>
        <w:t>от температуры наружного воздуха);</w:t>
      </w:r>
    </w:p>
    <w:p w:rsidR="006B333D" w:rsidRPr="00BB7A82" w:rsidRDefault="006B333D" w:rsidP="006B333D">
      <w:pPr>
        <w:autoSpaceDE w:val="0"/>
        <w:autoSpaceDN w:val="0"/>
        <w:adjustRightInd w:val="0"/>
        <w:ind w:firstLine="708"/>
        <w:jc w:val="both"/>
        <w:rPr>
          <w:rFonts w:eastAsia="TimesNewRomanPSMT"/>
          <w:sz w:val="28"/>
          <w:szCs w:val="28"/>
        </w:rPr>
      </w:pPr>
      <w:r w:rsidRPr="00BB7A82">
        <w:rPr>
          <w:rFonts w:eastAsia="TimesNewRomanPSMT"/>
          <w:sz w:val="28"/>
          <w:szCs w:val="28"/>
        </w:rPr>
        <w:t>- на отопление и горячее водоснабжение - в количестве, определяемом</w:t>
      </w:r>
      <w:r>
        <w:rPr>
          <w:rFonts w:eastAsia="TimesNewRomanPSMT"/>
          <w:sz w:val="28"/>
          <w:szCs w:val="28"/>
        </w:rPr>
        <w:t xml:space="preserve"> </w:t>
      </w:r>
      <w:r w:rsidRPr="00BB7A82">
        <w:rPr>
          <w:rFonts w:eastAsia="TimesNewRomanPSMT"/>
          <w:sz w:val="28"/>
          <w:szCs w:val="28"/>
        </w:rPr>
        <w:t>режимом наиболее холодного месяца.</w:t>
      </w:r>
    </w:p>
    <w:p w:rsidR="006B333D" w:rsidRPr="00BB7A82" w:rsidRDefault="006B333D" w:rsidP="006B333D">
      <w:pPr>
        <w:autoSpaceDE w:val="0"/>
        <w:autoSpaceDN w:val="0"/>
        <w:adjustRightInd w:val="0"/>
        <w:ind w:firstLine="708"/>
        <w:jc w:val="both"/>
        <w:rPr>
          <w:rFonts w:eastAsia="TimesNewRomanPSMT"/>
          <w:sz w:val="28"/>
          <w:szCs w:val="28"/>
        </w:rPr>
      </w:pPr>
      <w:r w:rsidRPr="00BB7A82">
        <w:rPr>
          <w:rFonts w:eastAsia="TimesNewRomanPSMT"/>
          <w:sz w:val="28"/>
          <w:szCs w:val="28"/>
        </w:rPr>
        <w:lastRenderedPageBreak/>
        <w:t xml:space="preserve">Исходя из требований нормативного документа, аварийный резерв по источникам системы теплоснабжения </w:t>
      </w:r>
      <w:r>
        <w:rPr>
          <w:rFonts w:eastAsia="TimesNewRomanPSMT"/>
          <w:sz w:val="28"/>
          <w:szCs w:val="28"/>
        </w:rPr>
        <w:t>Ханты-Мансийского района</w:t>
      </w:r>
      <w:r w:rsidRPr="00BB7A82">
        <w:rPr>
          <w:rFonts w:eastAsia="TimesNewRomanPSMT"/>
          <w:sz w:val="28"/>
          <w:szCs w:val="28"/>
        </w:rPr>
        <w:t xml:space="preserve"> должен быть предусмотрен</w:t>
      </w:r>
      <w:r>
        <w:rPr>
          <w:rFonts w:eastAsia="TimesNewRomanPSMT"/>
          <w:sz w:val="28"/>
          <w:szCs w:val="28"/>
        </w:rPr>
        <w:t xml:space="preserve"> </w:t>
      </w:r>
      <w:r w:rsidRPr="00BB7A82">
        <w:rPr>
          <w:rFonts w:eastAsia="TimesNewRomanPSMT"/>
          <w:sz w:val="28"/>
          <w:szCs w:val="28"/>
        </w:rPr>
        <w:t>на котельных, обеспечивающих теплом потребителей первой категории (</w:t>
      </w:r>
      <w:r w:rsidRPr="009052DF">
        <w:rPr>
          <w:rFonts w:eastAsia="TimesNewRomanPSMT"/>
          <w:sz w:val="28"/>
          <w:szCs w:val="28"/>
        </w:rPr>
        <w:t>таблица 8).</w:t>
      </w:r>
    </w:p>
    <w:p w:rsidR="006B333D" w:rsidRDefault="006B333D" w:rsidP="006B333D">
      <w:pPr>
        <w:autoSpaceDE w:val="0"/>
        <w:autoSpaceDN w:val="0"/>
        <w:adjustRightInd w:val="0"/>
        <w:ind w:firstLine="708"/>
        <w:jc w:val="both"/>
        <w:rPr>
          <w:rFonts w:eastAsia="TimesNewRomanPSMT"/>
          <w:sz w:val="28"/>
          <w:szCs w:val="28"/>
        </w:rPr>
        <w:sectPr w:rsidR="006B333D" w:rsidSect="006B333D">
          <w:pgSz w:w="11906" w:h="16838" w:code="9"/>
          <w:pgMar w:top="1134" w:right="1247" w:bottom="851" w:left="1701" w:header="709" w:footer="709" w:gutter="0"/>
          <w:cols w:space="708"/>
          <w:titlePg/>
          <w:docGrid w:linePitch="360"/>
        </w:sectPr>
      </w:pPr>
      <w:r w:rsidRPr="00BB7A82">
        <w:rPr>
          <w:rFonts w:eastAsia="TimesNewRomanPSMT"/>
          <w:sz w:val="28"/>
          <w:szCs w:val="28"/>
        </w:rPr>
        <w:t>Значения аварийного резерва в расчетном 201</w:t>
      </w:r>
      <w:r>
        <w:rPr>
          <w:rFonts w:eastAsia="TimesNewRomanPSMT"/>
          <w:sz w:val="28"/>
          <w:szCs w:val="28"/>
        </w:rPr>
        <w:t>5</w:t>
      </w:r>
      <w:r w:rsidRPr="00BB7A82">
        <w:rPr>
          <w:rFonts w:eastAsia="TimesNewRomanPSMT"/>
          <w:sz w:val="28"/>
          <w:szCs w:val="28"/>
        </w:rPr>
        <w:t xml:space="preserve"> году и на перспективу по расчетным этапам Схемы представлены в таблице </w:t>
      </w:r>
      <w:r w:rsidR="00916547">
        <w:rPr>
          <w:rFonts w:eastAsia="TimesNewRomanPSMT"/>
          <w:sz w:val="28"/>
          <w:szCs w:val="28"/>
        </w:rPr>
        <w:t xml:space="preserve">  9</w:t>
      </w:r>
    </w:p>
    <w:p w:rsidR="006B333D" w:rsidRDefault="006B333D" w:rsidP="00916547">
      <w:pPr>
        <w:autoSpaceDE w:val="0"/>
        <w:autoSpaceDN w:val="0"/>
        <w:adjustRightInd w:val="0"/>
        <w:jc w:val="both"/>
        <w:rPr>
          <w:rFonts w:eastAsia="TimesNewRomanPSMT"/>
          <w:sz w:val="28"/>
          <w:szCs w:val="28"/>
        </w:rPr>
      </w:pPr>
    </w:p>
    <w:p w:rsidR="006B333D" w:rsidRPr="006B333D" w:rsidRDefault="006B333D" w:rsidP="006B333D">
      <w:pPr>
        <w:pStyle w:val="affff5"/>
        <w:ind w:firstLine="0"/>
        <w:jc w:val="right"/>
        <w:rPr>
          <w:rFonts w:ascii="Times New Roman" w:hAnsi="Times New Roman" w:cs="Times New Roman"/>
          <w:sz w:val="24"/>
          <w:szCs w:val="24"/>
        </w:rPr>
      </w:pPr>
      <w:r w:rsidRPr="006B333D">
        <w:rPr>
          <w:rFonts w:ascii="Times New Roman" w:hAnsi="Times New Roman" w:cs="Times New Roman"/>
          <w:sz w:val="24"/>
          <w:szCs w:val="24"/>
        </w:rPr>
        <w:t>Таблица 9</w:t>
      </w:r>
    </w:p>
    <w:tbl>
      <w:tblPr>
        <w:tblStyle w:val="a4"/>
        <w:tblW w:w="15825" w:type="dxa"/>
        <w:tblLayout w:type="fixed"/>
        <w:tblLook w:val="04A0" w:firstRow="1" w:lastRow="0" w:firstColumn="1" w:lastColumn="0" w:noHBand="0" w:noVBand="1"/>
      </w:tblPr>
      <w:tblGrid>
        <w:gridCol w:w="516"/>
        <w:gridCol w:w="1577"/>
        <w:gridCol w:w="2050"/>
        <w:gridCol w:w="1351"/>
        <w:gridCol w:w="1137"/>
        <w:gridCol w:w="1308"/>
        <w:gridCol w:w="1378"/>
        <w:gridCol w:w="1307"/>
        <w:gridCol w:w="1308"/>
        <w:gridCol w:w="1378"/>
        <w:gridCol w:w="1308"/>
        <w:gridCol w:w="1207"/>
      </w:tblGrid>
      <w:tr w:rsidR="006B333D" w:rsidTr="00916547">
        <w:tc>
          <w:tcPr>
            <w:tcW w:w="516" w:type="dxa"/>
          </w:tcPr>
          <w:p w:rsidR="006B333D" w:rsidRPr="0006668C" w:rsidRDefault="006B333D" w:rsidP="00DC44E6">
            <w:pPr>
              <w:autoSpaceDE w:val="0"/>
              <w:autoSpaceDN w:val="0"/>
              <w:adjustRightInd w:val="0"/>
              <w:jc w:val="both"/>
              <w:rPr>
                <w:rFonts w:eastAsia="TimesNewRomanPSMT"/>
                <w:sz w:val="20"/>
                <w:szCs w:val="20"/>
              </w:rPr>
            </w:pPr>
            <w:r w:rsidRPr="0006668C">
              <w:rPr>
                <w:rFonts w:eastAsia="TimesNewRomanPSMT"/>
                <w:sz w:val="20"/>
                <w:szCs w:val="20"/>
              </w:rPr>
              <w:t>№ п/п</w:t>
            </w:r>
          </w:p>
        </w:tc>
        <w:tc>
          <w:tcPr>
            <w:tcW w:w="1577" w:type="dxa"/>
          </w:tcPr>
          <w:p w:rsidR="00916547" w:rsidRDefault="00916547" w:rsidP="00916547">
            <w:pPr>
              <w:autoSpaceDE w:val="0"/>
              <w:autoSpaceDN w:val="0"/>
              <w:adjustRightInd w:val="0"/>
              <w:jc w:val="center"/>
              <w:rPr>
                <w:rFonts w:eastAsia="TimesNewRomanPSMT"/>
                <w:sz w:val="20"/>
                <w:szCs w:val="20"/>
              </w:rPr>
            </w:pPr>
          </w:p>
          <w:p w:rsidR="006B333D" w:rsidRPr="00173992" w:rsidRDefault="006B333D" w:rsidP="00916547">
            <w:pPr>
              <w:autoSpaceDE w:val="0"/>
              <w:autoSpaceDN w:val="0"/>
              <w:adjustRightInd w:val="0"/>
              <w:jc w:val="center"/>
              <w:rPr>
                <w:rFonts w:eastAsia="TimesNewRomanPSMT"/>
                <w:sz w:val="28"/>
                <w:szCs w:val="28"/>
              </w:rPr>
            </w:pPr>
            <w:r w:rsidRPr="00055C3C">
              <w:rPr>
                <w:rFonts w:eastAsia="TimesNewRomanPSMT"/>
                <w:sz w:val="20"/>
                <w:szCs w:val="20"/>
              </w:rPr>
              <w:t>Наименование сельского поселения</w:t>
            </w:r>
          </w:p>
        </w:tc>
        <w:tc>
          <w:tcPr>
            <w:tcW w:w="2050" w:type="dxa"/>
          </w:tcPr>
          <w:p w:rsidR="00916547" w:rsidRDefault="00916547" w:rsidP="00916547">
            <w:pPr>
              <w:autoSpaceDE w:val="0"/>
              <w:autoSpaceDN w:val="0"/>
              <w:adjustRightInd w:val="0"/>
              <w:jc w:val="center"/>
              <w:rPr>
                <w:rFonts w:eastAsia="TimesNewRomanPSMT"/>
                <w:sz w:val="20"/>
                <w:szCs w:val="20"/>
              </w:rPr>
            </w:pPr>
          </w:p>
          <w:p w:rsidR="006B333D" w:rsidRPr="00173992" w:rsidRDefault="006B333D" w:rsidP="00916547">
            <w:pPr>
              <w:autoSpaceDE w:val="0"/>
              <w:autoSpaceDN w:val="0"/>
              <w:adjustRightInd w:val="0"/>
              <w:jc w:val="center"/>
              <w:rPr>
                <w:rFonts w:eastAsia="TimesNewRomanPSMT"/>
                <w:sz w:val="28"/>
                <w:szCs w:val="28"/>
              </w:rPr>
            </w:pPr>
            <w:r w:rsidRPr="00055C3C">
              <w:rPr>
                <w:rFonts w:eastAsia="TimesNewRomanPSMT"/>
                <w:sz w:val="20"/>
                <w:szCs w:val="20"/>
              </w:rPr>
              <w:t>Наименование котельной</w:t>
            </w:r>
          </w:p>
        </w:tc>
        <w:tc>
          <w:tcPr>
            <w:tcW w:w="1351" w:type="dxa"/>
          </w:tcPr>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Установлен-</w:t>
            </w:r>
          </w:p>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ная </w:t>
            </w:r>
          </w:p>
          <w:p w:rsidR="006B333D" w:rsidRPr="00E21BAA" w:rsidRDefault="006B333D" w:rsidP="00DC44E6">
            <w:pPr>
              <w:autoSpaceDE w:val="0"/>
              <w:autoSpaceDN w:val="0"/>
              <w:adjustRightInd w:val="0"/>
              <w:rPr>
                <w:rFonts w:eastAsia="TimesNewRomanPSMT"/>
                <w:sz w:val="20"/>
                <w:szCs w:val="20"/>
              </w:rPr>
            </w:pPr>
            <w:r>
              <w:rPr>
                <w:rFonts w:eastAsia="TimesNewRomanPSMT"/>
                <w:sz w:val="20"/>
                <w:szCs w:val="20"/>
              </w:rPr>
              <w:t>мощ</w:t>
            </w:r>
            <w:r w:rsidRPr="008136E3">
              <w:rPr>
                <w:rFonts w:eastAsia="TimesNewRomanPSMT"/>
                <w:sz w:val="20"/>
                <w:szCs w:val="20"/>
              </w:rPr>
              <w:t>ность, Гкал/ч</w:t>
            </w:r>
          </w:p>
        </w:tc>
        <w:tc>
          <w:tcPr>
            <w:tcW w:w="1137" w:type="dxa"/>
          </w:tcPr>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Резерв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мощности,</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308" w:type="dxa"/>
          </w:tcPr>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Аварийный резерв </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мощности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2013г,</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378" w:type="dxa"/>
          </w:tcPr>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Аварийный </w:t>
            </w:r>
          </w:p>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резерв </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мощности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2014г,</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307" w:type="dxa"/>
          </w:tcPr>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Аварийный резерв</w:t>
            </w:r>
          </w:p>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 Мощности</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2015г,</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308" w:type="dxa"/>
          </w:tcPr>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Аварийный резерв </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мощности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2016г,</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378" w:type="dxa"/>
          </w:tcPr>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Аварийный резерв </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мощности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2017-</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2021гг,</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308" w:type="dxa"/>
          </w:tcPr>
          <w:p w:rsidR="006B333D" w:rsidRDefault="006B333D" w:rsidP="00DC44E6">
            <w:pPr>
              <w:autoSpaceDE w:val="0"/>
              <w:autoSpaceDN w:val="0"/>
              <w:adjustRightInd w:val="0"/>
              <w:rPr>
                <w:rFonts w:eastAsia="TimesNewRomanPSMT"/>
                <w:sz w:val="20"/>
                <w:szCs w:val="20"/>
              </w:rPr>
            </w:pPr>
            <w:r w:rsidRPr="008136E3">
              <w:rPr>
                <w:rFonts w:eastAsia="TimesNewRomanPSMT"/>
                <w:sz w:val="20"/>
                <w:szCs w:val="20"/>
              </w:rPr>
              <w:t>Аварийный резерв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 xml:space="preserve"> мощности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2022-</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2026гг,</w:t>
            </w:r>
          </w:p>
          <w:p w:rsidR="006B333D" w:rsidRPr="008136E3" w:rsidRDefault="006B333D" w:rsidP="00DC44E6">
            <w:pPr>
              <w:autoSpaceDE w:val="0"/>
              <w:autoSpaceDN w:val="0"/>
              <w:adjustRightInd w:val="0"/>
              <w:jc w:val="both"/>
              <w:rPr>
                <w:rFonts w:eastAsia="TimesNewRomanPSMT"/>
                <w:sz w:val="28"/>
                <w:szCs w:val="28"/>
              </w:rPr>
            </w:pPr>
            <w:r w:rsidRPr="008136E3">
              <w:rPr>
                <w:rFonts w:eastAsia="TimesNewRomanPSMT"/>
                <w:sz w:val="20"/>
                <w:szCs w:val="20"/>
              </w:rPr>
              <w:t>Гкал/ч</w:t>
            </w:r>
          </w:p>
        </w:tc>
        <w:tc>
          <w:tcPr>
            <w:tcW w:w="1207" w:type="dxa"/>
          </w:tcPr>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Аварийный резерв мощности в</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202</w:t>
            </w:r>
            <w:r>
              <w:rPr>
                <w:rFonts w:eastAsia="TimesNewRomanPSMT"/>
                <w:sz w:val="20"/>
                <w:szCs w:val="20"/>
              </w:rPr>
              <w:t>5</w:t>
            </w:r>
            <w:r w:rsidRPr="008136E3">
              <w:rPr>
                <w:rFonts w:eastAsia="TimesNewRomanPSMT"/>
                <w:sz w:val="20"/>
                <w:szCs w:val="20"/>
              </w:rPr>
              <w:t>-</w:t>
            </w:r>
          </w:p>
          <w:p w:rsidR="006B333D" w:rsidRPr="008136E3" w:rsidRDefault="006B333D" w:rsidP="00DC44E6">
            <w:pPr>
              <w:autoSpaceDE w:val="0"/>
              <w:autoSpaceDN w:val="0"/>
              <w:adjustRightInd w:val="0"/>
              <w:rPr>
                <w:rFonts w:eastAsia="TimesNewRomanPSMT"/>
                <w:sz w:val="20"/>
                <w:szCs w:val="20"/>
              </w:rPr>
            </w:pPr>
            <w:r w:rsidRPr="008136E3">
              <w:rPr>
                <w:rFonts w:eastAsia="TimesNewRomanPSMT"/>
                <w:sz w:val="20"/>
                <w:szCs w:val="20"/>
              </w:rPr>
              <w:t>20</w:t>
            </w:r>
            <w:r>
              <w:rPr>
                <w:rFonts w:eastAsia="TimesNewRomanPSMT"/>
                <w:sz w:val="20"/>
                <w:szCs w:val="20"/>
              </w:rPr>
              <w:t>30</w:t>
            </w:r>
            <w:r w:rsidRPr="008136E3">
              <w:rPr>
                <w:rFonts w:eastAsia="TimesNewRomanPSMT"/>
                <w:sz w:val="20"/>
                <w:szCs w:val="20"/>
              </w:rPr>
              <w:t>гг,</w:t>
            </w:r>
          </w:p>
          <w:p w:rsidR="006B333D" w:rsidRDefault="006B333D" w:rsidP="00DC44E6">
            <w:pPr>
              <w:autoSpaceDE w:val="0"/>
              <w:autoSpaceDN w:val="0"/>
              <w:adjustRightInd w:val="0"/>
              <w:rPr>
                <w:rFonts w:ascii="TimesNewRomanPSMT" w:eastAsia="TimesNewRomanPSMT" w:hAnsi="Calibri" w:cs="TimesNewRomanPSMT"/>
                <w:sz w:val="20"/>
                <w:szCs w:val="20"/>
              </w:rPr>
            </w:pPr>
            <w:r w:rsidRPr="008136E3">
              <w:rPr>
                <w:rFonts w:eastAsia="TimesNewRomanPSMT"/>
                <w:sz w:val="20"/>
                <w:szCs w:val="20"/>
              </w:rPr>
              <w:t>Гкал/ч</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Троица</w:t>
            </w:r>
          </w:p>
          <w:p w:rsidR="009E7CF4" w:rsidRPr="004B79CA" w:rsidRDefault="009E7CF4" w:rsidP="00DC44E6">
            <w:pPr>
              <w:autoSpaceDE w:val="0"/>
              <w:autoSpaceDN w:val="0"/>
              <w:adjustRightInd w:val="0"/>
              <w:jc w:val="center"/>
              <w:rPr>
                <w:rFonts w:eastAsia="TimesNewRomanPSMT"/>
                <w:sz w:val="20"/>
                <w:szCs w:val="20"/>
              </w:rPr>
            </w:pPr>
          </w:p>
        </w:tc>
        <w:tc>
          <w:tcPr>
            <w:tcW w:w="2050" w:type="dxa"/>
          </w:tcPr>
          <w:p w:rsidR="009E7CF4" w:rsidRPr="004B79CA" w:rsidRDefault="009E7CF4" w:rsidP="00DC44E6">
            <w:pPr>
              <w:autoSpaceDE w:val="0"/>
              <w:autoSpaceDN w:val="0"/>
              <w:adjustRightInd w:val="0"/>
              <w:jc w:val="center"/>
              <w:rPr>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Газовая блочная котельная (1,0МВт) «Газификация с. Троица</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0,34</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-0,102</w:t>
            </w:r>
          </w:p>
        </w:tc>
        <w:tc>
          <w:tcPr>
            <w:tcW w:w="1308"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0,17</w:t>
            </w:r>
          </w:p>
        </w:tc>
        <w:tc>
          <w:tcPr>
            <w:tcW w:w="1378"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0,17</w:t>
            </w:r>
          </w:p>
        </w:tc>
        <w:tc>
          <w:tcPr>
            <w:tcW w:w="1307" w:type="dxa"/>
          </w:tcPr>
          <w:p w:rsidR="009E7CF4" w:rsidRPr="004B79CA"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sidRPr="004B79CA">
              <w:rPr>
                <w:rFonts w:eastAsia="TimesNewRomanPSMT"/>
                <w:sz w:val="20"/>
                <w:szCs w:val="20"/>
              </w:rPr>
              <w:t>0,17</w:t>
            </w:r>
          </w:p>
        </w:tc>
        <w:tc>
          <w:tcPr>
            <w:tcW w:w="1308"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0,17</w:t>
            </w:r>
          </w:p>
        </w:tc>
        <w:tc>
          <w:tcPr>
            <w:tcW w:w="1378"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0,17</w:t>
            </w:r>
          </w:p>
        </w:tc>
        <w:tc>
          <w:tcPr>
            <w:tcW w:w="1308"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0,17</w:t>
            </w:r>
          </w:p>
        </w:tc>
        <w:tc>
          <w:tcPr>
            <w:tcW w:w="120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0,17</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2.</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д. Белогорье</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Газовая блочная котельная 0,4 МВт «Газификация д. Белогорье</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0,34</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0,079</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0,17</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3.</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п. Луговской</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Автоматизированная блочная газовая котельная «ВИАЛ-2500Г2» «Центральная».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3,01</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1,053</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1,29</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1,29</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1,29</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1,29</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1,29</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1,29</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1,29</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4.</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tc>
        <w:tc>
          <w:tcPr>
            <w:tcW w:w="2050" w:type="dxa"/>
          </w:tcPr>
          <w:p w:rsidR="009E7CF4" w:rsidRPr="004B79CA" w:rsidRDefault="009E7CF4" w:rsidP="00DC44E6">
            <w:pPr>
              <w:autoSpaceDE w:val="0"/>
              <w:autoSpaceDN w:val="0"/>
              <w:adjustRightInd w:val="0"/>
              <w:jc w:val="center"/>
              <w:rPr>
                <w:sz w:val="20"/>
                <w:szCs w:val="20"/>
              </w:rPr>
            </w:pPr>
            <w:r w:rsidRPr="004B79CA">
              <w:rPr>
                <w:sz w:val="20"/>
                <w:szCs w:val="20"/>
              </w:rPr>
              <w:t>Автоматизированная блочная газовая котельная «ВИАЛ-2500Г2» «Совхозная»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2,15</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0,385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0,86</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5.</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Тюли</w:t>
            </w:r>
          </w:p>
        </w:tc>
        <w:tc>
          <w:tcPr>
            <w:tcW w:w="2050"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0,593</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0,392</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466125">
            <w:pPr>
              <w:autoSpaceDE w:val="0"/>
              <w:autoSpaceDN w:val="0"/>
              <w:adjustRightInd w:val="0"/>
              <w:jc w:val="both"/>
              <w:rPr>
                <w:rFonts w:eastAsia="TimesNewRomanPSMT"/>
                <w:sz w:val="20"/>
                <w:szCs w:val="20"/>
              </w:rPr>
            </w:pP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466125">
            <w:pPr>
              <w:autoSpaceDE w:val="0"/>
              <w:autoSpaceDN w:val="0"/>
              <w:adjustRightInd w:val="0"/>
              <w:jc w:val="both"/>
              <w:rPr>
                <w:rFonts w:eastAsia="TimesNewRomanPSMT"/>
                <w:sz w:val="20"/>
                <w:szCs w:val="20"/>
              </w:rPr>
            </w:pP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Default="009E7CF4" w:rsidP="00DC44E6">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DC44E6">
            <w:pPr>
              <w:autoSpaceDE w:val="0"/>
              <w:autoSpaceDN w:val="0"/>
              <w:adjustRightInd w:val="0"/>
              <w:jc w:val="both"/>
              <w:rPr>
                <w:rFonts w:eastAsia="TimesNewRomanPSMT"/>
                <w:sz w:val="20"/>
                <w:szCs w:val="20"/>
              </w:rPr>
            </w:pP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466125">
            <w:pPr>
              <w:autoSpaceDE w:val="0"/>
              <w:autoSpaceDN w:val="0"/>
              <w:adjustRightInd w:val="0"/>
              <w:jc w:val="both"/>
              <w:rPr>
                <w:rFonts w:eastAsia="TimesNewRomanPSMT"/>
                <w:sz w:val="20"/>
                <w:szCs w:val="20"/>
              </w:rPr>
            </w:pP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466125">
            <w:pPr>
              <w:autoSpaceDE w:val="0"/>
              <w:autoSpaceDN w:val="0"/>
              <w:adjustRightInd w:val="0"/>
              <w:jc w:val="both"/>
              <w:rPr>
                <w:rFonts w:eastAsia="TimesNewRomanPSMT"/>
                <w:sz w:val="20"/>
                <w:szCs w:val="20"/>
              </w:rPr>
            </w:pP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466125">
            <w:pPr>
              <w:autoSpaceDE w:val="0"/>
              <w:autoSpaceDN w:val="0"/>
              <w:adjustRightInd w:val="0"/>
              <w:jc w:val="both"/>
              <w:rPr>
                <w:rFonts w:eastAsia="TimesNewRomanPSMT"/>
                <w:sz w:val="20"/>
                <w:szCs w:val="20"/>
              </w:rPr>
            </w:pP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0,335</w:t>
            </w:r>
          </w:p>
          <w:p w:rsidR="009E7CF4" w:rsidRPr="004B79CA" w:rsidRDefault="009E7CF4" w:rsidP="00466125">
            <w:pPr>
              <w:autoSpaceDE w:val="0"/>
              <w:autoSpaceDN w:val="0"/>
              <w:adjustRightInd w:val="0"/>
              <w:jc w:val="both"/>
              <w:rPr>
                <w:rFonts w:eastAsia="TimesNewRomanPSMT"/>
                <w:sz w:val="20"/>
                <w:szCs w:val="20"/>
              </w:rPr>
            </w:pP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6.</w:t>
            </w:r>
          </w:p>
        </w:tc>
        <w:tc>
          <w:tcPr>
            <w:tcW w:w="1577"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п. Пырьях</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0,516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0,111</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r>
      <w:tr w:rsidR="009E7CF4" w:rsidRPr="004B79CA" w:rsidTr="00916547">
        <w:tc>
          <w:tcPr>
            <w:tcW w:w="516" w:type="dxa"/>
          </w:tcPr>
          <w:p w:rsidR="009E7CF4" w:rsidRPr="004B79CA" w:rsidRDefault="009E7CF4" w:rsidP="00DC44E6">
            <w:pPr>
              <w:jc w:val="center"/>
              <w:rPr>
                <w:color w:val="000000"/>
                <w:sz w:val="20"/>
                <w:szCs w:val="20"/>
              </w:rPr>
            </w:pPr>
            <w:r w:rsidRPr="004B79CA">
              <w:rPr>
                <w:color w:val="000000"/>
                <w:sz w:val="20"/>
                <w:szCs w:val="20"/>
              </w:rPr>
              <w:t>7.</w:t>
            </w:r>
          </w:p>
        </w:tc>
        <w:tc>
          <w:tcPr>
            <w:tcW w:w="1577"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Кышик</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2,992</w:t>
            </w:r>
          </w:p>
        </w:tc>
        <w:tc>
          <w:tcPr>
            <w:tcW w:w="1137" w:type="dxa"/>
          </w:tcPr>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1,576</w:t>
            </w:r>
          </w:p>
        </w:tc>
        <w:tc>
          <w:tcPr>
            <w:tcW w:w="130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7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07" w:type="dxa"/>
          </w:tcPr>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0,86</w:t>
            </w:r>
          </w:p>
        </w:tc>
        <w:tc>
          <w:tcPr>
            <w:tcW w:w="130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7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0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207"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r>
      <w:tr w:rsidR="009E7CF4" w:rsidRPr="004B79CA" w:rsidTr="00916547">
        <w:tc>
          <w:tcPr>
            <w:tcW w:w="516" w:type="dxa"/>
          </w:tcPr>
          <w:p w:rsidR="009E7CF4" w:rsidRPr="004B79CA" w:rsidRDefault="009E7CF4" w:rsidP="00DC44E6">
            <w:pPr>
              <w:jc w:val="center"/>
              <w:rPr>
                <w:color w:val="000000"/>
                <w:sz w:val="20"/>
                <w:szCs w:val="20"/>
              </w:rPr>
            </w:pPr>
            <w:r w:rsidRPr="004B79CA">
              <w:rPr>
                <w:color w:val="000000"/>
                <w:sz w:val="20"/>
                <w:szCs w:val="20"/>
              </w:rPr>
              <w:t>8.</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lastRenderedPageBreak/>
              <w:t>п. Выкатной</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lastRenderedPageBreak/>
              <w:t xml:space="preserve">Автоматизированная блочная котельная </w:t>
            </w:r>
            <w:r w:rsidRPr="004B79CA">
              <w:rPr>
                <w:sz w:val="20"/>
                <w:szCs w:val="20"/>
              </w:rPr>
              <w:lastRenderedPageBreak/>
              <w:t>«РММ» ВИАЛ-400 Г2»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0,402</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0,141</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466125">
            <w:pPr>
              <w:autoSpaceDE w:val="0"/>
              <w:autoSpaceDN w:val="0"/>
              <w:adjustRightInd w:val="0"/>
              <w:jc w:val="both"/>
              <w:rPr>
                <w:rFonts w:eastAsia="TimesNewRomanPSMT"/>
                <w:sz w:val="20"/>
                <w:szCs w:val="20"/>
              </w:rPr>
            </w:pP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466125">
            <w:pPr>
              <w:autoSpaceDE w:val="0"/>
              <w:autoSpaceDN w:val="0"/>
              <w:adjustRightInd w:val="0"/>
              <w:jc w:val="both"/>
              <w:rPr>
                <w:rFonts w:eastAsia="TimesNewRomanPSMT"/>
                <w:sz w:val="20"/>
                <w:szCs w:val="20"/>
              </w:rPr>
            </w:pP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Default="009E7CF4" w:rsidP="00DC44E6">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DC44E6">
            <w:pPr>
              <w:autoSpaceDE w:val="0"/>
              <w:autoSpaceDN w:val="0"/>
              <w:adjustRightInd w:val="0"/>
              <w:jc w:val="both"/>
              <w:rPr>
                <w:rFonts w:eastAsia="TimesNewRomanPSMT"/>
                <w:sz w:val="20"/>
                <w:szCs w:val="20"/>
              </w:rPr>
            </w:pP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466125">
            <w:pPr>
              <w:autoSpaceDE w:val="0"/>
              <w:autoSpaceDN w:val="0"/>
              <w:adjustRightInd w:val="0"/>
              <w:jc w:val="both"/>
              <w:rPr>
                <w:rFonts w:eastAsia="TimesNewRomanPSMT"/>
                <w:sz w:val="20"/>
                <w:szCs w:val="20"/>
              </w:rPr>
            </w:pP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466125">
            <w:pPr>
              <w:autoSpaceDE w:val="0"/>
              <w:autoSpaceDN w:val="0"/>
              <w:adjustRightInd w:val="0"/>
              <w:jc w:val="both"/>
              <w:rPr>
                <w:rFonts w:eastAsia="TimesNewRomanPSMT"/>
                <w:sz w:val="20"/>
                <w:szCs w:val="20"/>
              </w:rPr>
            </w:pP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466125">
            <w:pPr>
              <w:autoSpaceDE w:val="0"/>
              <w:autoSpaceDN w:val="0"/>
              <w:adjustRightInd w:val="0"/>
              <w:jc w:val="both"/>
              <w:rPr>
                <w:rFonts w:eastAsia="TimesNewRomanPSMT"/>
                <w:sz w:val="20"/>
                <w:szCs w:val="20"/>
              </w:rPr>
            </w:pP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0,201</w:t>
            </w:r>
          </w:p>
          <w:p w:rsidR="009E7CF4" w:rsidRPr="004B79CA" w:rsidRDefault="009E7CF4" w:rsidP="00466125">
            <w:pPr>
              <w:autoSpaceDE w:val="0"/>
              <w:autoSpaceDN w:val="0"/>
              <w:adjustRightInd w:val="0"/>
              <w:jc w:val="both"/>
              <w:rPr>
                <w:rFonts w:eastAsia="TimesNewRomanPSMT"/>
                <w:sz w:val="20"/>
                <w:szCs w:val="20"/>
              </w:rPr>
            </w:pP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9.</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Автоматизированная блочная котельная «Школьная» «ВИАЛ-600 Г2»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0,498</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0,324</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0,335</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0,335</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0,335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0,335</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0,335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0,335</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0,335</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10.</w:t>
            </w:r>
          </w:p>
        </w:tc>
        <w:tc>
          <w:tcPr>
            <w:tcW w:w="1577"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Батово</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Блочная газовая котельная «Виал-600 Г2»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0,516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0,155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11.</w:t>
            </w:r>
          </w:p>
        </w:tc>
        <w:tc>
          <w:tcPr>
            <w:tcW w:w="1577"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Цингалы</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Автоматизированная блочная газовая котельной «ВИАЛ-600Г2»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0,516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0,155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12.</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п. Сибирский</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Автоматизированная блочная газовая котельная «Виал-1000Г2»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0,86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0,343</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0,43</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0,43</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0,43</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0,43</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0,43</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0,43</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0,43</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13.</w:t>
            </w:r>
          </w:p>
        </w:tc>
        <w:tc>
          <w:tcPr>
            <w:tcW w:w="1577" w:type="dxa"/>
          </w:tcPr>
          <w:p w:rsidR="009E7CF4" w:rsidRPr="004B79CA" w:rsidRDefault="00916547" w:rsidP="00DC44E6">
            <w:pPr>
              <w:autoSpaceDE w:val="0"/>
              <w:autoSpaceDN w:val="0"/>
              <w:adjustRightInd w:val="0"/>
              <w:jc w:val="center"/>
              <w:rPr>
                <w:rFonts w:eastAsia="TimesNewRomanPSMT"/>
                <w:sz w:val="20"/>
                <w:szCs w:val="20"/>
              </w:rPr>
            </w:pPr>
            <w:r w:rsidRPr="004B79CA">
              <w:rPr>
                <w:rFonts w:eastAsia="TimesNewRomanPSMT"/>
                <w:sz w:val="20"/>
                <w:szCs w:val="20"/>
              </w:rPr>
              <w:t>п. Сибирский</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sz w:val="20"/>
                <w:szCs w:val="20"/>
              </w:rPr>
              <w:t>Автоматизированная блочная котельная «ВИАЛ-450Г2»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0,344</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0,186</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0,172</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14.</w:t>
            </w:r>
          </w:p>
        </w:tc>
        <w:tc>
          <w:tcPr>
            <w:tcW w:w="1577" w:type="dxa"/>
          </w:tcPr>
          <w:p w:rsidR="009E7CF4" w:rsidRPr="004B79CA" w:rsidRDefault="009E7CF4" w:rsidP="00DC44E6">
            <w:pPr>
              <w:autoSpaceDE w:val="0"/>
              <w:autoSpaceDN w:val="0"/>
              <w:adjustRightInd w:val="0"/>
              <w:rPr>
                <w:rFonts w:eastAsia="TimesNewRomanPSMT"/>
                <w:sz w:val="20"/>
                <w:szCs w:val="20"/>
              </w:rPr>
            </w:pPr>
            <w:r w:rsidRPr="004B79CA">
              <w:rPr>
                <w:rFonts w:eastAsia="TimesNewRomanPSMT"/>
                <w:sz w:val="20"/>
                <w:szCs w:val="20"/>
              </w:rPr>
              <w:t xml:space="preserve">              п. Красноленинский</w:t>
            </w:r>
          </w:p>
        </w:tc>
        <w:tc>
          <w:tcPr>
            <w:tcW w:w="2050"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2,58</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1,277</w:t>
            </w:r>
          </w:p>
        </w:tc>
        <w:tc>
          <w:tcPr>
            <w:tcW w:w="130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7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07" w:type="dxa"/>
          </w:tcPr>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0,86</w:t>
            </w:r>
          </w:p>
        </w:tc>
        <w:tc>
          <w:tcPr>
            <w:tcW w:w="130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7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308"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c>
          <w:tcPr>
            <w:tcW w:w="1207" w:type="dxa"/>
          </w:tcPr>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0,86</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15.</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п. Урманный</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 «Гаражная»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0,344</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0,204</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0,172</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0,172</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16.</w:t>
            </w:r>
          </w:p>
        </w:tc>
        <w:tc>
          <w:tcPr>
            <w:tcW w:w="1577" w:type="dxa"/>
          </w:tcPr>
          <w:p w:rsidR="009E7CF4" w:rsidRPr="004B79CA" w:rsidRDefault="00916547" w:rsidP="00DC44E6">
            <w:pPr>
              <w:autoSpaceDE w:val="0"/>
              <w:autoSpaceDN w:val="0"/>
              <w:adjustRightInd w:val="0"/>
              <w:jc w:val="center"/>
              <w:rPr>
                <w:rFonts w:eastAsia="TimesNewRomanPSMT"/>
                <w:sz w:val="20"/>
                <w:szCs w:val="20"/>
              </w:rPr>
            </w:pPr>
            <w:r w:rsidRPr="004B79CA">
              <w:rPr>
                <w:rFonts w:eastAsia="TimesNewRomanPSMT"/>
                <w:sz w:val="20"/>
                <w:szCs w:val="20"/>
              </w:rPr>
              <w:t>п. Урманный</w:t>
            </w:r>
          </w:p>
        </w:tc>
        <w:tc>
          <w:tcPr>
            <w:tcW w:w="2050"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 «Детский сад»</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0,516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0,415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0,258</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17.</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п. Кедровый</w:t>
            </w:r>
          </w:p>
        </w:tc>
        <w:tc>
          <w:tcPr>
            <w:tcW w:w="2050"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 «Отопительная»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4,5</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2,493</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1,5</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1,5</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1,5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1,5</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1,5</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1,5</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18.</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Елизарово</w:t>
            </w:r>
          </w:p>
        </w:tc>
        <w:tc>
          <w:tcPr>
            <w:tcW w:w="2050"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Угольная котельная  «Отопительная»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2,4</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1,497</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0,8</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19.</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д. Шапша</w:t>
            </w:r>
          </w:p>
        </w:tc>
        <w:tc>
          <w:tcPr>
            <w:tcW w:w="2050"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Котельная «Отопительная»</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4,94</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3,480</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2,15</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2,15</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2,15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2,15</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2,15</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2,15</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2,15</w:t>
            </w:r>
          </w:p>
        </w:tc>
      </w:tr>
      <w:tr w:rsidR="009E7CF4" w:rsidRPr="004B79CA" w:rsidTr="00916547">
        <w:tc>
          <w:tcPr>
            <w:tcW w:w="516" w:type="dxa"/>
          </w:tcPr>
          <w:p w:rsidR="00466125" w:rsidRDefault="00466125" w:rsidP="00DC44E6">
            <w:pPr>
              <w:jc w:val="center"/>
              <w:rPr>
                <w:color w:val="000000"/>
                <w:sz w:val="20"/>
                <w:szCs w:val="20"/>
              </w:rPr>
            </w:pPr>
          </w:p>
          <w:p w:rsidR="009E7CF4" w:rsidRPr="004B79CA" w:rsidRDefault="009E7CF4" w:rsidP="00DC44E6">
            <w:pPr>
              <w:jc w:val="center"/>
              <w:rPr>
                <w:color w:val="000000"/>
                <w:sz w:val="20"/>
                <w:szCs w:val="20"/>
              </w:rPr>
            </w:pPr>
            <w:r w:rsidRPr="004B79CA">
              <w:rPr>
                <w:color w:val="000000"/>
                <w:sz w:val="20"/>
                <w:szCs w:val="20"/>
              </w:rPr>
              <w:t>20.</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с. Нялинское</w:t>
            </w:r>
          </w:p>
        </w:tc>
        <w:tc>
          <w:tcPr>
            <w:tcW w:w="2050" w:type="dxa"/>
          </w:tcPr>
          <w:p w:rsidR="009E7CF4" w:rsidRPr="004B79CA" w:rsidRDefault="009E7CF4" w:rsidP="00DC44E6">
            <w:pPr>
              <w:autoSpaceDE w:val="0"/>
              <w:autoSpaceDN w:val="0"/>
              <w:adjustRightInd w:val="0"/>
              <w:jc w:val="center"/>
              <w:rPr>
                <w:rFonts w:eastAsia="TimesNewRomanPSMT"/>
                <w:sz w:val="20"/>
                <w:szCs w:val="20"/>
                <w:highlight w:val="red"/>
              </w:rPr>
            </w:pPr>
          </w:p>
          <w:p w:rsidR="009E7CF4" w:rsidRPr="004B79CA" w:rsidRDefault="009E7CF4" w:rsidP="00DC44E6">
            <w:pPr>
              <w:autoSpaceDE w:val="0"/>
              <w:autoSpaceDN w:val="0"/>
              <w:adjustRightInd w:val="0"/>
              <w:jc w:val="center"/>
              <w:rPr>
                <w:rFonts w:eastAsia="TimesNewRomanPSMT"/>
                <w:sz w:val="20"/>
                <w:szCs w:val="20"/>
                <w:highlight w:val="red"/>
              </w:rPr>
            </w:pPr>
            <w:r w:rsidRPr="004B79CA">
              <w:rPr>
                <w:rFonts w:eastAsia="TimesNewRomanPSMT"/>
                <w:sz w:val="20"/>
                <w:szCs w:val="20"/>
                <w:highlight w:val="red"/>
              </w:rPr>
              <w:t>Котельная  № 1</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1,376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0,470</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0,688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0,688</w:t>
            </w: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Pr="004B79CA" w:rsidRDefault="009E7CF4" w:rsidP="00DC44E6">
            <w:pPr>
              <w:autoSpaceDE w:val="0"/>
              <w:autoSpaceDN w:val="0"/>
              <w:adjustRightInd w:val="0"/>
              <w:jc w:val="both"/>
              <w:rPr>
                <w:rFonts w:eastAsia="TimesNewRomanPSMT"/>
                <w:sz w:val="20"/>
                <w:szCs w:val="20"/>
              </w:rPr>
            </w:pPr>
            <w:r>
              <w:rPr>
                <w:rFonts w:eastAsia="TimesNewRomanPSMT"/>
                <w:sz w:val="20"/>
                <w:szCs w:val="20"/>
              </w:rPr>
              <w:t>0,688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0,688</w:t>
            </w: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0,688</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0,688</w:t>
            </w: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Pr>
                <w:rFonts w:eastAsia="TimesNewRomanPSMT"/>
                <w:sz w:val="20"/>
                <w:szCs w:val="20"/>
              </w:rPr>
              <w:t>0,688</w:t>
            </w:r>
          </w:p>
        </w:tc>
      </w:tr>
      <w:tr w:rsidR="009E7CF4" w:rsidRPr="004B79CA" w:rsidTr="00916547">
        <w:trPr>
          <w:trHeight w:val="415"/>
        </w:trPr>
        <w:tc>
          <w:tcPr>
            <w:tcW w:w="516" w:type="dxa"/>
          </w:tcPr>
          <w:p w:rsidR="009E7CF4" w:rsidRPr="004B79CA" w:rsidRDefault="009E7CF4" w:rsidP="00DC44E6">
            <w:pPr>
              <w:jc w:val="center"/>
              <w:rPr>
                <w:color w:val="000000"/>
                <w:sz w:val="20"/>
                <w:szCs w:val="20"/>
              </w:rPr>
            </w:pPr>
            <w:r w:rsidRPr="004B79CA">
              <w:rPr>
                <w:color w:val="000000"/>
                <w:sz w:val="20"/>
                <w:szCs w:val="20"/>
              </w:rPr>
              <w:lastRenderedPageBreak/>
              <w:t>21.</w:t>
            </w:r>
          </w:p>
        </w:tc>
        <w:tc>
          <w:tcPr>
            <w:tcW w:w="1577" w:type="dxa"/>
          </w:tcPr>
          <w:p w:rsidR="009E7CF4" w:rsidRPr="004B79CA" w:rsidRDefault="009E7CF4" w:rsidP="00DC44E6">
            <w:pPr>
              <w:autoSpaceDE w:val="0"/>
              <w:autoSpaceDN w:val="0"/>
              <w:adjustRightInd w:val="0"/>
              <w:jc w:val="center"/>
              <w:rPr>
                <w:rFonts w:eastAsia="TimesNewRomanPSMT"/>
                <w:sz w:val="20"/>
                <w:szCs w:val="20"/>
              </w:rPr>
            </w:pPr>
          </w:p>
        </w:tc>
        <w:tc>
          <w:tcPr>
            <w:tcW w:w="2050" w:type="dxa"/>
          </w:tcPr>
          <w:p w:rsidR="009E7CF4" w:rsidRPr="004B79CA" w:rsidRDefault="009E7CF4" w:rsidP="00DC44E6">
            <w:pPr>
              <w:autoSpaceDE w:val="0"/>
              <w:autoSpaceDN w:val="0"/>
              <w:adjustRightInd w:val="0"/>
              <w:jc w:val="center"/>
              <w:rPr>
                <w:rFonts w:eastAsia="TimesNewRomanPSMT"/>
                <w:sz w:val="20"/>
                <w:szCs w:val="20"/>
                <w:highlight w:val="red"/>
              </w:rPr>
            </w:pPr>
          </w:p>
          <w:p w:rsidR="009E7CF4" w:rsidRPr="004B79CA" w:rsidRDefault="009E7CF4" w:rsidP="00DC44E6">
            <w:pPr>
              <w:autoSpaceDE w:val="0"/>
              <w:autoSpaceDN w:val="0"/>
              <w:adjustRightInd w:val="0"/>
              <w:jc w:val="center"/>
              <w:rPr>
                <w:rFonts w:eastAsia="TimesNewRomanPSMT"/>
                <w:sz w:val="20"/>
                <w:szCs w:val="20"/>
                <w:highlight w:val="red"/>
              </w:rPr>
            </w:pPr>
            <w:r w:rsidRPr="004B79CA">
              <w:rPr>
                <w:rFonts w:eastAsia="TimesNewRomanPSMT"/>
                <w:sz w:val="20"/>
                <w:szCs w:val="20"/>
                <w:highlight w:val="red"/>
              </w:rPr>
              <w:t>Котельная № 2</w:t>
            </w:r>
          </w:p>
        </w:tc>
        <w:tc>
          <w:tcPr>
            <w:tcW w:w="1351" w:type="dxa"/>
          </w:tcPr>
          <w:p w:rsidR="009E7CF4" w:rsidRPr="004B79CA" w:rsidRDefault="009E7CF4" w:rsidP="004458B6">
            <w:pPr>
              <w:autoSpaceDE w:val="0"/>
              <w:autoSpaceDN w:val="0"/>
              <w:adjustRightInd w:val="0"/>
              <w:jc w:val="center"/>
              <w:rPr>
                <w:rFonts w:eastAsia="TimesNewRomanPSMT"/>
                <w:sz w:val="20"/>
                <w:szCs w:val="20"/>
              </w:rPr>
            </w:pPr>
          </w:p>
          <w:p w:rsidR="009E7CF4" w:rsidRPr="004B79CA" w:rsidRDefault="009E7CF4" w:rsidP="004458B6">
            <w:pPr>
              <w:autoSpaceDE w:val="0"/>
              <w:autoSpaceDN w:val="0"/>
              <w:adjustRightInd w:val="0"/>
              <w:jc w:val="center"/>
              <w:rPr>
                <w:rFonts w:eastAsia="TimesNewRomanPSMT"/>
                <w:sz w:val="20"/>
                <w:szCs w:val="20"/>
              </w:rPr>
            </w:pPr>
            <w:r w:rsidRPr="004B79CA">
              <w:rPr>
                <w:rFonts w:eastAsia="TimesNewRomanPSMT"/>
                <w:sz w:val="20"/>
                <w:szCs w:val="20"/>
              </w:rPr>
              <w:t>3,216</w:t>
            </w:r>
          </w:p>
        </w:tc>
        <w:tc>
          <w:tcPr>
            <w:tcW w:w="1137" w:type="dxa"/>
          </w:tcPr>
          <w:p w:rsidR="009E7CF4" w:rsidRPr="004B79CA" w:rsidRDefault="009E7CF4" w:rsidP="00466125">
            <w:pPr>
              <w:autoSpaceDE w:val="0"/>
              <w:autoSpaceDN w:val="0"/>
              <w:adjustRightInd w:val="0"/>
              <w:jc w:val="both"/>
              <w:rPr>
                <w:rFonts w:eastAsia="TimesNewRomanPSMT"/>
                <w:sz w:val="20"/>
                <w:szCs w:val="20"/>
              </w:rPr>
            </w:pPr>
          </w:p>
          <w:p w:rsidR="009E7CF4" w:rsidRPr="004B79CA" w:rsidRDefault="009E7CF4" w:rsidP="00466125">
            <w:pPr>
              <w:autoSpaceDE w:val="0"/>
              <w:autoSpaceDN w:val="0"/>
              <w:adjustRightInd w:val="0"/>
              <w:jc w:val="both"/>
              <w:rPr>
                <w:rFonts w:eastAsia="TimesNewRomanPSMT"/>
                <w:sz w:val="20"/>
                <w:szCs w:val="20"/>
              </w:rPr>
            </w:pPr>
            <w:r w:rsidRPr="004B79CA">
              <w:rPr>
                <w:rFonts w:eastAsia="TimesNewRomanPSMT"/>
                <w:sz w:val="20"/>
                <w:szCs w:val="20"/>
              </w:rPr>
              <w:t>1,597</w:t>
            </w: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466125">
            <w:pPr>
              <w:autoSpaceDE w:val="0"/>
              <w:autoSpaceDN w:val="0"/>
              <w:adjustRightInd w:val="0"/>
              <w:jc w:val="both"/>
              <w:rPr>
                <w:rFonts w:eastAsia="TimesNewRomanPSMT"/>
                <w:sz w:val="20"/>
                <w:szCs w:val="20"/>
              </w:rPr>
            </w:pP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466125">
            <w:pPr>
              <w:autoSpaceDE w:val="0"/>
              <w:autoSpaceDN w:val="0"/>
              <w:adjustRightInd w:val="0"/>
              <w:jc w:val="both"/>
              <w:rPr>
                <w:rFonts w:eastAsia="TimesNewRomanPSMT"/>
                <w:sz w:val="20"/>
                <w:szCs w:val="20"/>
              </w:rPr>
            </w:pPr>
          </w:p>
        </w:tc>
        <w:tc>
          <w:tcPr>
            <w:tcW w:w="1307" w:type="dxa"/>
          </w:tcPr>
          <w:p w:rsidR="009E7CF4" w:rsidRDefault="009E7CF4" w:rsidP="00DC44E6">
            <w:pPr>
              <w:autoSpaceDE w:val="0"/>
              <w:autoSpaceDN w:val="0"/>
              <w:adjustRightInd w:val="0"/>
              <w:jc w:val="both"/>
              <w:rPr>
                <w:rFonts w:eastAsia="TimesNewRomanPSMT"/>
                <w:sz w:val="20"/>
                <w:szCs w:val="20"/>
              </w:rPr>
            </w:pPr>
          </w:p>
          <w:p w:rsidR="009E7CF4" w:rsidRDefault="009E7CF4" w:rsidP="00DC44E6">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DC44E6">
            <w:pPr>
              <w:autoSpaceDE w:val="0"/>
              <w:autoSpaceDN w:val="0"/>
              <w:adjustRightInd w:val="0"/>
              <w:jc w:val="both"/>
              <w:rPr>
                <w:rFonts w:eastAsia="TimesNewRomanPSMT"/>
                <w:sz w:val="20"/>
                <w:szCs w:val="20"/>
              </w:rPr>
            </w:pP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466125">
            <w:pPr>
              <w:autoSpaceDE w:val="0"/>
              <w:autoSpaceDN w:val="0"/>
              <w:adjustRightInd w:val="0"/>
              <w:jc w:val="both"/>
              <w:rPr>
                <w:rFonts w:eastAsia="TimesNewRomanPSMT"/>
                <w:sz w:val="20"/>
                <w:szCs w:val="20"/>
              </w:rPr>
            </w:pPr>
          </w:p>
        </w:tc>
        <w:tc>
          <w:tcPr>
            <w:tcW w:w="137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466125">
            <w:pPr>
              <w:autoSpaceDE w:val="0"/>
              <w:autoSpaceDN w:val="0"/>
              <w:adjustRightInd w:val="0"/>
              <w:jc w:val="both"/>
              <w:rPr>
                <w:rFonts w:eastAsia="TimesNewRomanPSMT"/>
                <w:sz w:val="20"/>
                <w:szCs w:val="20"/>
              </w:rPr>
            </w:pPr>
          </w:p>
        </w:tc>
        <w:tc>
          <w:tcPr>
            <w:tcW w:w="1308"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466125">
            <w:pPr>
              <w:autoSpaceDE w:val="0"/>
              <w:autoSpaceDN w:val="0"/>
              <w:adjustRightInd w:val="0"/>
              <w:jc w:val="both"/>
              <w:rPr>
                <w:rFonts w:eastAsia="TimesNewRomanPSMT"/>
                <w:sz w:val="20"/>
                <w:szCs w:val="20"/>
              </w:rPr>
            </w:pPr>
          </w:p>
        </w:tc>
        <w:tc>
          <w:tcPr>
            <w:tcW w:w="1207" w:type="dxa"/>
          </w:tcPr>
          <w:p w:rsidR="009E7CF4" w:rsidRDefault="009E7CF4" w:rsidP="00466125">
            <w:pPr>
              <w:autoSpaceDE w:val="0"/>
              <w:autoSpaceDN w:val="0"/>
              <w:adjustRightInd w:val="0"/>
              <w:jc w:val="both"/>
              <w:rPr>
                <w:rFonts w:eastAsia="TimesNewRomanPSMT"/>
                <w:sz w:val="20"/>
                <w:szCs w:val="20"/>
              </w:rPr>
            </w:pPr>
          </w:p>
          <w:p w:rsidR="009E7CF4" w:rsidRDefault="009E7CF4" w:rsidP="00466125">
            <w:pPr>
              <w:autoSpaceDE w:val="0"/>
              <w:autoSpaceDN w:val="0"/>
              <w:adjustRightInd w:val="0"/>
              <w:jc w:val="both"/>
              <w:rPr>
                <w:rFonts w:eastAsia="TimesNewRomanPSMT"/>
                <w:sz w:val="20"/>
                <w:szCs w:val="20"/>
              </w:rPr>
            </w:pPr>
            <w:r>
              <w:rPr>
                <w:rFonts w:eastAsia="TimesNewRomanPSMT"/>
                <w:sz w:val="20"/>
                <w:szCs w:val="20"/>
              </w:rPr>
              <w:t>0,86</w:t>
            </w:r>
          </w:p>
          <w:p w:rsidR="009E7CF4" w:rsidRPr="004B79CA" w:rsidRDefault="009E7CF4" w:rsidP="00466125">
            <w:pPr>
              <w:autoSpaceDE w:val="0"/>
              <w:autoSpaceDN w:val="0"/>
              <w:adjustRightInd w:val="0"/>
              <w:jc w:val="both"/>
              <w:rPr>
                <w:rFonts w:eastAsia="TimesNewRomanPSMT"/>
                <w:sz w:val="20"/>
                <w:szCs w:val="20"/>
              </w:rPr>
            </w:pPr>
          </w:p>
        </w:tc>
      </w:tr>
      <w:tr w:rsidR="009E7CF4" w:rsidRPr="004B79CA" w:rsidTr="00916547">
        <w:tc>
          <w:tcPr>
            <w:tcW w:w="516" w:type="dxa"/>
          </w:tcPr>
          <w:p w:rsidR="009E7CF4" w:rsidRPr="004B79CA" w:rsidRDefault="009E7CF4" w:rsidP="00DC44E6">
            <w:pPr>
              <w:jc w:val="center"/>
              <w:rPr>
                <w:color w:val="000000"/>
                <w:sz w:val="20"/>
                <w:szCs w:val="20"/>
              </w:rPr>
            </w:pPr>
            <w:r w:rsidRPr="004B79CA">
              <w:rPr>
                <w:color w:val="000000"/>
                <w:sz w:val="20"/>
                <w:szCs w:val="20"/>
              </w:rPr>
              <w:t>22.</w:t>
            </w:r>
          </w:p>
        </w:tc>
        <w:tc>
          <w:tcPr>
            <w:tcW w:w="1577" w:type="dxa"/>
          </w:tcPr>
          <w:p w:rsidR="009E7CF4" w:rsidRPr="004B79CA" w:rsidRDefault="009E7CF4" w:rsidP="00DC44E6">
            <w:pPr>
              <w:autoSpaceDE w:val="0"/>
              <w:autoSpaceDN w:val="0"/>
              <w:adjustRightInd w:val="0"/>
              <w:jc w:val="center"/>
              <w:rPr>
                <w:rFonts w:eastAsia="TimesNewRomanPSMT"/>
                <w:sz w:val="20"/>
                <w:szCs w:val="20"/>
              </w:rPr>
            </w:pPr>
            <w:r w:rsidRPr="004B79CA">
              <w:rPr>
                <w:rFonts w:eastAsia="TimesNewRomanPSMT"/>
                <w:sz w:val="20"/>
                <w:szCs w:val="20"/>
              </w:rPr>
              <w:t>п. Кирпичный</w:t>
            </w:r>
          </w:p>
        </w:tc>
        <w:tc>
          <w:tcPr>
            <w:tcW w:w="2050" w:type="dxa"/>
          </w:tcPr>
          <w:p w:rsidR="009E7CF4" w:rsidRPr="004B79CA" w:rsidRDefault="00F33DB0" w:rsidP="00DC44E6">
            <w:pPr>
              <w:autoSpaceDE w:val="0"/>
              <w:autoSpaceDN w:val="0"/>
              <w:adjustRightInd w:val="0"/>
              <w:jc w:val="center"/>
              <w:rPr>
                <w:rFonts w:eastAsia="TimesNewRomanPSMT"/>
                <w:sz w:val="20"/>
                <w:szCs w:val="20"/>
              </w:rPr>
            </w:pPr>
            <w:r w:rsidRPr="004B79CA">
              <w:rPr>
                <w:sz w:val="20"/>
                <w:szCs w:val="20"/>
              </w:rPr>
              <w:t>Автоматизированная блочная газовая котельная</w:t>
            </w:r>
          </w:p>
        </w:tc>
        <w:tc>
          <w:tcPr>
            <w:tcW w:w="1351" w:type="dxa"/>
          </w:tcPr>
          <w:p w:rsidR="009E7CF4" w:rsidRDefault="009E7CF4" w:rsidP="004458B6">
            <w:pPr>
              <w:autoSpaceDE w:val="0"/>
              <w:autoSpaceDN w:val="0"/>
              <w:adjustRightInd w:val="0"/>
              <w:jc w:val="both"/>
              <w:rPr>
                <w:rFonts w:eastAsia="TimesNewRomanPSMT"/>
                <w:sz w:val="20"/>
                <w:szCs w:val="20"/>
              </w:rPr>
            </w:pPr>
          </w:p>
          <w:p w:rsidR="00F33DB0"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3,0</w:t>
            </w:r>
          </w:p>
        </w:tc>
        <w:tc>
          <w:tcPr>
            <w:tcW w:w="1137" w:type="dxa"/>
          </w:tcPr>
          <w:p w:rsidR="009E7CF4" w:rsidRDefault="009E7CF4" w:rsidP="00F33DB0">
            <w:pPr>
              <w:autoSpaceDE w:val="0"/>
              <w:autoSpaceDN w:val="0"/>
              <w:adjustRightInd w:val="0"/>
              <w:jc w:val="center"/>
              <w:rPr>
                <w:rFonts w:eastAsia="TimesNewRomanPSMT"/>
                <w:sz w:val="20"/>
                <w:szCs w:val="20"/>
              </w:rPr>
            </w:pPr>
          </w:p>
          <w:p w:rsidR="00F33DB0"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2,993</w:t>
            </w:r>
          </w:p>
        </w:tc>
        <w:tc>
          <w:tcPr>
            <w:tcW w:w="1308" w:type="dxa"/>
          </w:tcPr>
          <w:p w:rsidR="009E7CF4" w:rsidRDefault="009E7CF4" w:rsidP="00DC44E6">
            <w:pPr>
              <w:autoSpaceDE w:val="0"/>
              <w:autoSpaceDN w:val="0"/>
              <w:adjustRightInd w:val="0"/>
              <w:jc w:val="both"/>
              <w:rPr>
                <w:rFonts w:eastAsia="TimesNewRomanPSMT"/>
                <w:sz w:val="20"/>
                <w:szCs w:val="20"/>
              </w:rPr>
            </w:pPr>
          </w:p>
          <w:p w:rsidR="00F33DB0"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1,5</w:t>
            </w:r>
          </w:p>
        </w:tc>
        <w:tc>
          <w:tcPr>
            <w:tcW w:w="1378" w:type="dxa"/>
          </w:tcPr>
          <w:p w:rsidR="009E7CF4" w:rsidRDefault="009E7CF4" w:rsidP="00DC44E6">
            <w:pPr>
              <w:autoSpaceDE w:val="0"/>
              <w:autoSpaceDN w:val="0"/>
              <w:adjustRightInd w:val="0"/>
              <w:jc w:val="both"/>
              <w:rPr>
                <w:rFonts w:eastAsia="TimesNewRomanPSMT"/>
                <w:sz w:val="20"/>
                <w:szCs w:val="20"/>
              </w:rPr>
            </w:pPr>
          </w:p>
          <w:p w:rsidR="00F33DB0" w:rsidRPr="004B79CA" w:rsidRDefault="00F33DB0" w:rsidP="00DC44E6">
            <w:pPr>
              <w:autoSpaceDE w:val="0"/>
              <w:autoSpaceDN w:val="0"/>
              <w:adjustRightInd w:val="0"/>
              <w:jc w:val="both"/>
              <w:rPr>
                <w:rFonts w:eastAsia="TimesNewRomanPSMT"/>
                <w:sz w:val="20"/>
                <w:szCs w:val="20"/>
              </w:rPr>
            </w:pPr>
            <w:r>
              <w:rPr>
                <w:rFonts w:eastAsia="TimesNewRomanPSMT"/>
                <w:sz w:val="20"/>
                <w:szCs w:val="20"/>
              </w:rPr>
              <w:t>1,5</w:t>
            </w:r>
          </w:p>
        </w:tc>
        <w:tc>
          <w:tcPr>
            <w:tcW w:w="1307" w:type="dxa"/>
          </w:tcPr>
          <w:p w:rsidR="009E7CF4"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1,5</w:t>
            </w:r>
          </w:p>
        </w:tc>
        <w:tc>
          <w:tcPr>
            <w:tcW w:w="1308" w:type="dxa"/>
          </w:tcPr>
          <w:p w:rsidR="009E7CF4"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1,5</w:t>
            </w:r>
          </w:p>
        </w:tc>
        <w:tc>
          <w:tcPr>
            <w:tcW w:w="1378" w:type="dxa"/>
          </w:tcPr>
          <w:p w:rsidR="009E7CF4"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1,5</w:t>
            </w:r>
          </w:p>
        </w:tc>
        <w:tc>
          <w:tcPr>
            <w:tcW w:w="1308" w:type="dxa"/>
          </w:tcPr>
          <w:p w:rsidR="009E7CF4"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1,5</w:t>
            </w:r>
          </w:p>
        </w:tc>
        <w:tc>
          <w:tcPr>
            <w:tcW w:w="1207" w:type="dxa"/>
          </w:tcPr>
          <w:p w:rsidR="009E7CF4" w:rsidRPr="004B79CA" w:rsidRDefault="00F33DB0" w:rsidP="00F33DB0">
            <w:pPr>
              <w:autoSpaceDE w:val="0"/>
              <w:autoSpaceDN w:val="0"/>
              <w:adjustRightInd w:val="0"/>
              <w:jc w:val="center"/>
              <w:rPr>
                <w:rFonts w:eastAsia="TimesNewRomanPSMT"/>
                <w:sz w:val="20"/>
                <w:szCs w:val="20"/>
              </w:rPr>
            </w:pPr>
            <w:r>
              <w:rPr>
                <w:rFonts w:eastAsia="TimesNewRomanPSMT"/>
                <w:sz w:val="20"/>
                <w:szCs w:val="20"/>
              </w:rPr>
              <w:t>1,5</w:t>
            </w:r>
          </w:p>
        </w:tc>
      </w:tr>
    </w:tbl>
    <w:p w:rsidR="006B333D" w:rsidRPr="004B79CA" w:rsidRDefault="006B333D" w:rsidP="006B333D">
      <w:pPr>
        <w:autoSpaceDE w:val="0"/>
        <w:autoSpaceDN w:val="0"/>
        <w:adjustRightInd w:val="0"/>
        <w:jc w:val="both"/>
        <w:rPr>
          <w:rFonts w:eastAsia="TimesNewRomanPSMT"/>
          <w:sz w:val="20"/>
          <w:szCs w:val="20"/>
        </w:rPr>
      </w:pPr>
    </w:p>
    <w:p w:rsidR="006B333D" w:rsidRPr="004B79CA" w:rsidRDefault="006B333D" w:rsidP="006B333D">
      <w:pPr>
        <w:autoSpaceDE w:val="0"/>
        <w:autoSpaceDN w:val="0"/>
        <w:adjustRightInd w:val="0"/>
        <w:jc w:val="both"/>
        <w:rPr>
          <w:rFonts w:eastAsia="TimesNewRomanPSMT"/>
          <w:sz w:val="20"/>
          <w:szCs w:val="20"/>
        </w:rPr>
      </w:pPr>
    </w:p>
    <w:p w:rsidR="006B333D" w:rsidRPr="004B79CA" w:rsidRDefault="006B333D" w:rsidP="006B333D">
      <w:pPr>
        <w:pStyle w:val="affff5"/>
        <w:ind w:firstLine="0"/>
        <w:jc w:val="both"/>
        <w:rPr>
          <w:rFonts w:ascii="Times New Roman" w:hAnsi="Times New Roman" w:cs="Times New Roman"/>
          <w:sz w:val="20"/>
          <w:szCs w:val="20"/>
        </w:rPr>
      </w:pPr>
    </w:p>
    <w:p w:rsidR="006B333D" w:rsidRPr="004B79CA" w:rsidRDefault="006B333D" w:rsidP="006B333D">
      <w:pPr>
        <w:pStyle w:val="affff5"/>
        <w:jc w:val="both"/>
        <w:rPr>
          <w:rFonts w:ascii="Times New Roman" w:hAnsi="Times New Roman" w:cs="Times New Roman"/>
          <w:sz w:val="20"/>
          <w:szCs w:val="20"/>
        </w:rPr>
      </w:pPr>
    </w:p>
    <w:p w:rsidR="006B333D" w:rsidRPr="004B79CA" w:rsidRDefault="006B333D" w:rsidP="006B333D">
      <w:pPr>
        <w:pStyle w:val="affff5"/>
        <w:jc w:val="both"/>
        <w:rPr>
          <w:rFonts w:ascii="Times New Roman" w:eastAsia="TimesNewRomanPSMT" w:hAnsi="Times New Roman" w:cs="Times New Roman"/>
          <w:sz w:val="20"/>
          <w:szCs w:val="20"/>
        </w:rPr>
      </w:pPr>
    </w:p>
    <w:p w:rsidR="006B333D" w:rsidRPr="004B79CA" w:rsidRDefault="006B333D" w:rsidP="006B333D">
      <w:pPr>
        <w:pStyle w:val="affff5"/>
        <w:jc w:val="both"/>
        <w:rPr>
          <w:rFonts w:ascii="Times New Roman" w:eastAsia="TimesNewRomanPSMT" w:hAnsi="Times New Roman" w:cs="Times New Roman"/>
          <w:sz w:val="20"/>
          <w:szCs w:val="20"/>
        </w:rPr>
      </w:pPr>
    </w:p>
    <w:p w:rsidR="006B333D" w:rsidRPr="004B79CA" w:rsidRDefault="006B333D" w:rsidP="006B333D">
      <w:pPr>
        <w:pStyle w:val="affff5"/>
        <w:jc w:val="both"/>
        <w:rPr>
          <w:rFonts w:ascii="Times New Roman" w:hAnsi="Times New Roman" w:cs="Times New Roman"/>
          <w:sz w:val="20"/>
          <w:szCs w:val="20"/>
        </w:rPr>
      </w:pPr>
    </w:p>
    <w:p w:rsidR="006B333D" w:rsidRDefault="006B333D" w:rsidP="006B333D">
      <w:pPr>
        <w:pStyle w:val="affff5"/>
        <w:ind w:firstLine="0"/>
        <w:jc w:val="both"/>
        <w:rPr>
          <w:rFonts w:ascii="Times New Roman" w:hAnsi="Times New Roman" w:cs="Times New Roman"/>
          <w:sz w:val="28"/>
          <w:szCs w:val="28"/>
        </w:rPr>
        <w:sectPr w:rsidR="006B333D" w:rsidSect="006B333D">
          <w:pgSz w:w="16838" w:h="11906" w:orient="landscape" w:code="9"/>
          <w:pgMar w:top="1701" w:right="1134" w:bottom="1247" w:left="851" w:header="709" w:footer="709" w:gutter="0"/>
          <w:cols w:space="708"/>
          <w:titlePg/>
          <w:docGrid w:linePitch="360"/>
        </w:sectPr>
      </w:pPr>
    </w:p>
    <w:p w:rsidR="00351F4C" w:rsidRDefault="00351F4C" w:rsidP="00351F4C">
      <w:pPr>
        <w:autoSpaceDE w:val="0"/>
        <w:autoSpaceDN w:val="0"/>
        <w:adjustRightInd w:val="0"/>
        <w:jc w:val="both"/>
        <w:rPr>
          <w:rFonts w:eastAsia="TimesNewRomanPSMT"/>
          <w:sz w:val="28"/>
          <w:szCs w:val="28"/>
        </w:rPr>
      </w:pPr>
    </w:p>
    <w:p w:rsidR="00DC44E6" w:rsidRPr="008136E3" w:rsidRDefault="00DC44E6" w:rsidP="00DC44E6">
      <w:pPr>
        <w:autoSpaceDE w:val="0"/>
        <w:autoSpaceDN w:val="0"/>
        <w:adjustRightInd w:val="0"/>
        <w:ind w:firstLine="708"/>
        <w:jc w:val="both"/>
        <w:rPr>
          <w:rFonts w:eastAsia="TimesNewRomanPSMT"/>
          <w:sz w:val="28"/>
          <w:szCs w:val="28"/>
        </w:rPr>
      </w:pPr>
      <w:r w:rsidRPr="008136E3">
        <w:rPr>
          <w:rFonts w:eastAsia="TimesNewRomanPSMT"/>
          <w:sz w:val="28"/>
          <w:szCs w:val="28"/>
        </w:rPr>
        <w:t>В соответствии с требованиями Федерального Закона Российской Федерации</w:t>
      </w:r>
      <w:r>
        <w:rPr>
          <w:rFonts w:eastAsia="TimesNewRomanPSMT"/>
          <w:sz w:val="28"/>
          <w:szCs w:val="28"/>
        </w:rPr>
        <w:t xml:space="preserve"> </w:t>
      </w:r>
      <w:r w:rsidRPr="008136E3">
        <w:rPr>
          <w:rFonts w:eastAsia="TimesNewRomanPSMT"/>
          <w:sz w:val="28"/>
          <w:szCs w:val="28"/>
        </w:rPr>
        <w:t>от 27.07.2010 №190-ФЗ «О теплоснабжении»:</w:t>
      </w:r>
    </w:p>
    <w:p w:rsidR="00DC44E6" w:rsidRPr="008136E3" w:rsidRDefault="00DC44E6" w:rsidP="00DC44E6">
      <w:pPr>
        <w:autoSpaceDE w:val="0"/>
        <w:autoSpaceDN w:val="0"/>
        <w:adjustRightInd w:val="0"/>
        <w:ind w:firstLine="708"/>
        <w:jc w:val="both"/>
        <w:rPr>
          <w:rFonts w:eastAsia="TimesNewRomanPSMT"/>
          <w:sz w:val="28"/>
          <w:szCs w:val="28"/>
        </w:rPr>
      </w:pPr>
      <w:r w:rsidRPr="008136E3">
        <w:rPr>
          <w:rFonts w:eastAsia="TimesNewRomanPSMT"/>
          <w:sz w:val="28"/>
          <w:szCs w:val="28"/>
        </w:rPr>
        <w:t>- потребители тепловой энергии, в том числе застройщики, планирующие подключение к системе теплоснабжения, заключают договоры о</w:t>
      </w:r>
      <w:r>
        <w:rPr>
          <w:rFonts w:eastAsia="TimesNewRomanPSMT"/>
          <w:sz w:val="28"/>
          <w:szCs w:val="28"/>
        </w:rPr>
        <w:t xml:space="preserve"> </w:t>
      </w:r>
      <w:r w:rsidRPr="008136E3">
        <w:rPr>
          <w:rFonts w:eastAsia="TimesNewRomanPSMT"/>
          <w:sz w:val="28"/>
          <w:szCs w:val="28"/>
        </w:rPr>
        <w:t>подключении к системе теплоснабжения и вносят плату за подключение к системе теплоснабжения;</w:t>
      </w:r>
    </w:p>
    <w:p w:rsidR="00DC44E6" w:rsidRPr="008136E3" w:rsidRDefault="00DC44E6" w:rsidP="00DC44E6">
      <w:pPr>
        <w:autoSpaceDE w:val="0"/>
        <w:autoSpaceDN w:val="0"/>
        <w:adjustRightInd w:val="0"/>
        <w:ind w:firstLine="708"/>
        <w:jc w:val="both"/>
        <w:rPr>
          <w:rFonts w:eastAsia="TimesNewRomanPSMT"/>
          <w:sz w:val="28"/>
          <w:szCs w:val="28"/>
        </w:rPr>
      </w:pPr>
      <w:r w:rsidRPr="008136E3">
        <w:rPr>
          <w:rFonts w:eastAsia="TimesNewRomanPSMT"/>
          <w:sz w:val="28"/>
          <w:szCs w:val="28"/>
        </w:rPr>
        <w:t>- потребители, подключенные к системе теплоснабжения, но не потребляющие тепловую энергию (мощность), теплоноситель по договору</w:t>
      </w:r>
    </w:p>
    <w:p w:rsidR="00DC44E6" w:rsidRPr="008136E3" w:rsidRDefault="00DC44E6" w:rsidP="00DC44E6">
      <w:pPr>
        <w:autoSpaceDE w:val="0"/>
        <w:autoSpaceDN w:val="0"/>
        <w:adjustRightInd w:val="0"/>
        <w:jc w:val="both"/>
        <w:rPr>
          <w:rFonts w:eastAsia="TimesNewRomanPSMT"/>
          <w:sz w:val="28"/>
          <w:szCs w:val="28"/>
        </w:rPr>
      </w:pPr>
      <w:r w:rsidRPr="008136E3">
        <w:rPr>
          <w:rFonts w:eastAsia="TimesNewRomanPSMT"/>
          <w:sz w:val="28"/>
          <w:szCs w:val="28"/>
        </w:rPr>
        <w:t>теплоснабжения, заключают с теплоснабжающими организациями договоры оказания услуг по поддержанию резервной тепловой мощности;</w:t>
      </w:r>
    </w:p>
    <w:p w:rsidR="00DC44E6" w:rsidRPr="008136E3" w:rsidRDefault="00DC44E6" w:rsidP="00DC44E6">
      <w:pPr>
        <w:autoSpaceDE w:val="0"/>
        <w:autoSpaceDN w:val="0"/>
        <w:adjustRightInd w:val="0"/>
        <w:ind w:firstLine="708"/>
        <w:jc w:val="both"/>
        <w:rPr>
          <w:rFonts w:eastAsia="TimesNewRomanPSMT"/>
          <w:sz w:val="28"/>
          <w:szCs w:val="28"/>
        </w:rPr>
      </w:pPr>
      <w:r w:rsidRPr="008136E3">
        <w:rPr>
          <w:rFonts w:eastAsia="TimesNewRomanPSMT"/>
          <w:sz w:val="28"/>
          <w:szCs w:val="28"/>
        </w:rPr>
        <w:t>- потребители могут заключать с теплоснабжающей организацией долгосрочные договоры теплоснабжения (на срок более чем один год) с</w:t>
      </w:r>
      <w:r>
        <w:rPr>
          <w:rFonts w:eastAsia="TimesNewRomanPSMT"/>
          <w:sz w:val="28"/>
          <w:szCs w:val="28"/>
        </w:rPr>
        <w:t xml:space="preserve"> </w:t>
      </w:r>
      <w:r w:rsidRPr="008136E3">
        <w:rPr>
          <w:rFonts w:eastAsia="TimesNewRomanPSMT"/>
          <w:sz w:val="28"/>
          <w:szCs w:val="28"/>
        </w:rPr>
        <w:t>условием оплаты потребленной тепловой энергии как по долгосрочному тарифу, устанавливаемому органом регулирования, так и по ценам,</w:t>
      </w:r>
      <w:r>
        <w:rPr>
          <w:rFonts w:eastAsia="TimesNewRomanPSMT"/>
          <w:sz w:val="28"/>
          <w:szCs w:val="28"/>
        </w:rPr>
        <w:t xml:space="preserve"> </w:t>
      </w:r>
      <w:r w:rsidRPr="008136E3">
        <w:rPr>
          <w:rFonts w:eastAsia="TimesNewRomanPSMT"/>
          <w:sz w:val="28"/>
          <w:szCs w:val="28"/>
        </w:rPr>
        <w:t>определенным соглашением сторон.</w:t>
      </w:r>
    </w:p>
    <w:p w:rsidR="00DC44E6" w:rsidRPr="008136E3" w:rsidRDefault="00DC44E6" w:rsidP="00DC44E6">
      <w:pPr>
        <w:autoSpaceDE w:val="0"/>
        <w:autoSpaceDN w:val="0"/>
        <w:adjustRightInd w:val="0"/>
        <w:ind w:firstLine="708"/>
        <w:jc w:val="both"/>
        <w:rPr>
          <w:rFonts w:eastAsia="TimesNewRomanPSMT"/>
          <w:sz w:val="28"/>
          <w:szCs w:val="28"/>
        </w:rPr>
      </w:pPr>
      <w:r w:rsidRPr="008136E3">
        <w:rPr>
          <w:rFonts w:eastAsia="TimesNewRomanPSMT"/>
          <w:sz w:val="28"/>
          <w:szCs w:val="28"/>
        </w:rPr>
        <w:t>В Ханты-Мансийск</w:t>
      </w:r>
      <w:r>
        <w:rPr>
          <w:rFonts w:eastAsia="TimesNewRomanPSMT"/>
          <w:sz w:val="28"/>
          <w:szCs w:val="28"/>
        </w:rPr>
        <w:t>ом районе</w:t>
      </w:r>
      <w:r w:rsidRPr="008136E3">
        <w:rPr>
          <w:rFonts w:eastAsia="TimesNewRomanPSMT"/>
          <w:sz w:val="28"/>
          <w:szCs w:val="28"/>
        </w:rPr>
        <w:t xml:space="preserve"> на момент </w:t>
      </w:r>
      <w:r>
        <w:rPr>
          <w:rFonts w:eastAsia="TimesNewRomanPSMT"/>
          <w:sz w:val="28"/>
          <w:szCs w:val="28"/>
        </w:rPr>
        <w:t xml:space="preserve">актуализации </w:t>
      </w:r>
      <w:r w:rsidRPr="008136E3">
        <w:rPr>
          <w:rFonts w:eastAsia="TimesNewRomanPSMT"/>
          <w:sz w:val="28"/>
          <w:szCs w:val="28"/>
        </w:rPr>
        <w:t>Схемы договора на поддержание резервной тепловой мощности, долгосрочные договора теплоснабжения, по</w:t>
      </w:r>
      <w:r>
        <w:rPr>
          <w:rFonts w:eastAsia="TimesNewRomanPSMT"/>
          <w:sz w:val="28"/>
          <w:szCs w:val="28"/>
        </w:rPr>
        <w:t xml:space="preserve"> </w:t>
      </w:r>
      <w:r w:rsidRPr="008136E3">
        <w:rPr>
          <w:rFonts w:eastAsia="TimesNewRomanPSMT"/>
          <w:sz w:val="28"/>
          <w:szCs w:val="28"/>
        </w:rPr>
        <w:t>которым цена определяется по соглашению сторон, и долгосрочные договора, в</w:t>
      </w:r>
      <w:r>
        <w:rPr>
          <w:rFonts w:eastAsia="TimesNewRomanPSMT"/>
          <w:sz w:val="28"/>
          <w:szCs w:val="28"/>
        </w:rPr>
        <w:t xml:space="preserve"> </w:t>
      </w:r>
      <w:r w:rsidRPr="008136E3">
        <w:rPr>
          <w:rFonts w:eastAsia="TimesNewRomanPSMT"/>
          <w:sz w:val="28"/>
          <w:szCs w:val="28"/>
        </w:rPr>
        <w:t>отношении которых установлен долгосрочный тариф, не заключались</w:t>
      </w:r>
      <w:r>
        <w:rPr>
          <w:rFonts w:eastAsia="TimesNewRomanPSMT"/>
          <w:sz w:val="28"/>
          <w:szCs w:val="28"/>
        </w:rPr>
        <w:t>.</w:t>
      </w:r>
    </w:p>
    <w:p w:rsidR="00DC44E6" w:rsidRPr="008136E3" w:rsidRDefault="00DC44E6" w:rsidP="00DC44E6">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351F4C">
      <w:pPr>
        <w:autoSpaceDE w:val="0"/>
        <w:autoSpaceDN w:val="0"/>
        <w:adjustRightInd w:val="0"/>
        <w:jc w:val="both"/>
        <w:rPr>
          <w:rFonts w:eastAsia="TimesNewRomanPSMT"/>
          <w:sz w:val="28"/>
          <w:szCs w:val="28"/>
        </w:rPr>
      </w:pPr>
    </w:p>
    <w:p w:rsidR="00DC44E6" w:rsidRDefault="00DC44E6" w:rsidP="00DC44E6">
      <w:pPr>
        <w:autoSpaceDE w:val="0"/>
        <w:autoSpaceDN w:val="0"/>
        <w:adjustRightInd w:val="0"/>
        <w:ind w:firstLine="708"/>
        <w:jc w:val="both"/>
        <w:rPr>
          <w:rFonts w:eastAsia="Calibri"/>
          <w:b/>
          <w:bCs/>
          <w:i/>
          <w:iCs/>
          <w:sz w:val="28"/>
          <w:szCs w:val="28"/>
        </w:rPr>
      </w:pPr>
      <w:r w:rsidRPr="004877AF">
        <w:rPr>
          <w:rFonts w:eastAsia="Calibri"/>
          <w:b/>
          <w:bCs/>
          <w:i/>
          <w:iCs/>
          <w:sz w:val="28"/>
          <w:szCs w:val="28"/>
        </w:rPr>
        <w:lastRenderedPageBreak/>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Pr>
          <w:rFonts w:eastAsia="Calibri"/>
          <w:b/>
          <w:bCs/>
          <w:i/>
          <w:iCs/>
          <w:sz w:val="28"/>
          <w:szCs w:val="28"/>
        </w:rPr>
        <w:t>.</w:t>
      </w:r>
    </w:p>
    <w:p w:rsidR="00DC44E6" w:rsidRPr="004877AF" w:rsidRDefault="00DC44E6" w:rsidP="00DC44E6">
      <w:pPr>
        <w:autoSpaceDE w:val="0"/>
        <w:autoSpaceDN w:val="0"/>
        <w:adjustRightInd w:val="0"/>
        <w:ind w:firstLine="708"/>
        <w:jc w:val="both"/>
        <w:rPr>
          <w:rFonts w:eastAsia="Calibri"/>
          <w:b/>
          <w:bCs/>
          <w:i/>
          <w:iCs/>
          <w:sz w:val="28"/>
          <w:szCs w:val="28"/>
        </w:rPr>
      </w:pPr>
    </w:p>
    <w:p w:rsidR="00DC44E6"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В Ханты-Мансийск</w:t>
      </w:r>
      <w:r>
        <w:rPr>
          <w:rFonts w:eastAsia="TimesNewRomanPSMT"/>
          <w:sz w:val="28"/>
          <w:szCs w:val="28"/>
        </w:rPr>
        <w:t>ом районе</w:t>
      </w:r>
      <w:r w:rsidRPr="006A0FFC">
        <w:rPr>
          <w:rFonts w:eastAsia="TimesNewRomanPSMT"/>
          <w:sz w:val="28"/>
          <w:szCs w:val="28"/>
        </w:rPr>
        <w:t xml:space="preserve"> отношения по поставке и потреблению тепла между</w:t>
      </w:r>
      <w:r>
        <w:rPr>
          <w:rFonts w:eastAsia="TimesNewRomanPSMT"/>
          <w:sz w:val="28"/>
          <w:szCs w:val="28"/>
        </w:rPr>
        <w:t xml:space="preserve"> </w:t>
      </w:r>
      <w:r w:rsidRPr="006A0FFC">
        <w:rPr>
          <w:rFonts w:eastAsia="TimesNewRomanPSMT"/>
          <w:sz w:val="28"/>
          <w:szCs w:val="28"/>
        </w:rPr>
        <w:t>теплоснабжающ</w:t>
      </w:r>
      <w:r>
        <w:rPr>
          <w:rFonts w:eastAsia="TimesNewRomanPSMT"/>
          <w:sz w:val="28"/>
          <w:szCs w:val="28"/>
        </w:rPr>
        <w:t>ей</w:t>
      </w:r>
      <w:r w:rsidRPr="006A0FFC">
        <w:rPr>
          <w:rFonts w:eastAsia="TimesNewRomanPSMT"/>
          <w:sz w:val="28"/>
          <w:szCs w:val="28"/>
        </w:rPr>
        <w:t xml:space="preserve"> организаци</w:t>
      </w:r>
      <w:r>
        <w:rPr>
          <w:rFonts w:eastAsia="TimesNewRomanPSMT"/>
          <w:sz w:val="28"/>
          <w:szCs w:val="28"/>
        </w:rPr>
        <w:t>ей</w:t>
      </w:r>
      <w:r w:rsidRPr="006A0FFC">
        <w:rPr>
          <w:rFonts w:eastAsia="TimesNewRomanPSMT"/>
          <w:sz w:val="28"/>
          <w:szCs w:val="28"/>
        </w:rPr>
        <w:t xml:space="preserve"> - МП "</w:t>
      </w:r>
      <w:r>
        <w:rPr>
          <w:rFonts w:eastAsia="TimesNewRomanPSMT"/>
          <w:sz w:val="28"/>
          <w:szCs w:val="28"/>
        </w:rPr>
        <w:t>ЖЭК-3</w:t>
      </w:r>
      <w:r w:rsidRPr="006A0FFC">
        <w:rPr>
          <w:rFonts w:eastAsia="TimesNewRomanPSMT"/>
          <w:sz w:val="28"/>
          <w:szCs w:val="28"/>
        </w:rPr>
        <w:t xml:space="preserve">", " и потребителями тепловой энергии регулируются публичными договорами теплоснабжения. </w:t>
      </w:r>
    </w:p>
    <w:p w:rsidR="00DC44E6"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В соответствии с частью 3 статьи 13 Федерального закона от 27.07.2012</w:t>
      </w:r>
      <w:r>
        <w:rPr>
          <w:rFonts w:eastAsia="TimesNewRomanPSMT"/>
          <w:sz w:val="28"/>
          <w:szCs w:val="28"/>
        </w:rPr>
        <w:t xml:space="preserve"> </w:t>
      </w:r>
      <w:r w:rsidRPr="006A0FFC">
        <w:rPr>
          <w:rFonts w:eastAsia="TimesNewRomanPSMT"/>
          <w:sz w:val="28"/>
          <w:szCs w:val="28"/>
        </w:rPr>
        <w:t>№190-ФЗ «О теплоснабжении» «…Потребители, подключенные к системе теплоснабжения, не потребляющие тепловой энергии (мощности), теплоносителя по</w:t>
      </w:r>
      <w:r>
        <w:rPr>
          <w:rFonts w:eastAsia="TimesNewRomanPSMT"/>
          <w:sz w:val="28"/>
          <w:szCs w:val="28"/>
        </w:rPr>
        <w:t xml:space="preserve"> </w:t>
      </w:r>
      <w:r w:rsidRPr="006A0FFC">
        <w:rPr>
          <w:rFonts w:eastAsia="TimesNewRomanPSMT"/>
          <w:sz w:val="28"/>
          <w:szCs w:val="28"/>
        </w:rPr>
        <w:t>договору теплоснабжения, заключают с теплоснабжающими организациями договоры по поддержанию резервной тепловой мощности и оплачивают указанные</w:t>
      </w:r>
      <w:r>
        <w:rPr>
          <w:rFonts w:eastAsia="TimesNewRomanPSMT"/>
          <w:sz w:val="28"/>
          <w:szCs w:val="28"/>
        </w:rPr>
        <w:t xml:space="preserve"> </w:t>
      </w:r>
      <w:r w:rsidRPr="006A0FFC">
        <w:rPr>
          <w:rFonts w:eastAsia="TimesNewRomanPSMT"/>
          <w:sz w:val="28"/>
          <w:szCs w:val="28"/>
        </w:rPr>
        <w:t>услуги по регулируемым ценам (тарифам) или ценам определенным соглашением</w:t>
      </w:r>
      <w:r>
        <w:rPr>
          <w:rFonts w:eastAsia="TimesNewRomanPSMT"/>
          <w:sz w:val="28"/>
          <w:szCs w:val="28"/>
        </w:rPr>
        <w:t xml:space="preserve"> </w:t>
      </w:r>
      <w:r w:rsidRPr="006A0FFC">
        <w:rPr>
          <w:rFonts w:eastAsia="TimesNewRomanPSMT"/>
          <w:sz w:val="28"/>
          <w:szCs w:val="28"/>
        </w:rPr>
        <w:t>сторон договора….».</w:t>
      </w:r>
    </w:p>
    <w:p w:rsidR="00DC44E6"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 xml:space="preserve"> В соответствии с частью 1 статьи 16 того же Федерального</w:t>
      </w:r>
      <w:r>
        <w:rPr>
          <w:rFonts w:eastAsia="TimesNewRomanPSMT"/>
          <w:sz w:val="28"/>
          <w:szCs w:val="28"/>
        </w:rPr>
        <w:t xml:space="preserve"> </w:t>
      </w:r>
      <w:r w:rsidRPr="006A0FFC">
        <w:rPr>
          <w:rFonts w:eastAsia="TimesNewRomanPSMT"/>
          <w:sz w:val="28"/>
          <w:szCs w:val="28"/>
        </w:rPr>
        <w:t>закона «…Плата за услуги по поддержанию резервной тепловой мощности устанавливается в случае, если потребитель не потребляет тепловую энергию, но не</w:t>
      </w:r>
      <w:r>
        <w:rPr>
          <w:rFonts w:eastAsia="TimesNewRomanPSMT"/>
          <w:sz w:val="28"/>
          <w:szCs w:val="28"/>
        </w:rPr>
        <w:t xml:space="preserve"> </w:t>
      </w:r>
      <w:r w:rsidRPr="006A0FFC">
        <w:rPr>
          <w:rFonts w:eastAsia="TimesNewRomanPSMT"/>
          <w:sz w:val="28"/>
          <w:szCs w:val="28"/>
        </w:rPr>
        <w:t>осуществил отсоединение принадлежащих ему теплопотребляющих установок от</w:t>
      </w:r>
      <w:r>
        <w:rPr>
          <w:rFonts w:eastAsia="TimesNewRomanPSMT"/>
          <w:sz w:val="28"/>
          <w:szCs w:val="28"/>
        </w:rPr>
        <w:t xml:space="preserve"> </w:t>
      </w:r>
      <w:r w:rsidRPr="006A0FFC">
        <w:rPr>
          <w:rFonts w:eastAsia="TimesNewRomanPSMT"/>
          <w:sz w:val="28"/>
          <w:szCs w:val="28"/>
        </w:rPr>
        <w:t>тепловой сети в целях сохранения возможности возобновить потребление тепловой энергии при возникновении такой необходимости…».</w:t>
      </w:r>
    </w:p>
    <w:p w:rsidR="00DC44E6" w:rsidRPr="006A0FFC" w:rsidRDefault="00DC44E6" w:rsidP="00DC44E6">
      <w:pPr>
        <w:autoSpaceDE w:val="0"/>
        <w:autoSpaceDN w:val="0"/>
        <w:adjustRightInd w:val="0"/>
        <w:jc w:val="both"/>
        <w:rPr>
          <w:rFonts w:eastAsia="TimesNewRomanPSMT"/>
          <w:sz w:val="28"/>
          <w:szCs w:val="28"/>
        </w:rPr>
      </w:pPr>
      <w:r>
        <w:rPr>
          <w:rFonts w:eastAsia="TimesNewRomanPSMT"/>
          <w:sz w:val="28"/>
          <w:szCs w:val="28"/>
        </w:rPr>
        <w:t xml:space="preserve"> </w:t>
      </w:r>
      <w:r>
        <w:rPr>
          <w:rFonts w:eastAsia="TimesNewRomanPSMT"/>
          <w:sz w:val="28"/>
          <w:szCs w:val="28"/>
        </w:rPr>
        <w:tab/>
        <w:t xml:space="preserve">В </w:t>
      </w:r>
      <w:r w:rsidRPr="006A0FFC">
        <w:rPr>
          <w:rFonts w:eastAsia="TimesNewRomanPSMT"/>
          <w:sz w:val="28"/>
          <w:szCs w:val="28"/>
        </w:rPr>
        <w:t>Ханты-Мансийск</w:t>
      </w:r>
      <w:r>
        <w:rPr>
          <w:rFonts w:eastAsia="TimesNewRomanPSMT"/>
          <w:sz w:val="28"/>
          <w:szCs w:val="28"/>
        </w:rPr>
        <w:t xml:space="preserve">ом районе </w:t>
      </w:r>
      <w:r w:rsidRPr="006A0FFC">
        <w:rPr>
          <w:rFonts w:eastAsia="TimesNewRomanPSMT"/>
          <w:sz w:val="28"/>
          <w:szCs w:val="28"/>
        </w:rPr>
        <w:t xml:space="preserve">на момент </w:t>
      </w:r>
      <w:r>
        <w:rPr>
          <w:rFonts w:eastAsia="TimesNewRomanPSMT"/>
          <w:sz w:val="28"/>
          <w:szCs w:val="28"/>
        </w:rPr>
        <w:t xml:space="preserve">актуализации </w:t>
      </w:r>
      <w:r w:rsidRPr="006A0FFC">
        <w:rPr>
          <w:rFonts w:eastAsia="TimesNewRomanPSMT"/>
          <w:sz w:val="28"/>
          <w:szCs w:val="28"/>
        </w:rPr>
        <w:t>схемы теплоснабжения, по информации полученной от</w:t>
      </w:r>
      <w:r>
        <w:rPr>
          <w:rFonts w:eastAsia="TimesNewRomanPSMT"/>
          <w:sz w:val="28"/>
          <w:szCs w:val="28"/>
        </w:rPr>
        <w:t xml:space="preserve"> </w:t>
      </w:r>
      <w:r w:rsidRPr="006A0FFC">
        <w:rPr>
          <w:rFonts w:eastAsia="TimesNewRomanPSMT"/>
          <w:sz w:val="28"/>
          <w:szCs w:val="28"/>
        </w:rPr>
        <w:t>теплоснабжающих организаций - МП "</w:t>
      </w:r>
      <w:r>
        <w:rPr>
          <w:rFonts w:eastAsia="TimesNewRomanPSMT"/>
          <w:sz w:val="28"/>
          <w:szCs w:val="28"/>
        </w:rPr>
        <w:t>ЖЭК-3»</w:t>
      </w:r>
      <w:r w:rsidRPr="006A0FFC">
        <w:rPr>
          <w:rFonts w:eastAsia="TimesNewRomanPSMT"/>
          <w:sz w:val="28"/>
          <w:szCs w:val="28"/>
        </w:rPr>
        <w:t xml:space="preserve"> договоров по поддержанию резервной мощности не заключалось.</w:t>
      </w:r>
    </w:p>
    <w:p w:rsidR="00DC44E6"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В соответствии с частью 9 статьи 10 Федерального закона от 27.07.2012</w:t>
      </w:r>
      <w:r>
        <w:rPr>
          <w:rFonts w:eastAsia="TimesNewRomanPSMT"/>
          <w:sz w:val="28"/>
          <w:szCs w:val="28"/>
        </w:rPr>
        <w:t xml:space="preserve"> </w:t>
      </w:r>
      <w:r w:rsidRPr="006A0FFC">
        <w:rPr>
          <w:rFonts w:eastAsia="TimesNewRomanPSMT"/>
          <w:sz w:val="28"/>
          <w:szCs w:val="28"/>
        </w:rPr>
        <w:t>№190-ФЗ «О теплоснабжении» «…Поставки тепловой энергии (мощности), теплоносителя в целях обеспечения потребления тепловой энергии объектами, введенными в эксплуатацию после 01 января 2010 года, могут осуществляться на основании долгосрочных (на срок более чем один год) договоров теплоснабжения,</w:t>
      </w:r>
      <w:r>
        <w:rPr>
          <w:rFonts w:eastAsia="TimesNewRomanPSMT"/>
          <w:sz w:val="28"/>
          <w:szCs w:val="28"/>
        </w:rPr>
        <w:t xml:space="preserve"> </w:t>
      </w:r>
      <w:r w:rsidRPr="006A0FFC">
        <w:rPr>
          <w:rFonts w:eastAsia="TimesNewRomanPSMT"/>
          <w:sz w:val="28"/>
          <w:szCs w:val="28"/>
        </w:rPr>
        <w:t>заключенных в установленном Правительством Российской Федерации порядке</w:t>
      </w:r>
      <w:r>
        <w:rPr>
          <w:rFonts w:eastAsia="TimesNewRomanPSMT"/>
          <w:sz w:val="28"/>
          <w:szCs w:val="28"/>
        </w:rPr>
        <w:t xml:space="preserve"> </w:t>
      </w:r>
      <w:r w:rsidRPr="006A0FFC">
        <w:rPr>
          <w:rFonts w:eastAsia="TimesNewRomanPSMT"/>
          <w:sz w:val="28"/>
          <w:szCs w:val="28"/>
        </w:rPr>
        <w:t>между потребителем тепловой энергии и теплоснабжающими организациями по</w:t>
      </w:r>
      <w:r>
        <w:rPr>
          <w:rFonts w:eastAsia="TimesNewRomanPSMT"/>
          <w:sz w:val="28"/>
          <w:szCs w:val="28"/>
        </w:rPr>
        <w:t xml:space="preserve"> </w:t>
      </w:r>
      <w:r w:rsidRPr="006A0FFC">
        <w:rPr>
          <w:rFonts w:eastAsia="TimesNewRomanPSMT"/>
          <w:sz w:val="28"/>
          <w:szCs w:val="28"/>
        </w:rPr>
        <w:t xml:space="preserve">ценам, определенным соглашением сторон…». </w:t>
      </w:r>
    </w:p>
    <w:p w:rsidR="00DC44E6" w:rsidRPr="006A0FFC"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В Ханты-Мансийск</w:t>
      </w:r>
      <w:r>
        <w:rPr>
          <w:rFonts w:eastAsia="TimesNewRomanPSMT"/>
          <w:sz w:val="28"/>
          <w:szCs w:val="28"/>
        </w:rPr>
        <w:t>ом районе</w:t>
      </w:r>
      <w:r w:rsidRPr="006A0FFC">
        <w:rPr>
          <w:rFonts w:eastAsia="TimesNewRomanPSMT"/>
          <w:sz w:val="28"/>
          <w:szCs w:val="28"/>
        </w:rPr>
        <w:t xml:space="preserve"> на момент</w:t>
      </w:r>
      <w:r>
        <w:rPr>
          <w:rFonts w:eastAsia="TimesNewRomanPSMT"/>
          <w:sz w:val="28"/>
          <w:szCs w:val="28"/>
        </w:rPr>
        <w:t xml:space="preserve"> актуализации </w:t>
      </w:r>
      <w:r w:rsidRPr="006A0FFC">
        <w:rPr>
          <w:rFonts w:eastAsia="TimesNewRomanPSMT"/>
          <w:sz w:val="28"/>
          <w:szCs w:val="28"/>
        </w:rPr>
        <w:t>схемы теплоснабжения, по информации полученной от теплоснабжающ</w:t>
      </w:r>
      <w:r>
        <w:rPr>
          <w:rFonts w:eastAsia="TimesNewRomanPSMT"/>
          <w:sz w:val="28"/>
          <w:szCs w:val="28"/>
        </w:rPr>
        <w:t>ей</w:t>
      </w:r>
      <w:r w:rsidRPr="006A0FFC">
        <w:rPr>
          <w:rFonts w:eastAsia="TimesNewRomanPSMT"/>
          <w:sz w:val="28"/>
          <w:szCs w:val="28"/>
        </w:rPr>
        <w:t xml:space="preserve"> организаци</w:t>
      </w:r>
      <w:r>
        <w:rPr>
          <w:rFonts w:eastAsia="TimesNewRomanPSMT"/>
          <w:sz w:val="28"/>
          <w:szCs w:val="28"/>
        </w:rPr>
        <w:t>и</w:t>
      </w:r>
      <w:r w:rsidRPr="006A0FFC">
        <w:rPr>
          <w:rFonts w:eastAsia="TimesNewRomanPSMT"/>
          <w:sz w:val="28"/>
          <w:szCs w:val="28"/>
        </w:rPr>
        <w:t xml:space="preserve"> - МП "</w:t>
      </w:r>
      <w:r>
        <w:rPr>
          <w:rFonts w:eastAsia="TimesNewRomanPSMT"/>
          <w:sz w:val="28"/>
          <w:szCs w:val="28"/>
        </w:rPr>
        <w:t>ЖЭК-3</w:t>
      </w:r>
      <w:r w:rsidRPr="006A0FFC">
        <w:rPr>
          <w:rFonts w:eastAsia="TimesNewRomanPSMT"/>
          <w:sz w:val="28"/>
          <w:szCs w:val="28"/>
        </w:rPr>
        <w:t xml:space="preserve">"-долгосрочных договоров теплоснабжения, в </w:t>
      </w:r>
      <w:r w:rsidRPr="006A0FFC">
        <w:rPr>
          <w:rFonts w:eastAsia="TimesNewRomanPSMT"/>
          <w:sz w:val="28"/>
          <w:szCs w:val="28"/>
        </w:rPr>
        <w:lastRenderedPageBreak/>
        <w:t>соответствии с которыми цена определяется по соглашению сторон не заключалось.</w:t>
      </w:r>
    </w:p>
    <w:p w:rsidR="00DC44E6"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Также, в соответствии с Федеральным законом от 27.07.2012 №190-ФЗ «О</w:t>
      </w:r>
      <w:r>
        <w:rPr>
          <w:rFonts w:eastAsia="TimesNewRomanPSMT"/>
          <w:sz w:val="28"/>
          <w:szCs w:val="28"/>
        </w:rPr>
        <w:t xml:space="preserve"> </w:t>
      </w:r>
      <w:r w:rsidRPr="006A0FFC">
        <w:rPr>
          <w:rFonts w:eastAsia="TimesNewRomanPSMT"/>
          <w:sz w:val="28"/>
          <w:szCs w:val="28"/>
        </w:rPr>
        <w:t>теплоснабжении» поставки тепловой энергии (мощности), теплоносителя в целях</w:t>
      </w:r>
      <w:r>
        <w:rPr>
          <w:rFonts w:eastAsia="TimesNewRomanPSMT"/>
          <w:sz w:val="28"/>
          <w:szCs w:val="28"/>
        </w:rPr>
        <w:t xml:space="preserve"> </w:t>
      </w:r>
      <w:r w:rsidRPr="006A0FFC">
        <w:rPr>
          <w:rFonts w:eastAsia="TimesNewRomanPSMT"/>
          <w:sz w:val="28"/>
          <w:szCs w:val="28"/>
        </w:rPr>
        <w:t>обеспечения потребления тепловой энергии могут осуществляться на основании</w:t>
      </w:r>
      <w:r>
        <w:rPr>
          <w:rFonts w:eastAsia="TimesNewRomanPSMT"/>
          <w:sz w:val="28"/>
          <w:szCs w:val="28"/>
        </w:rPr>
        <w:t xml:space="preserve"> </w:t>
      </w:r>
      <w:r w:rsidRPr="006A0FFC">
        <w:rPr>
          <w:rFonts w:eastAsia="TimesNewRomanPSMT"/>
          <w:sz w:val="28"/>
          <w:szCs w:val="28"/>
        </w:rPr>
        <w:t>заключенного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w:t>
      </w:r>
      <w:r>
        <w:rPr>
          <w:rFonts w:eastAsia="TimesNewRomanPSMT"/>
          <w:sz w:val="28"/>
          <w:szCs w:val="28"/>
        </w:rPr>
        <w:t xml:space="preserve"> </w:t>
      </w:r>
      <w:r w:rsidRPr="006A0FFC">
        <w:rPr>
          <w:rFonts w:eastAsia="TimesNewRomanPSMT"/>
          <w:sz w:val="28"/>
          <w:szCs w:val="28"/>
        </w:rPr>
        <w:t>в соответствии с основами ценообразования в сфере теплоснабжения и правилами</w:t>
      </w:r>
      <w:r>
        <w:rPr>
          <w:rFonts w:eastAsia="TimesNewRomanPSMT"/>
          <w:sz w:val="28"/>
          <w:szCs w:val="28"/>
        </w:rPr>
        <w:t xml:space="preserve"> </w:t>
      </w:r>
      <w:r w:rsidRPr="006A0FFC">
        <w:rPr>
          <w:rFonts w:eastAsia="TimesNewRomanPSMT"/>
          <w:sz w:val="28"/>
          <w:szCs w:val="28"/>
        </w:rPr>
        <w:t>112</w:t>
      </w:r>
      <w:r>
        <w:rPr>
          <w:rFonts w:eastAsia="TimesNewRomanPSMT"/>
          <w:sz w:val="28"/>
          <w:szCs w:val="28"/>
        </w:rPr>
        <w:t xml:space="preserve"> </w:t>
      </w:r>
      <w:r w:rsidRPr="006A0FFC">
        <w:rPr>
          <w:rFonts w:eastAsia="TimesNewRomanPSMT"/>
          <w:sz w:val="28"/>
          <w:szCs w:val="28"/>
        </w:rPr>
        <w:t xml:space="preserve">регулирования цен (тарифов) в сфере теплоснабжения, утвержденными Правительством Российской Федерации. </w:t>
      </w:r>
    </w:p>
    <w:p w:rsidR="00DC44E6" w:rsidRPr="006A0FFC" w:rsidRDefault="00DC44E6" w:rsidP="00DC44E6">
      <w:pPr>
        <w:autoSpaceDE w:val="0"/>
        <w:autoSpaceDN w:val="0"/>
        <w:adjustRightInd w:val="0"/>
        <w:ind w:firstLine="708"/>
        <w:jc w:val="both"/>
        <w:rPr>
          <w:rFonts w:eastAsia="TimesNewRomanPSMT"/>
          <w:sz w:val="28"/>
          <w:szCs w:val="28"/>
        </w:rPr>
      </w:pPr>
      <w:r w:rsidRPr="006A0FFC">
        <w:rPr>
          <w:rFonts w:eastAsia="TimesNewRomanPSMT"/>
          <w:sz w:val="28"/>
          <w:szCs w:val="28"/>
        </w:rPr>
        <w:t>В Ханты-Мансийск</w:t>
      </w:r>
      <w:r>
        <w:rPr>
          <w:rFonts w:eastAsia="TimesNewRomanPSMT"/>
          <w:sz w:val="28"/>
          <w:szCs w:val="28"/>
        </w:rPr>
        <w:t xml:space="preserve">ом районе </w:t>
      </w:r>
      <w:r w:rsidRPr="006A0FFC">
        <w:rPr>
          <w:rFonts w:eastAsia="TimesNewRomanPSMT"/>
          <w:sz w:val="28"/>
          <w:szCs w:val="28"/>
        </w:rPr>
        <w:t xml:space="preserve"> на момент </w:t>
      </w:r>
      <w:r>
        <w:rPr>
          <w:rFonts w:eastAsia="TimesNewRomanPSMT"/>
          <w:sz w:val="28"/>
          <w:szCs w:val="28"/>
        </w:rPr>
        <w:t xml:space="preserve">актуализации </w:t>
      </w:r>
      <w:r w:rsidRPr="006A0FFC">
        <w:rPr>
          <w:rFonts w:eastAsia="TimesNewRomanPSMT"/>
          <w:sz w:val="28"/>
          <w:szCs w:val="28"/>
        </w:rPr>
        <w:t>схемы теплоснабжения, по информации полученной от теплоснабжающих организаци</w:t>
      </w:r>
      <w:r>
        <w:rPr>
          <w:rFonts w:eastAsia="TimesNewRomanPSMT"/>
          <w:sz w:val="28"/>
          <w:szCs w:val="28"/>
        </w:rPr>
        <w:t>и</w:t>
      </w:r>
      <w:r w:rsidRPr="006A0FFC">
        <w:rPr>
          <w:rFonts w:eastAsia="TimesNewRomanPSMT"/>
          <w:sz w:val="28"/>
          <w:szCs w:val="28"/>
        </w:rPr>
        <w:t xml:space="preserve"> - МП "</w:t>
      </w:r>
      <w:r>
        <w:rPr>
          <w:rFonts w:eastAsia="TimesNewRomanPSMT"/>
          <w:sz w:val="28"/>
          <w:szCs w:val="28"/>
        </w:rPr>
        <w:t>ЖЭК-3</w:t>
      </w:r>
      <w:r w:rsidRPr="006A0FFC">
        <w:rPr>
          <w:rFonts w:eastAsia="TimesNewRomanPSMT"/>
          <w:sz w:val="28"/>
          <w:szCs w:val="28"/>
        </w:rPr>
        <w:t>" - долгосрочных договоров теплоснабжения, в отношении которых установлен долгосрочный тариф,</w:t>
      </w:r>
      <w:r>
        <w:rPr>
          <w:rFonts w:eastAsia="TimesNewRomanPSMT"/>
          <w:sz w:val="28"/>
          <w:szCs w:val="28"/>
        </w:rPr>
        <w:t xml:space="preserve"> </w:t>
      </w:r>
      <w:r w:rsidRPr="006A0FFC">
        <w:rPr>
          <w:rFonts w:eastAsia="TimesNewRomanPSMT"/>
          <w:sz w:val="28"/>
          <w:szCs w:val="28"/>
        </w:rPr>
        <w:t>не заключалось.</w:t>
      </w:r>
    </w:p>
    <w:p w:rsidR="00DC44E6" w:rsidRDefault="00DC44E6" w:rsidP="00DC44E6">
      <w:pPr>
        <w:autoSpaceDE w:val="0"/>
        <w:autoSpaceDN w:val="0"/>
        <w:adjustRightInd w:val="0"/>
        <w:jc w:val="both"/>
        <w:rPr>
          <w:rFonts w:eastAsia="TimesNewRomanPSMT"/>
          <w:sz w:val="28"/>
          <w:szCs w:val="28"/>
        </w:rPr>
      </w:pPr>
    </w:p>
    <w:p w:rsidR="00DC44E6" w:rsidRDefault="00DC44E6" w:rsidP="00DC44E6">
      <w:pPr>
        <w:autoSpaceDE w:val="0"/>
        <w:autoSpaceDN w:val="0"/>
        <w:adjustRightInd w:val="0"/>
        <w:jc w:val="both"/>
        <w:rPr>
          <w:rFonts w:eastAsia="TimesNewRomanPSMT"/>
          <w:sz w:val="28"/>
          <w:szCs w:val="28"/>
        </w:rPr>
      </w:pPr>
    </w:p>
    <w:p w:rsidR="00DC44E6" w:rsidRDefault="00DC44E6" w:rsidP="00DC44E6">
      <w:pPr>
        <w:autoSpaceDE w:val="0"/>
        <w:autoSpaceDN w:val="0"/>
        <w:adjustRightInd w:val="0"/>
        <w:jc w:val="both"/>
        <w:rPr>
          <w:rFonts w:eastAsia="TimesNewRomanPSMT"/>
          <w:sz w:val="28"/>
          <w:szCs w:val="28"/>
        </w:rPr>
      </w:pPr>
    </w:p>
    <w:p w:rsidR="00DC44E6" w:rsidRDefault="00DC44E6" w:rsidP="00DC44E6">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sectPr w:rsidR="00351F4C" w:rsidSect="00405D4B">
          <w:pgSz w:w="11906" w:h="16838" w:code="9"/>
          <w:pgMar w:top="1304" w:right="1247" w:bottom="1021" w:left="1588" w:header="709" w:footer="709" w:gutter="0"/>
          <w:cols w:space="708"/>
          <w:titlePg/>
          <w:docGrid w:linePitch="360"/>
        </w:sectPr>
      </w:pPr>
    </w:p>
    <w:p w:rsidR="00351F4C" w:rsidRDefault="00351F4C" w:rsidP="00351F4C">
      <w:pPr>
        <w:autoSpaceDE w:val="0"/>
        <w:autoSpaceDN w:val="0"/>
        <w:adjustRightInd w:val="0"/>
        <w:jc w:val="both"/>
        <w:rPr>
          <w:rFonts w:eastAsia="TimesNewRomanPSMT"/>
          <w:sz w:val="28"/>
          <w:szCs w:val="28"/>
        </w:rPr>
      </w:pPr>
    </w:p>
    <w:p w:rsidR="00351F4C" w:rsidRDefault="00351F4C" w:rsidP="00351F4C">
      <w:pPr>
        <w:autoSpaceDE w:val="0"/>
        <w:autoSpaceDN w:val="0"/>
        <w:adjustRightInd w:val="0"/>
        <w:jc w:val="both"/>
        <w:rPr>
          <w:rFonts w:eastAsia="TimesNewRomanPSMT"/>
          <w:sz w:val="28"/>
          <w:szCs w:val="28"/>
        </w:rPr>
      </w:pPr>
    </w:p>
    <w:p w:rsidR="00351F4C" w:rsidRDefault="00351F4C" w:rsidP="002E1C83">
      <w:pPr>
        <w:pStyle w:val="23"/>
        <w:spacing w:after="0" w:line="240" w:lineRule="auto"/>
        <w:ind w:left="0"/>
        <w:jc w:val="both"/>
        <w:rPr>
          <w:sz w:val="28"/>
          <w:szCs w:val="28"/>
        </w:rPr>
      </w:pPr>
    </w:p>
    <w:p w:rsidR="00EC68B4" w:rsidRDefault="00EC68B4" w:rsidP="002E1C83">
      <w:pPr>
        <w:pStyle w:val="23"/>
        <w:spacing w:after="0" w:line="240" w:lineRule="auto"/>
        <w:ind w:left="0"/>
        <w:jc w:val="both"/>
        <w:rPr>
          <w:sz w:val="28"/>
          <w:szCs w:val="28"/>
        </w:rPr>
      </w:pPr>
    </w:p>
    <w:p w:rsidR="002F42D1" w:rsidRDefault="002F42D1" w:rsidP="002E1C83">
      <w:pPr>
        <w:pStyle w:val="23"/>
        <w:spacing w:after="0" w:line="240" w:lineRule="auto"/>
        <w:ind w:left="0"/>
        <w:jc w:val="both"/>
        <w:rPr>
          <w:sz w:val="28"/>
          <w:szCs w:val="28"/>
        </w:rPr>
        <w:sectPr w:rsidR="002F42D1" w:rsidSect="00351F4C">
          <w:type w:val="continuous"/>
          <w:pgSz w:w="11906" w:h="16838" w:code="9"/>
          <w:pgMar w:top="1304" w:right="1247" w:bottom="1021" w:left="1588" w:header="709" w:footer="709" w:gutter="0"/>
          <w:cols w:space="708"/>
          <w:titlePg/>
          <w:docGrid w:linePitch="360"/>
        </w:sectPr>
      </w:pPr>
    </w:p>
    <w:p w:rsidR="0042445F" w:rsidRDefault="0042445F" w:rsidP="002E1C83">
      <w:pPr>
        <w:pStyle w:val="23"/>
        <w:spacing w:after="0" w:line="240" w:lineRule="auto"/>
        <w:ind w:left="0"/>
        <w:jc w:val="both"/>
        <w:rPr>
          <w:sz w:val="28"/>
          <w:szCs w:val="28"/>
        </w:rPr>
      </w:pPr>
    </w:p>
    <w:p w:rsidR="0042445F" w:rsidRDefault="0042445F" w:rsidP="002E1C83">
      <w:pPr>
        <w:pStyle w:val="23"/>
        <w:spacing w:after="0" w:line="240" w:lineRule="auto"/>
        <w:ind w:left="0"/>
        <w:jc w:val="both"/>
        <w:rPr>
          <w:sz w:val="28"/>
          <w:szCs w:val="28"/>
        </w:rPr>
      </w:pPr>
    </w:p>
    <w:p w:rsidR="001A56F5" w:rsidRDefault="001A56F5" w:rsidP="00B147A5">
      <w:pPr>
        <w:pStyle w:val="affff5"/>
        <w:jc w:val="both"/>
        <w:rPr>
          <w:rFonts w:ascii="Times New Roman" w:hAnsi="Times New Roman" w:cs="Times New Roman"/>
          <w:b/>
          <w:sz w:val="28"/>
          <w:szCs w:val="28"/>
        </w:rPr>
      </w:pPr>
      <w:r w:rsidRPr="001758AB">
        <w:rPr>
          <w:rFonts w:ascii="Times New Roman" w:hAnsi="Times New Roman" w:cs="Times New Roman"/>
          <w:b/>
          <w:sz w:val="28"/>
          <w:szCs w:val="28"/>
        </w:rPr>
        <w:t>Раздел 3.</w:t>
      </w:r>
      <w:r>
        <w:rPr>
          <w:rFonts w:ascii="Times New Roman" w:hAnsi="Times New Roman" w:cs="Times New Roman"/>
          <w:b/>
          <w:sz w:val="28"/>
          <w:szCs w:val="28"/>
        </w:rPr>
        <w:t xml:space="preserve"> Перспективные балансы теплоносителя</w:t>
      </w:r>
      <w:r w:rsidR="007F54CB">
        <w:rPr>
          <w:rFonts w:ascii="Times New Roman" w:hAnsi="Times New Roman" w:cs="Times New Roman"/>
          <w:b/>
          <w:sz w:val="28"/>
          <w:szCs w:val="28"/>
        </w:rPr>
        <w:t>.</w:t>
      </w:r>
    </w:p>
    <w:p w:rsidR="001A56F5" w:rsidRPr="001758AB" w:rsidRDefault="001A56F5" w:rsidP="00B147A5">
      <w:pPr>
        <w:pStyle w:val="affff5"/>
        <w:jc w:val="both"/>
        <w:rPr>
          <w:rFonts w:ascii="Times New Roman" w:hAnsi="Times New Roman" w:cs="Times New Roman"/>
          <w:b/>
          <w:caps/>
          <w:spacing w:val="20"/>
          <w:sz w:val="28"/>
          <w:szCs w:val="28"/>
        </w:rPr>
      </w:pPr>
    </w:p>
    <w:p w:rsidR="001A56F5" w:rsidRDefault="001A56F5" w:rsidP="001A56F5">
      <w:pPr>
        <w:pStyle w:val="affff5"/>
        <w:ind w:firstLine="709"/>
        <w:jc w:val="both"/>
        <w:rPr>
          <w:rFonts w:ascii="Times New Roman" w:hAnsi="Times New Roman" w:cs="Times New Roman"/>
          <w:sz w:val="28"/>
          <w:szCs w:val="28"/>
        </w:rPr>
      </w:pPr>
      <w:r w:rsidRPr="001758AB">
        <w:rPr>
          <w:rFonts w:ascii="Times New Roman" w:hAnsi="Times New Roman" w:cs="Times New Roman"/>
          <w:sz w:val="28"/>
          <w:szCs w:val="28"/>
        </w:rPr>
        <w:t>Мощность водоподготовительных установок в Ханты-Мансийском районе рассчитана в соответствии с тепловой мощностью котельных</w:t>
      </w:r>
      <w:r>
        <w:rPr>
          <w:rFonts w:ascii="Times New Roman" w:hAnsi="Times New Roman" w:cs="Times New Roman"/>
          <w:sz w:val="28"/>
          <w:szCs w:val="28"/>
        </w:rPr>
        <w:t>.               В связи с тем</w:t>
      </w:r>
      <w:r w:rsidRPr="001758AB">
        <w:rPr>
          <w:rFonts w:ascii="Times New Roman" w:hAnsi="Times New Roman" w:cs="Times New Roman"/>
          <w:sz w:val="28"/>
          <w:szCs w:val="28"/>
        </w:rPr>
        <w:t>, что для обеспечения тепловых нагрузок новых потребителей требуются дополнительные мощности теплоэнергетического оборудования, производительность водоподготовительных установок также должна быть увеличена</w:t>
      </w:r>
      <w:r>
        <w:rPr>
          <w:rFonts w:ascii="Times New Roman" w:hAnsi="Times New Roman" w:cs="Times New Roman"/>
          <w:sz w:val="28"/>
          <w:szCs w:val="28"/>
        </w:rPr>
        <w:t>.</w:t>
      </w:r>
    </w:p>
    <w:p w:rsidR="001A56F5" w:rsidRDefault="001A56F5" w:rsidP="001A56F5">
      <w:pPr>
        <w:pStyle w:val="affff5"/>
        <w:ind w:firstLine="0"/>
        <w:jc w:val="both"/>
        <w:rPr>
          <w:rFonts w:ascii="Times New Roman" w:hAnsi="Times New Roman" w:cs="Times New Roman"/>
          <w:sz w:val="28"/>
          <w:szCs w:val="28"/>
        </w:rPr>
      </w:pPr>
    </w:p>
    <w:p w:rsidR="001A56F5" w:rsidRDefault="001A56F5" w:rsidP="001A56F5">
      <w:pPr>
        <w:autoSpaceDE w:val="0"/>
        <w:autoSpaceDN w:val="0"/>
        <w:adjustRightInd w:val="0"/>
        <w:ind w:firstLine="573"/>
        <w:jc w:val="both"/>
        <w:rPr>
          <w:rFonts w:eastAsia="Calibri"/>
          <w:b/>
          <w:bCs/>
          <w:i/>
          <w:iCs/>
          <w:sz w:val="28"/>
          <w:szCs w:val="28"/>
        </w:rPr>
      </w:pPr>
      <w:r w:rsidRPr="00886A7C">
        <w:rPr>
          <w:rFonts w:eastAsia="Calibri"/>
          <w:b/>
          <w:bCs/>
          <w:i/>
          <w:iCs/>
          <w:sz w:val="28"/>
          <w:szCs w:val="28"/>
        </w:rPr>
        <w:t>а) Перспективные балансы производительности водоподготовительных</w:t>
      </w:r>
      <w:r>
        <w:rPr>
          <w:rFonts w:eastAsia="Calibri"/>
          <w:b/>
          <w:bCs/>
          <w:i/>
          <w:iCs/>
          <w:sz w:val="28"/>
          <w:szCs w:val="28"/>
        </w:rPr>
        <w:t xml:space="preserve"> </w:t>
      </w:r>
      <w:r w:rsidRPr="00886A7C">
        <w:rPr>
          <w:rFonts w:eastAsia="Calibri"/>
          <w:b/>
          <w:bCs/>
          <w:i/>
          <w:iCs/>
          <w:sz w:val="28"/>
          <w:szCs w:val="28"/>
        </w:rPr>
        <w:t>установок и максимального потребления теплоносителя теплопотребляющими установками потребителей</w:t>
      </w:r>
      <w:r>
        <w:rPr>
          <w:rFonts w:eastAsia="Calibri"/>
          <w:b/>
          <w:bCs/>
          <w:i/>
          <w:iCs/>
          <w:sz w:val="28"/>
          <w:szCs w:val="28"/>
        </w:rPr>
        <w:t>.</w:t>
      </w:r>
    </w:p>
    <w:p w:rsidR="001A56F5" w:rsidRPr="00886A7C" w:rsidRDefault="001A56F5" w:rsidP="001A56F5">
      <w:pPr>
        <w:autoSpaceDE w:val="0"/>
        <w:autoSpaceDN w:val="0"/>
        <w:adjustRightInd w:val="0"/>
        <w:ind w:firstLine="573"/>
        <w:jc w:val="both"/>
        <w:rPr>
          <w:rFonts w:eastAsia="Calibri"/>
          <w:b/>
          <w:bCs/>
          <w:i/>
          <w:iCs/>
          <w:sz w:val="28"/>
          <w:szCs w:val="28"/>
        </w:rPr>
      </w:pPr>
    </w:p>
    <w:p w:rsidR="001A56F5" w:rsidRPr="007346E7" w:rsidRDefault="001A56F5" w:rsidP="001A56F5">
      <w:pPr>
        <w:autoSpaceDE w:val="0"/>
        <w:autoSpaceDN w:val="0"/>
        <w:adjustRightInd w:val="0"/>
        <w:ind w:firstLine="573"/>
        <w:jc w:val="both"/>
        <w:rPr>
          <w:rFonts w:eastAsia="Calibri"/>
          <w:color w:val="000000"/>
          <w:sz w:val="28"/>
          <w:szCs w:val="28"/>
        </w:rPr>
      </w:pPr>
      <w:r w:rsidRPr="007346E7">
        <w:rPr>
          <w:rFonts w:eastAsia="Calibri"/>
          <w:color w:val="000000"/>
          <w:sz w:val="28"/>
          <w:szCs w:val="28"/>
        </w:rPr>
        <w:t xml:space="preserve">В базовом периоде на источниках тепловой энергии системы централизованного теплоснабжения отсутствуют водоподготовительные установки. </w:t>
      </w:r>
    </w:p>
    <w:p w:rsidR="001A56F5" w:rsidRPr="007346E7" w:rsidRDefault="001A56F5" w:rsidP="001A56F5">
      <w:pPr>
        <w:autoSpaceDE w:val="0"/>
        <w:autoSpaceDN w:val="0"/>
        <w:adjustRightInd w:val="0"/>
        <w:ind w:firstLine="573"/>
        <w:jc w:val="both"/>
        <w:rPr>
          <w:rFonts w:eastAsia="Calibri"/>
          <w:color w:val="000000"/>
          <w:sz w:val="28"/>
          <w:szCs w:val="28"/>
        </w:rPr>
      </w:pPr>
      <w:r w:rsidRPr="007346E7">
        <w:rPr>
          <w:rFonts w:eastAsia="Calibri"/>
          <w:color w:val="000000"/>
          <w:sz w:val="28"/>
          <w:szCs w:val="28"/>
        </w:rPr>
        <w:t>Перспективные балансы производительности водоподготовки, затрат и потерь теплоносителя выполнены на период до 20</w:t>
      </w:r>
      <w:r>
        <w:rPr>
          <w:rFonts w:eastAsia="Calibri"/>
          <w:color w:val="000000"/>
          <w:sz w:val="28"/>
          <w:szCs w:val="28"/>
        </w:rPr>
        <w:t>30</w:t>
      </w:r>
      <w:r w:rsidRPr="007346E7">
        <w:rPr>
          <w:rFonts w:eastAsia="Calibri"/>
          <w:color w:val="000000"/>
          <w:sz w:val="28"/>
          <w:szCs w:val="28"/>
        </w:rPr>
        <w:t xml:space="preserve"> г. с использованием методических указаний и инструкций с учетом перспективных планов развития. </w:t>
      </w:r>
    </w:p>
    <w:p w:rsidR="001A56F5" w:rsidRPr="007346E7" w:rsidRDefault="001A56F5" w:rsidP="001A56F5">
      <w:pPr>
        <w:autoSpaceDE w:val="0"/>
        <w:autoSpaceDN w:val="0"/>
        <w:adjustRightInd w:val="0"/>
        <w:ind w:firstLine="573"/>
        <w:jc w:val="both"/>
        <w:rPr>
          <w:rFonts w:eastAsia="TimesNewRomanPSMT"/>
          <w:sz w:val="28"/>
          <w:szCs w:val="28"/>
        </w:rPr>
      </w:pPr>
      <w:r w:rsidRPr="007346E7">
        <w:rPr>
          <w:rFonts w:eastAsia="Calibri"/>
          <w:color w:val="000000"/>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каждого источника теплоснабжение определены согласно </w:t>
      </w:r>
      <w:r>
        <w:rPr>
          <w:rFonts w:eastAsia="Calibri"/>
          <w:color w:val="000000"/>
          <w:sz w:val="28"/>
          <w:szCs w:val="28"/>
        </w:rPr>
        <w:t>СП 24.13330.2012</w:t>
      </w:r>
      <w:r w:rsidRPr="007346E7">
        <w:rPr>
          <w:rFonts w:eastAsia="Calibri"/>
          <w:color w:val="000000"/>
          <w:sz w:val="28"/>
          <w:szCs w:val="28"/>
        </w:rPr>
        <w:t xml:space="preserve"> «Тепловые сети» и выданным техническим условиям на присоединение</w:t>
      </w:r>
      <w:r>
        <w:rPr>
          <w:rFonts w:eastAsia="Calibri"/>
          <w:color w:val="000000"/>
          <w:sz w:val="28"/>
          <w:szCs w:val="28"/>
        </w:rPr>
        <w:t>.</w:t>
      </w:r>
      <w:r w:rsidRPr="007346E7">
        <w:rPr>
          <w:rFonts w:eastAsia="Calibri"/>
          <w:color w:val="000000"/>
          <w:sz w:val="28"/>
          <w:szCs w:val="28"/>
        </w:rPr>
        <w:t xml:space="preserve"> </w:t>
      </w:r>
    </w:p>
    <w:p w:rsidR="001A56F5" w:rsidRPr="007346E7" w:rsidRDefault="001A56F5" w:rsidP="001A56F5">
      <w:pPr>
        <w:autoSpaceDE w:val="0"/>
        <w:autoSpaceDN w:val="0"/>
        <w:adjustRightInd w:val="0"/>
        <w:jc w:val="both"/>
        <w:rPr>
          <w:rFonts w:eastAsia="TimesNewRomanPSMT"/>
          <w:sz w:val="28"/>
          <w:szCs w:val="28"/>
        </w:rPr>
      </w:pPr>
      <w:r w:rsidRPr="007346E7">
        <w:rPr>
          <w:rFonts w:eastAsia="TimesNewRomanPSMT"/>
          <w:sz w:val="28"/>
          <w:szCs w:val="28"/>
        </w:rPr>
        <w:tab/>
      </w:r>
    </w:p>
    <w:p w:rsidR="001A56F5" w:rsidRPr="007346E7"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Pr="00886A7C" w:rsidRDefault="001A56F5" w:rsidP="001A56F5">
      <w:pPr>
        <w:pStyle w:val="affff5"/>
        <w:jc w:val="both"/>
        <w:rPr>
          <w:rFonts w:ascii="Times New Roman" w:hAnsi="Times New Roman" w:cs="Times New Roman"/>
          <w:sz w:val="28"/>
          <w:szCs w:val="28"/>
        </w:rPr>
      </w:pPr>
    </w:p>
    <w:p w:rsidR="001A56F5" w:rsidRPr="00886A7C" w:rsidRDefault="001A56F5" w:rsidP="001A56F5">
      <w:pPr>
        <w:pStyle w:val="affff5"/>
        <w:jc w:val="both"/>
        <w:rPr>
          <w:rFonts w:ascii="Times New Roman" w:hAnsi="Times New Roman" w:cs="Times New Roman"/>
          <w:sz w:val="28"/>
          <w:szCs w:val="28"/>
        </w:rPr>
      </w:pPr>
    </w:p>
    <w:p w:rsidR="001A56F5" w:rsidRDefault="001A56F5" w:rsidP="001A56F5">
      <w:pPr>
        <w:autoSpaceDE w:val="0"/>
        <w:autoSpaceDN w:val="0"/>
        <w:adjustRightInd w:val="0"/>
        <w:ind w:firstLine="708"/>
        <w:jc w:val="both"/>
        <w:rPr>
          <w:rFonts w:eastAsia="Calibri"/>
          <w:b/>
          <w:bCs/>
          <w:i/>
          <w:iCs/>
          <w:sz w:val="28"/>
          <w:szCs w:val="28"/>
        </w:rPr>
      </w:pPr>
      <w:r w:rsidRPr="00633FA7">
        <w:rPr>
          <w:rFonts w:eastAsia="Calibri"/>
          <w:b/>
          <w:bCs/>
          <w:i/>
          <w:iCs/>
          <w:sz w:val="28"/>
          <w:szCs w:val="28"/>
        </w:rPr>
        <w:t>б) Перспективные балансы производительности водоподготовительных</w:t>
      </w:r>
      <w:r>
        <w:rPr>
          <w:rFonts w:eastAsia="Calibri"/>
          <w:b/>
          <w:bCs/>
          <w:i/>
          <w:iCs/>
          <w:sz w:val="28"/>
          <w:szCs w:val="28"/>
        </w:rPr>
        <w:t xml:space="preserve"> </w:t>
      </w:r>
      <w:r w:rsidRPr="00633FA7">
        <w:rPr>
          <w:rFonts w:eastAsia="Calibri"/>
          <w:b/>
          <w:bCs/>
          <w:i/>
          <w:iCs/>
          <w:sz w:val="28"/>
          <w:szCs w:val="28"/>
        </w:rPr>
        <w:t>установок источников тепловой энергии для компенсации потерь теплоносителя в аварийных режимах работы системы теплоснабжения</w:t>
      </w:r>
      <w:r>
        <w:rPr>
          <w:rFonts w:eastAsia="Calibri"/>
          <w:b/>
          <w:bCs/>
          <w:i/>
          <w:iCs/>
          <w:sz w:val="28"/>
          <w:szCs w:val="28"/>
        </w:rPr>
        <w:t>.</w:t>
      </w:r>
    </w:p>
    <w:p w:rsidR="001A56F5" w:rsidRPr="00633FA7" w:rsidRDefault="001A56F5" w:rsidP="001A56F5">
      <w:pPr>
        <w:autoSpaceDE w:val="0"/>
        <w:autoSpaceDN w:val="0"/>
        <w:adjustRightInd w:val="0"/>
        <w:ind w:firstLine="708"/>
        <w:jc w:val="both"/>
        <w:rPr>
          <w:rFonts w:eastAsia="Calibri"/>
          <w:b/>
          <w:bCs/>
          <w:i/>
          <w:iCs/>
          <w:sz w:val="28"/>
          <w:szCs w:val="28"/>
        </w:rPr>
      </w:pPr>
    </w:p>
    <w:p w:rsidR="001A56F5" w:rsidRDefault="001A56F5" w:rsidP="001A56F5">
      <w:pPr>
        <w:autoSpaceDE w:val="0"/>
        <w:autoSpaceDN w:val="0"/>
        <w:adjustRightInd w:val="0"/>
        <w:ind w:firstLine="573"/>
        <w:jc w:val="both"/>
        <w:rPr>
          <w:rFonts w:eastAsia="TimesNewRomanPSMT"/>
          <w:sz w:val="28"/>
          <w:szCs w:val="28"/>
        </w:rPr>
      </w:pPr>
      <w:r w:rsidRPr="00BE6259">
        <w:rPr>
          <w:rFonts w:eastAsia="Calibri"/>
          <w:sz w:val="28"/>
          <w:szCs w:val="28"/>
        </w:rPr>
        <w:t>В закрытых системах теплоснабжения подпитка теплосети в аварийных режимах работы осуществляется сырой водой</w:t>
      </w:r>
      <w:r>
        <w:rPr>
          <w:rFonts w:eastAsia="Calibri"/>
          <w:sz w:val="28"/>
          <w:szCs w:val="28"/>
        </w:rPr>
        <w:t>.</w:t>
      </w:r>
    </w:p>
    <w:p w:rsidR="001A56F5" w:rsidRPr="003D7980" w:rsidRDefault="001A56F5" w:rsidP="001A56F5">
      <w:pPr>
        <w:autoSpaceDE w:val="0"/>
        <w:autoSpaceDN w:val="0"/>
        <w:adjustRightInd w:val="0"/>
        <w:ind w:firstLine="573"/>
        <w:jc w:val="both"/>
        <w:rPr>
          <w:rFonts w:eastAsia="TimesNewRomanPSMT"/>
          <w:sz w:val="28"/>
          <w:szCs w:val="28"/>
        </w:rPr>
      </w:pPr>
      <w:r w:rsidRPr="003D7980">
        <w:rPr>
          <w:rFonts w:eastAsia="TimesNewRomanPSMT"/>
          <w:sz w:val="28"/>
          <w:szCs w:val="28"/>
        </w:rPr>
        <w:t xml:space="preserve">В соответствии с </w:t>
      </w:r>
      <w:r>
        <w:rPr>
          <w:rFonts w:eastAsia="Calibri"/>
          <w:color w:val="000000"/>
          <w:sz w:val="28"/>
          <w:szCs w:val="28"/>
        </w:rPr>
        <w:t>СП 24.13330.2012</w:t>
      </w:r>
      <w:r w:rsidRPr="007346E7">
        <w:rPr>
          <w:rFonts w:eastAsia="Calibri"/>
          <w:color w:val="000000"/>
          <w:sz w:val="28"/>
          <w:szCs w:val="28"/>
        </w:rPr>
        <w:t xml:space="preserve"> </w:t>
      </w:r>
      <w:r w:rsidRPr="003D7980">
        <w:rPr>
          <w:rFonts w:eastAsia="TimesNewRomanPSMT"/>
          <w:sz w:val="28"/>
          <w:szCs w:val="28"/>
        </w:rPr>
        <w:t>«Тепловые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1A56F5" w:rsidRPr="003D7980" w:rsidRDefault="001A56F5" w:rsidP="001A56F5">
      <w:pPr>
        <w:autoSpaceDE w:val="0"/>
        <w:autoSpaceDN w:val="0"/>
        <w:adjustRightInd w:val="0"/>
        <w:ind w:firstLine="573"/>
        <w:jc w:val="both"/>
        <w:rPr>
          <w:rFonts w:eastAsia="TimesNewRomanPSMT"/>
          <w:sz w:val="28"/>
          <w:szCs w:val="28"/>
        </w:rPr>
      </w:pPr>
      <w:r w:rsidRPr="003D7980">
        <w:rPr>
          <w:rFonts w:eastAsia="TimesNewRomanPSMT"/>
          <w:sz w:val="28"/>
          <w:szCs w:val="28"/>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w:t>
      </w:r>
      <w:r>
        <w:rPr>
          <w:rFonts w:eastAsia="TimesNewRomanPSMT"/>
          <w:sz w:val="28"/>
          <w:szCs w:val="28"/>
        </w:rPr>
        <w:t>бъема воды в этих трубопроводах.</w:t>
      </w:r>
    </w:p>
    <w:p w:rsidR="001A56F5" w:rsidRPr="003D7980" w:rsidRDefault="001A56F5" w:rsidP="001A56F5">
      <w:pPr>
        <w:autoSpaceDE w:val="0"/>
        <w:autoSpaceDN w:val="0"/>
        <w:adjustRightInd w:val="0"/>
        <w:ind w:firstLine="573"/>
        <w:jc w:val="both"/>
        <w:rPr>
          <w:rFonts w:eastAsia="TimesNewRomanPSMT"/>
          <w:sz w:val="28"/>
          <w:szCs w:val="28"/>
        </w:rPr>
      </w:pPr>
      <w:r w:rsidRPr="003D7980">
        <w:rPr>
          <w:rFonts w:eastAsia="TimesNewRomanPSMT"/>
          <w:sz w:val="28"/>
          <w:szCs w:val="28"/>
        </w:rPr>
        <w:t>Источником водоснабжения котельных  Ханты-Мансийского района являются сельские водопроводы.</w:t>
      </w:r>
    </w:p>
    <w:p w:rsidR="001A56F5" w:rsidRDefault="001A56F5" w:rsidP="001A56F5"/>
    <w:p w:rsidR="001A56F5" w:rsidRPr="00BE6259"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ind w:firstLine="0"/>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sz w:val="28"/>
          <w:szCs w:val="28"/>
        </w:rPr>
      </w:pPr>
    </w:p>
    <w:p w:rsidR="001A56F5" w:rsidRDefault="001A56F5" w:rsidP="001A56F5">
      <w:pPr>
        <w:pStyle w:val="affff5"/>
        <w:jc w:val="both"/>
        <w:rPr>
          <w:rFonts w:ascii="Times New Roman" w:hAnsi="Times New Roman" w:cs="Times New Roman"/>
          <w:b/>
          <w:sz w:val="28"/>
          <w:szCs w:val="28"/>
        </w:rPr>
      </w:pPr>
      <w:r>
        <w:rPr>
          <w:rFonts w:ascii="Times New Roman" w:hAnsi="Times New Roman" w:cs="Times New Roman"/>
          <w:b/>
          <w:sz w:val="28"/>
          <w:szCs w:val="28"/>
        </w:rPr>
        <w:t>Раздел 4. Предложения по строительству, реконструкции                        и техническому перевооружению источников тепловой энергии.</w:t>
      </w:r>
    </w:p>
    <w:p w:rsidR="001A56F5" w:rsidRDefault="001A56F5" w:rsidP="001A56F5">
      <w:pPr>
        <w:pStyle w:val="affff5"/>
        <w:jc w:val="both"/>
        <w:rPr>
          <w:rFonts w:ascii="Times New Roman" w:hAnsi="Times New Roman" w:cs="Times New Roman"/>
          <w:b/>
          <w:sz w:val="28"/>
          <w:szCs w:val="28"/>
        </w:rPr>
      </w:pPr>
    </w:p>
    <w:p w:rsidR="001A56F5" w:rsidRPr="00AC5531" w:rsidRDefault="001A56F5" w:rsidP="001A56F5">
      <w:pPr>
        <w:autoSpaceDE w:val="0"/>
        <w:autoSpaceDN w:val="0"/>
        <w:adjustRightInd w:val="0"/>
        <w:ind w:firstLine="573"/>
        <w:jc w:val="both"/>
        <w:rPr>
          <w:rFonts w:eastAsia="TimesNewRomanPSMT"/>
          <w:sz w:val="28"/>
          <w:szCs w:val="28"/>
        </w:rPr>
      </w:pPr>
      <w:r w:rsidRPr="00AC5531">
        <w:rPr>
          <w:rFonts w:eastAsia="TimesNewRomanPSMT"/>
          <w:sz w:val="28"/>
          <w:szCs w:val="28"/>
        </w:rPr>
        <w:t>Теплоснабжение  Ханты-Мансийск</w:t>
      </w:r>
      <w:r>
        <w:rPr>
          <w:rFonts w:eastAsia="TimesNewRomanPSMT"/>
          <w:sz w:val="28"/>
          <w:szCs w:val="28"/>
        </w:rPr>
        <w:t>ого района</w:t>
      </w:r>
      <w:r w:rsidRPr="00AC5531">
        <w:rPr>
          <w:rFonts w:eastAsia="TimesNewRomanPSMT"/>
          <w:sz w:val="28"/>
          <w:szCs w:val="28"/>
        </w:rPr>
        <w:t xml:space="preserve"> организовано от </w:t>
      </w:r>
      <w:r>
        <w:rPr>
          <w:rFonts w:eastAsia="TimesNewRomanPSMT"/>
          <w:sz w:val="28"/>
          <w:szCs w:val="28"/>
        </w:rPr>
        <w:t>22</w:t>
      </w:r>
      <w:r w:rsidRPr="00AC5531">
        <w:rPr>
          <w:rFonts w:eastAsia="TimesNewRomanPSMT"/>
          <w:sz w:val="28"/>
          <w:szCs w:val="28"/>
        </w:rPr>
        <w:t xml:space="preserve"> водогрейных отопительных котельных работающих на природном газе</w:t>
      </w:r>
      <w:r>
        <w:rPr>
          <w:rFonts w:eastAsia="TimesNewRomanPSMT"/>
          <w:sz w:val="28"/>
          <w:szCs w:val="28"/>
        </w:rPr>
        <w:t xml:space="preserve"> и твердом топливе (каменный уголь).  </w:t>
      </w:r>
    </w:p>
    <w:p w:rsidR="001A56F5" w:rsidRPr="00AC5531" w:rsidRDefault="001A56F5" w:rsidP="001A56F5">
      <w:pPr>
        <w:autoSpaceDE w:val="0"/>
        <w:autoSpaceDN w:val="0"/>
        <w:adjustRightInd w:val="0"/>
        <w:ind w:firstLine="573"/>
        <w:jc w:val="both"/>
        <w:rPr>
          <w:rFonts w:eastAsia="TimesNewRomanPSMT"/>
          <w:sz w:val="28"/>
          <w:szCs w:val="28"/>
        </w:rPr>
      </w:pPr>
      <w:r>
        <w:rPr>
          <w:rFonts w:eastAsia="TimesNewRomanPSMT"/>
          <w:sz w:val="28"/>
          <w:szCs w:val="28"/>
        </w:rPr>
        <w:t>М</w:t>
      </w:r>
      <w:r w:rsidRPr="00AC5531">
        <w:rPr>
          <w:rFonts w:eastAsia="TimesNewRomanPSMT"/>
          <w:sz w:val="28"/>
          <w:szCs w:val="28"/>
        </w:rPr>
        <w:t>ногоквартирные дома и общественные здания (социального, культурного и</w:t>
      </w:r>
      <w:r>
        <w:rPr>
          <w:rFonts w:eastAsia="TimesNewRomanPSMT"/>
          <w:sz w:val="28"/>
          <w:szCs w:val="28"/>
        </w:rPr>
        <w:t xml:space="preserve"> </w:t>
      </w:r>
      <w:r w:rsidRPr="00AC5531">
        <w:rPr>
          <w:rFonts w:eastAsia="TimesNewRomanPSMT"/>
          <w:sz w:val="28"/>
          <w:szCs w:val="28"/>
        </w:rPr>
        <w:t xml:space="preserve">бытового назначения), подключены к газовым и </w:t>
      </w:r>
      <w:r>
        <w:rPr>
          <w:rFonts w:eastAsia="TimesNewRomanPSMT"/>
          <w:sz w:val="28"/>
          <w:szCs w:val="28"/>
        </w:rPr>
        <w:t>угольным</w:t>
      </w:r>
      <w:r w:rsidRPr="00AC5531">
        <w:rPr>
          <w:rFonts w:eastAsia="TimesNewRomanPSMT"/>
          <w:sz w:val="28"/>
          <w:szCs w:val="28"/>
        </w:rPr>
        <w:t xml:space="preserve"> котельным.</w:t>
      </w:r>
    </w:p>
    <w:p w:rsidR="001A56F5" w:rsidRPr="00AC5531" w:rsidRDefault="001A56F5" w:rsidP="001A56F5">
      <w:pPr>
        <w:autoSpaceDE w:val="0"/>
        <w:autoSpaceDN w:val="0"/>
        <w:adjustRightInd w:val="0"/>
        <w:ind w:firstLine="573"/>
        <w:jc w:val="both"/>
        <w:rPr>
          <w:rFonts w:eastAsia="TimesNewRomanPSMT"/>
          <w:sz w:val="28"/>
          <w:szCs w:val="28"/>
        </w:rPr>
      </w:pPr>
      <w:r w:rsidRPr="00AC5531">
        <w:rPr>
          <w:rFonts w:eastAsia="TimesNewRomanPSMT"/>
          <w:sz w:val="28"/>
          <w:szCs w:val="28"/>
        </w:rPr>
        <w:t>Отопление частного сектора обеспечивается индивидуальными источниками</w:t>
      </w:r>
      <w:r>
        <w:rPr>
          <w:rFonts w:eastAsia="TimesNewRomanPSMT"/>
          <w:sz w:val="28"/>
          <w:szCs w:val="28"/>
        </w:rPr>
        <w:t xml:space="preserve"> </w:t>
      </w:r>
      <w:r w:rsidRPr="00AC5531">
        <w:rPr>
          <w:rFonts w:eastAsia="TimesNewRomanPSMT"/>
          <w:sz w:val="28"/>
          <w:szCs w:val="28"/>
        </w:rPr>
        <w:t>тепла, работающими на природном газе</w:t>
      </w:r>
      <w:r>
        <w:rPr>
          <w:rFonts w:eastAsia="TimesNewRomanPSMT"/>
          <w:sz w:val="28"/>
          <w:szCs w:val="28"/>
        </w:rPr>
        <w:t xml:space="preserve"> и твердом топливе</w:t>
      </w:r>
      <w:r w:rsidRPr="00AC5531">
        <w:rPr>
          <w:rFonts w:eastAsia="TimesNewRomanPSMT"/>
          <w:sz w:val="28"/>
          <w:szCs w:val="28"/>
        </w:rPr>
        <w:t>.</w:t>
      </w:r>
    </w:p>
    <w:p w:rsidR="001A56F5" w:rsidRPr="00AC5531" w:rsidRDefault="001A56F5" w:rsidP="001A56F5">
      <w:pPr>
        <w:autoSpaceDE w:val="0"/>
        <w:autoSpaceDN w:val="0"/>
        <w:adjustRightInd w:val="0"/>
        <w:ind w:firstLine="573"/>
        <w:jc w:val="both"/>
        <w:rPr>
          <w:rFonts w:eastAsia="TimesNewRomanPSMT"/>
          <w:sz w:val="28"/>
          <w:szCs w:val="28"/>
        </w:rPr>
      </w:pPr>
      <w:r w:rsidRPr="00AC5531">
        <w:rPr>
          <w:rFonts w:eastAsia="TimesNewRomanPSMT"/>
          <w:sz w:val="28"/>
          <w:szCs w:val="28"/>
        </w:rPr>
        <w:t>Предлагаемые варианты позволяют выбрать оптимальное направление повышения эффективности работы системы теплоснабжения . Ханты-Мансийск</w:t>
      </w:r>
      <w:r>
        <w:rPr>
          <w:rFonts w:eastAsia="TimesNewRomanPSMT"/>
          <w:sz w:val="28"/>
          <w:szCs w:val="28"/>
        </w:rPr>
        <w:t>ого района</w:t>
      </w:r>
      <w:r w:rsidRPr="00AC5531">
        <w:rPr>
          <w:rFonts w:eastAsia="TimesNewRomanPSMT"/>
          <w:sz w:val="28"/>
          <w:szCs w:val="28"/>
        </w:rPr>
        <w:t xml:space="preserve"> такие как:</w:t>
      </w:r>
    </w:p>
    <w:p w:rsidR="001A56F5" w:rsidRPr="00BE6259" w:rsidRDefault="001A56F5" w:rsidP="001A56F5">
      <w:pPr>
        <w:pStyle w:val="affff5"/>
        <w:jc w:val="both"/>
        <w:rPr>
          <w:rFonts w:ascii="Times New Roman" w:hAnsi="Times New Roman" w:cs="Times New Roman"/>
          <w:b/>
          <w:sz w:val="28"/>
          <w:szCs w:val="28"/>
        </w:rPr>
      </w:pPr>
      <w:r w:rsidRPr="00AC5531">
        <w:rPr>
          <w:rFonts w:ascii="Times New Roman" w:eastAsia="TimesNewRomanPSMT" w:hAnsi="Times New Roman" w:cs="Times New Roman"/>
          <w:sz w:val="28"/>
          <w:szCs w:val="28"/>
        </w:rPr>
        <w:t>- Снижение эксплуатационных и материальных затрат, за счет обновления</w:t>
      </w:r>
      <w:r>
        <w:rPr>
          <w:rFonts w:ascii="Times New Roman" w:eastAsia="TimesNewRomanPSMT" w:hAnsi="Times New Roman" w:cs="Times New Roman"/>
          <w:sz w:val="28"/>
          <w:szCs w:val="28"/>
        </w:rPr>
        <w:t>.</w:t>
      </w:r>
    </w:p>
    <w:p w:rsidR="001A56F5" w:rsidRPr="001758AB" w:rsidRDefault="001A56F5" w:rsidP="001A56F5">
      <w:pPr>
        <w:pStyle w:val="affff5"/>
        <w:jc w:val="both"/>
        <w:rPr>
          <w:rFonts w:ascii="Times New Roman" w:hAnsi="Times New Roman" w:cs="Times New Roman"/>
          <w:sz w:val="28"/>
          <w:szCs w:val="28"/>
        </w:rPr>
      </w:pPr>
      <w:r w:rsidRPr="0048491B">
        <w:rPr>
          <w:rFonts w:ascii="Times New Roman" w:hAnsi="Times New Roman" w:cs="Times New Roman"/>
          <w:sz w:val="28"/>
          <w:szCs w:val="28"/>
        </w:rPr>
        <w:tab/>
      </w:r>
    </w:p>
    <w:p w:rsidR="001A56F5" w:rsidRDefault="001A56F5" w:rsidP="001A56F5">
      <w:pPr>
        <w:pStyle w:val="affff5"/>
        <w:jc w:val="both"/>
        <w:rPr>
          <w:rFonts w:ascii="Times New Roman" w:hAnsi="Times New Roman" w:cs="Times New Roman"/>
          <w:sz w:val="28"/>
          <w:szCs w:val="28"/>
        </w:rPr>
      </w:pPr>
    </w:p>
    <w:p w:rsidR="001A56F5" w:rsidRPr="00AC5531" w:rsidRDefault="001A56F5" w:rsidP="001A56F5">
      <w:pPr>
        <w:autoSpaceDE w:val="0"/>
        <w:autoSpaceDN w:val="0"/>
        <w:adjustRightInd w:val="0"/>
        <w:ind w:firstLine="573"/>
        <w:jc w:val="both"/>
        <w:rPr>
          <w:rFonts w:eastAsia="Calibri"/>
          <w:b/>
          <w:bCs/>
          <w:i/>
          <w:iCs/>
          <w:sz w:val="28"/>
          <w:szCs w:val="28"/>
        </w:rPr>
      </w:pPr>
      <w:r w:rsidRPr="00AC5531">
        <w:rPr>
          <w:rFonts w:eastAsia="Calibri"/>
          <w:b/>
          <w:bCs/>
          <w:i/>
          <w:iCs/>
          <w:sz w:val="28"/>
          <w:szCs w:val="28"/>
        </w:rPr>
        <w:t>а) Предложения по строительству источников тепловой энергии, обеспечивающих перспективную тепловую нагрузку на осваиваемых территориях</w:t>
      </w:r>
      <w:r>
        <w:rPr>
          <w:rFonts w:eastAsia="Calibri"/>
          <w:b/>
          <w:bCs/>
          <w:i/>
          <w:iCs/>
          <w:sz w:val="28"/>
          <w:szCs w:val="28"/>
        </w:rPr>
        <w:t xml:space="preserve"> </w:t>
      </w:r>
      <w:r w:rsidRPr="00AC5531">
        <w:rPr>
          <w:rFonts w:eastAsia="Calibri"/>
          <w:b/>
          <w:bCs/>
          <w:i/>
          <w:iCs/>
          <w:sz w:val="28"/>
          <w:szCs w:val="28"/>
        </w:rPr>
        <w:t>поселения, городского округа, для которых отсутствует возможность или</w:t>
      </w:r>
      <w:r>
        <w:rPr>
          <w:rFonts w:eastAsia="Calibri"/>
          <w:b/>
          <w:bCs/>
          <w:i/>
          <w:iCs/>
          <w:sz w:val="28"/>
          <w:szCs w:val="28"/>
        </w:rPr>
        <w:t xml:space="preserve"> </w:t>
      </w:r>
      <w:r w:rsidRPr="00AC5531">
        <w:rPr>
          <w:rFonts w:eastAsia="Calibri"/>
          <w:b/>
          <w:bCs/>
          <w:i/>
          <w:iCs/>
          <w:sz w:val="28"/>
          <w:szCs w:val="28"/>
        </w:rPr>
        <w:t>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w:t>
      </w:r>
      <w:r>
        <w:rPr>
          <w:rFonts w:eastAsia="Calibri"/>
          <w:b/>
          <w:bCs/>
          <w:i/>
          <w:iCs/>
          <w:sz w:val="28"/>
          <w:szCs w:val="28"/>
        </w:rPr>
        <w:t>вывается на расчетах радиуса эф</w:t>
      </w:r>
      <w:r w:rsidRPr="00AC5531">
        <w:rPr>
          <w:rFonts w:eastAsia="Calibri"/>
          <w:b/>
          <w:bCs/>
          <w:i/>
          <w:iCs/>
          <w:sz w:val="28"/>
          <w:szCs w:val="28"/>
        </w:rPr>
        <w:t>фективного теплоснабжения</w:t>
      </w:r>
      <w:r w:rsidR="007F54CB">
        <w:rPr>
          <w:rFonts w:eastAsia="Calibri"/>
          <w:b/>
          <w:bCs/>
          <w:i/>
          <w:iCs/>
          <w:sz w:val="28"/>
          <w:szCs w:val="28"/>
        </w:rPr>
        <w:t>.</w:t>
      </w:r>
    </w:p>
    <w:p w:rsidR="001A56F5" w:rsidRDefault="001A56F5" w:rsidP="001A56F5">
      <w:pPr>
        <w:pStyle w:val="affff5"/>
        <w:jc w:val="both"/>
        <w:rPr>
          <w:rFonts w:ascii="Times New Roman" w:hAnsi="Times New Roman" w:cs="Times New Roman"/>
          <w:sz w:val="28"/>
          <w:szCs w:val="28"/>
        </w:rPr>
      </w:pPr>
    </w:p>
    <w:p w:rsidR="001A56F5" w:rsidRDefault="001A56F5" w:rsidP="001A56F5">
      <w:pPr>
        <w:autoSpaceDE w:val="0"/>
        <w:autoSpaceDN w:val="0"/>
        <w:adjustRightInd w:val="0"/>
        <w:ind w:firstLine="573"/>
        <w:jc w:val="both"/>
        <w:rPr>
          <w:rFonts w:eastAsia="Calibri"/>
          <w:sz w:val="28"/>
          <w:szCs w:val="28"/>
        </w:rPr>
      </w:pPr>
      <w:r w:rsidRPr="0048491B">
        <w:rPr>
          <w:rFonts w:eastAsia="Calibri"/>
          <w:sz w:val="28"/>
          <w:szCs w:val="28"/>
        </w:rPr>
        <w:t>В связи с отсутствием сетей горячего водоснабжения ГВС, а так же руководствуясь данными, переданными</w:t>
      </w:r>
      <w:r>
        <w:rPr>
          <w:rFonts w:eastAsia="Calibri"/>
          <w:sz w:val="28"/>
          <w:szCs w:val="28"/>
        </w:rPr>
        <w:t xml:space="preserve"> МП «ЖЭК-3»</w:t>
      </w:r>
      <w:r w:rsidRPr="0048491B">
        <w:rPr>
          <w:rFonts w:eastAsia="Calibri"/>
          <w:sz w:val="28"/>
          <w:szCs w:val="28"/>
        </w:rPr>
        <w:t>, перспективн</w:t>
      </w:r>
      <w:r>
        <w:rPr>
          <w:rFonts w:eastAsia="Calibri"/>
          <w:sz w:val="28"/>
          <w:szCs w:val="28"/>
        </w:rPr>
        <w:t>ую</w:t>
      </w:r>
      <w:r w:rsidRPr="0048491B">
        <w:rPr>
          <w:rFonts w:eastAsia="Calibri"/>
          <w:sz w:val="28"/>
          <w:szCs w:val="28"/>
        </w:rPr>
        <w:t xml:space="preserve"> нагрузк</w:t>
      </w:r>
      <w:r>
        <w:rPr>
          <w:rFonts w:eastAsia="Calibri"/>
          <w:sz w:val="28"/>
          <w:szCs w:val="28"/>
        </w:rPr>
        <w:t>у</w:t>
      </w:r>
      <w:r w:rsidRPr="0048491B">
        <w:rPr>
          <w:rFonts w:eastAsia="Calibri"/>
          <w:sz w:val="28"/>
          <w:szCs w:val="28"/>
        </w:rPr>
        <w:t xml:space="preserve"> ГВС</w:t>
      </w:r>
      <w:r>
        <w:rPr>
          <w:rFonts w:eastAsia="Calibri"/>
          <w:sz w:val="28"/>
          <w:szCs w:val="28"/>
        </w:rPr>
        <w:t xml:space="preserve"> </w:t>
      </w:r>
      <w:r w:rsidRPr="0048491B">
        <w:rPr>
          <w:rFonts w:eastAsia="Calibri"/>
          <w:sz w:val="28"/>
          <w:szCs w:val="28"/>
        </w:rPr>
        <w:t xml:space="preserve">предполагается обеспечивать от </w:t>
      </w:r>
      <w:r>
        <w:rPr>
          <w:rFonts w:eastAsia="Calibri"/>
          <w:sz w:val="28"/>
          <w:szCs w:val="28"/>
        </w:rPr>
        <w:t xml:space="preserve">индивидуальных </w:t>
      </w:r>
      <w:r w:rsidRPr="0048491B">
        <w:rPr>
          <w:rFonts w:eastAsia="Calibri"/>
          <w:sz w:val="28"/>
          <w:szCs w:val="28"/>
        </w:rPr>
        <w:t>электрических водонагревателей.</w:t>
      </w:r>
    </w:p>
    <w:p w:rsidR="001A56F5" w:rsidRPr="0048491B" w:rsidRDefault="001A56F5" w:rsidP="001A56F5">
      <w:pPr>
        <w:autoSpaceDE w:val="0"/>
        <w:autoSpaceDN w:val="0"/>
        <w:adjustRightInd w:val="0"/>
        <w:ind w:firstLine="573"/>
        <w:jc w:val="both"/>
        <w:rPr>
          <w:rFonts w:eastAsia="Calibri"/>
          <w:sz w:val="28"/>
          <w:szCs w:val="28"/>
        </w:rPr>
      </w:pPr>
    </w:p>
    <w:p w:rsidR="001A56F5" w:rsidRDefault="001A56F5" w:rsidP="001A56F5">
      <w:pPr>
        <w:autoSpaceDE w:val="0"/>
        <w:autoSpaceDN w:val="0"/>
        <w:adjustRightInd w:val="0"/>
        <w:ind w:firstLine="540"/>
        <w:jc w:val="both"/>
        <w:rPr>
          <w:rFonts w:eastAsia="Calibri"/>
          <w:b/>
          <w:bCs/>
          <w:i/>
          <w:iCs/>
          <w:sz w:val="28"/>
          <w:szCs w:val="28"/>
        </w:rPr>
      </w:pPr>
      <w:r w:rsidRPr="00AC5531">
        <w:rPr>
          <w:rFonts w:eastAsia="Calibri"/>
          <w:b/>
          <w:bCs/>
          <w:i/>
          <w:iCs/>
          <w:sz w:val="28"/>
          <w:szCs w:val="28"/>
        </w:rPr>
        <w:t>б) Предложения по реконструкции источников тепловой энергии, обеспечивающих перспективную тепловую наг</w:t>
      </w:r>
      <w:r>
        <w:rPr>
          <w:rFonts w:eastAsia="Calibri"/>
          <w:b/>
          <w:bCs/>
          <w:i/>
          <w:iCs/>
          <w:sz w:val="28"/>
          <w:szCs w:val="28"/>
        </w:rPr>
        <w:t>рузку в существующих и расширяе</w:t>
      </w:r>
      <w:r w:rsidRPr="00AC5531">
        <w:rPr>
          <w:rFonts w:eastAsia="Calibri"/>
          <w:b/>
          <w:bCs/>
          <w:i/>
          <w:iCs/>
          <w:sz w:val="28"/>
          <w:szCs w:val="28"/>
        </w:rPr>
        <w:t>мых зонах действия источников тепловой энергии</w:t>
      </w:r>
      <w:r>
        <w:rPr>
          <w:rFonts w:eastAsia="Calibri"/>
          <w:b/>
          <w:bCs/>
          <w:i/>
          <w:iCs/>
          <w:sz w:val="28"/>
          <w:szCs w:val="28"/>
        </w:rPr>
        <w:t>.</w:t>
      </w:r>
    </w:p>
    <w:p w:rsidR="001A56F5" w:rsidRDefault="001A56F5" w:rsidP="001A56F5">
      <w:pPr>
        <w:autoSpaceDE w:val="0"/>
        <w:autoSpaceDN w:val="0"/>
        <w:adjustRightInd w:val="0"/>
        <w:ind w:firstLine="540"/>
        <w:jc w:val="both"/>
        <w:rPr>
          <w:rFonts w:eastAsia="Calibri"/>
          <w:b/>
          <w:bCs/>
          <w:i/>
          <w:iCs/>
          <w:sz w:val="28"/>
          <w:szCs w:val="28"/>
        </w:rPr>
      </w:pPr>
    </w:p>
    <w:p w:rsidR="001A56F5" w:rsidRDefault="001A56F5" w:rsidP="001A56F5">
      <w:pPr>
        <w:autoSpaceDE w:val="0"/>
        <w:autoSpaceDN w:val="0"/>
        <w:adjustRightInd w:val="0"/>
        <w:ind w:firstLine="573"/>
        <w:jc w:val="both"/>
        <w:rPr>
          <w:rFonts w:eastAsia="Calibri"/>
          <w:sz w:val="28"/>
          <w:szCs w:val="28"/>
        </w:rPr>
      </w:pPr>
      <w:r w:rsidRPr="0048491B">
        <w:rPr>
          <w:rFonts w:eastAsia="Calibri"/>
          <w:sz w:val="28"/>
          <w:szCs w:val="28"/>
        </w:rPr>
        <w:t>В</w:t>
      </w:r>
      <w:r>
        <w:rPr>
          <w:rFonts w:eastAsia="Calibri"/>
          <w:sz w:val="28"/>
          <w:szCs w:val="28"/>
        </w:rPr>
        <w:t xml:space="preserve"> Ханты-Мансийском районе </w:t>
      </w:r>
      <w:r w:rsidRPr="0048491B">
        <w:rPr>
          <w:rFonts w:eastAsia="Calibri"/>
          <w:sz w:val="28"/>
          <w:szCs w:val="28"/>
        </w:rPr>
        <w:t xml:space="preserve"> сложилась и действует система централизованного теплоснабжения на базе </w:t>
      </w:r>
      <w:r w:rsidRPr="00B147A5">
        <w:rPr>
          <w:rFonts w:eastAsia="Calibri"/>
          <w:sz w:val="28"/>
          <w:szCs w:val="28"/>
        </w:rPr>
        <w:t>двадцати двух</w:t>
      </w:r>
      <w:r>
        <w:rPr>
          <w:rFonts w:eastAsia="Calibri"/>
          <w:sz w:val="28"/>
          <w:szCs w:val="28"/>
        </w:rPr>
        <w:t xml:space="preserve"> </w:t>
      </w:r>
      <w:r w:rsidRPr="0048491B">
        <w:rPr>
          <w:rFonts w:eastAsia="Calibri"/>
          <w:sz w:val="28"/>
          <w:szCs w:val="28"/>
        </w:rPr>
        <w:t>водогрейных котельных.</w:t>
      </w:r>
    </w:p>
    <w:p w:rsidR="001A56F5" w:rsidRPr="0048491B" w:rsidRDefault="001A56F5" w:rsidP="001A56F5">
      <w:pPr>
        <w:autoSpaceDE w:val="0"/>
        <w:autoSpaceDN w:val="0"/>
        <w:adjustRightInd w:val="0"/>
        <w:ind w:firstLine="573"/>
        <w:jc w:val="both"/>
        <w:rPr>
          <w:rFonts w:eastAsia="Calibri"/>
          <w:sz w:val="28"/>
          <w:szCs w:val="28"/>
        </w:rPr>
      </w:pPr>
      <w:r w:rsidRPr="0048491B">
        <w:rPr>
          <w:rFonts w:eastAsia="Calibri"/>
          <w:sz w:val="28"/>
          <w:szCs w:val="28"/>
        </w:rPr>
        <w:t xml:space="preserve"> В перспективе расширение зон действия котельных путем включения в них потребителей близлежащих</w:t>
      </w:r>
      <w:r>
        <w:rPr>
          <w:rFonts w:eastAsia="Calibri"/>
          <w:sz w:val="28"/>
          <w:szCs w:val="28"/>
        </w:rPr>
        <w:t>,</w:t>
      </w:r>
      <w:r w:rsidRPr="0048491B">
        <w:rPr>
          <w:rFonts w:eastAsia="Calibri"/>
          <w:sz w:val="28"/>
          <w:szCs w:val="28"/>
        </w:rPr>
        <w:t xml:space="preserve"> существующих тепло</w:t>
      </w:r>
      <w:r>
        <w:rPr>
          <w:rFonts w:eastAsia="Calibri"/>
          <w:sz w:val="28"/>
          <w:szCs w:val="28"/>
        </w:rPr>
        <w:t xml:space="preserve">вых </w:t>
      </w:r>
      <w:r w:rsidRPr="0048491B">
        <w:rPr>
          <w:rFonts w:eastAsia="Calibri"/>
          <w:sz w:val="28"/>
          <w:szCs w:val="28"/>
        </w:rPr>
        <w:t>источников не предусматривается.</w:t>
      </w:r>
    </w:p>
    <w:p w:rsidR="001A56F5" w:rsidRPr="0048491B" w:rsidRDefault="001A56F5" w:rsidP="001A56F5">
      <w:pPr>
        <w:autoSpaceDE w:val="0"/>
        <w:autoSpaceDN w:val="0"/>
        <w:adjustRightInd w:val="0"/>
        <w:ind w:firstLine="573"/>
        <w:jc w:val="both"/>
        <w:rPr>
          <w:rFonts w:eastAsia="Calibri"/>
          <w:sz w:val="28"/>
          <w:szCs w:val="28"/>
        </w:rPr>
      </w:pPr>
      <w:r w:rsidRPr="0048491B">
        <w:rPr>
          <w:rFonts w:eastAsia="Calibri"/>
          <w:sz w:val="28"/>
          <w:szCs w:val="28"/>
        </w:rPr>
        <w:lastRenderedPageBreak/>
        <w:t>Зоны теплоснабжения тепло</w:t>
      </w:r>
      <w:r>
        <w:rPr>
          <w:rFonts w:eastAsia="Calibri"/>
          <w:sz w:val="28"/>
          <w:szCs w:val="28"/>
        </w:rPr>
        <w:t xml:space="preserve">вых </w:t>
      </w:r>
      <w:r w:rsidRPr="0048491B">
        <w:rPr>
          <w:rFonts w:eastAsia="Calibri"/>
          <w:sz w:val="28"/>
          <w:szCs w:val="28"/>
        </w:rPr>
        <w:t>источников сохраняются практически в существующих границах. Новые жилые, многоквартирные дома и общественные здания строятся в пределах радиуса эффективного теплоснабжения существующих</w:t>
      </w:r>
      <w:r>
        <w:rPr>
          <w:rFonts w:eastAsia="Calibri"/>
          <w:sz w:val="28"/>
          <w:szCs w:val="28"/>
        </w:rPr>
        <w:t xml:space="preserve"> </w:t>
      </w:r>
      <w:r w:rsidRPr="0048491B">
        <w:rPr>
          <w:rFonts w:eastAsia="Calibri"/>
          <w:sz w:val="28"/>
          <w:szCs w:val="28"/>
        </w:rPr>
        <w:t>тепло</w:t>
      </w:r>
      <w:r>
        <w:rPr>
          <w:rFonts w:eastAsia="Calibri"/>
          <w:sz w:val="28"/>
          <w:szCs w:val="28"/>
        </w:rPr>
        <w:t xml:space="preserve">вых </w:t>
      </w:r>
      <w:r w:rsidRPr="0048491B">
        <w:rPr>
          <w:rFonts w:eastAsia="Calibri"/>
          <w:sz w:val="28"/>
          <w:szCs w:val="28"/>
        </w:rPr>
        <w:t>источников на свободной территории, а также на месте сносимых зданий.</w:t>
      </w:r>
    </w:p>
    <w:p w:rsidR="001A56F5" w:rsidRPr="0048491B" w:rsidRDefault="001A56F5" w:rsidP="00482964">
      <w:pPr>
        <w:autoSpaceDE w:val="0"/>
        <w:autoSpaceDN w:val="0"/>
        <w:adjustRightInd w:val="0"/>
        <w:ind w:firstLine="540"/>
        <w:jc w:val="both"/>
        <w:rPr>
          <w:rFonts w:eastAsia="Calibri"/>
          <w:sz w:val="28"/>
          <w:szCs w:val="28"/>
        </w:rPr>
      </w:pPr>
      <w:r w:rsidRPr="0048491B">
        <w:rPr>
          <w:rFonts w:eastAsia="Calibri"/>
          <w:sz w:val="28"/>
          <w:szCs w:val="28"/>
        </w:rPr>
        <w:t xml:space="preserve">На </w:t>
      </w:r>
      <w:r>
        <w:rPr>
          <w:rFonts w:eastAsia="Calibri"/>
          <w:sz w:val="28"/>
          <w:szCs w:val="28"/>
        </w:rPr>
        <w:t xml:space="preserve"> момент актуализации Схемы на </w:t>
      </w:r>
      <w:r w:rsidRPr="0048491B">
        <w:rPr>
          <w:rFonts w:eastAsia="Calibri"/>
          <w:sz w:val="28"/>
          <w:szCs w:val="28"/>
        </w:rPr>
        <w:t>всех тепло</w:t>
      </w:r>
      <w:r>
        <w:rPr>
          <w:rFonts w:eastAsia="Calibri"/>
          <w:sz w:val="28"/>
          <w:szCs w:val="28"/>
        </w:rPr>
        <w:t xml:space="preserve">вых </w:t>
      </w:r>
      <w:r w:rsidRPr="0048491B">
        <w:rPr>
          <w:rFonts w:eastAsia="Calibri"/>
          <w:sz w:val="28"/>
          <w:szCs w:val="28"/>
        </w:rPr>
        <w:t xml:space="preserve">источниках </w:t>
      </w:r>
      <w:r>
        <w:rPr>
          <w:rFonts w:eastAsia="Calibri"/>
          <w:sz w:val="28"/>
          <w:szCs w:val="28"/>
        </w:rPr>
        <w:t xml:space="preserve">Ханты-Мансийского района </w:t>
      </w:r>
      <w:r w:rsidRPr="0048491B">
        <w:rPr>
          <w:rFonts w:eastAsia="Calibri"/>
          <w:sz w:val="28"/>
          <w:szCs w:val="28"/>
        </w:rPr>
        <w:t>располагаемой тепловой мощности достаточно для обеспечения как существующих, так и перспективных</w:t>
      </w:r>
      <w:r>
        <w:rPr>
          <w:rFonts w:eastAsia="Calibri"/>
          <w:sz w:val="28"/>
          <w:szCs w:val="28"/>
        </w:rPr>
        <w:t xml:space="preserve"> </w:t>
      </w:r>
      <w:r w:rsidRPr="0048491B">
        <w:rPr>
          <w:rFonts w:eastAsia="Calibri"/>
          <w:sz w:val="28"/>
          <w:szCs w:val="28"/>
        </w:rPr>
        <w:t>тепловых нагрузок.</w:t>
      </w:r>
    </w:p>
    <w:p w:rsidR="001A56F5" w:rsidRDefault="001A56F5" w:rsidP="001A56F5">
      <w:pPr>
        <w:autoSpaceDE w:val="0"/>
        <w:autoSpaceDN w:val="0"/>
        <w:adjustRightInd w:val="0"/>
        <w:ind w:firstLine="540"/>
        <w:jc w:val="both"/>
        <w:rPr>
          <w:rFonts w:eastAsia="Calibri"/>
          <w:b/>
          <w:bCs/>
          <w:i/>
          <w:iCs/>
          <w:sz w:val="28"/>
          <w:szCs w:val="28"/>
        </w:rPr>
      </w:pPr>
    </w:p>
    <w:p w:rsidR="001A56F5" w:rsidRDefault="001A56F5" w:rsidP="001A56F5">
      <w:pPr>
        <w:autoSpaceDE w:val="0"/>
        <w:autoSpaceDN w:val="0"/>
        <w:adjustRightInd w:val="0"/>
        <w:ind w:firstLine="540"/>
        <w:jc w:val="both"/>
        <w:rPr>
          <w:rFonts w:eastAsia="Calibri"/>
          <w:b/>
          <w:bCs/>
          <w:i/>
          <w:iCs/>
          <w:sz w:val="28"/>
          <w:szCs w:val="28"/>
        </w:rPr>
      </w:pPr>
    </w:p>
    <w:p w:rsidR="001A56F5" w:rsidRDefault="001A56F5" w:rsidP="001A56F5">
      <w:pPr>
        <w:autoSpaceDE w:val="0"/>
        <w:autoSpaceDN w:val="0"/>
        <w:adjustRightInd w:val="0"/>
        <w:ind w:firstLine="540"/>
        <w:jc w:val="both"/>
        <w:rPr>
          <w:rFonts w:eastAsia="Calibri"/>
          <w:b/>
          <w:bCs/>
          <w:i/>
          <w:iCs/>
          <w:sz w:val="28"/>
          <w:szCs w:val="28"/>
        </w:rPr>
      </w:pPr>
      <w:r w:rsidRPr="00AC5531">
        <w:rPr>
          <w:rFonts w:eastAsia="Calibri"/>
          <w:b/>
          <w:bCs/>
          <w:i/>
          <w:iCs/>
          <w:sz w:val="28"/>
          <w:szCs w:val="28"/>
        </w:rPr>
        <w:t>в) Предложения по техническому перевооружению источников тепловой</w:t>
      </w:r>
      <w:r>
        <w:rPr>
          <w:rFonts w:eastAsia="Calibri"/>
          <w:b/>
          <w:bCs/>
          <w:i/>
          <w:iCs/>
          <w:sz w:val="28"/>
          <w:szCs w:val="28"/>
        </w:rPr>
        <w:t xml:space="preserve"> </w:t>
      </w:r>
      <w:r w:rsidRPr="00AC5531">
        <w:rPr>
          <w:rFonts w:eastAsia="Calibri"/>
          <w:b/>
          <w:bCs/>
          <w:i/>
          <w:iCs/>
          <w:sz w:val="28"/>
          <w:szCs w:val="28"/>
        </w:rPr>
        <w:t>энергии с целью повышения эффективно</w:t>
      </w:r>
      <w:r>
        <w:rPr>
          <w:rFonts w:eastAsia="Calibri"/>
          <w:b/>
          <w:bCs/>
          <w:i/>
          <w:iCs/>
          <w:sz w:val="28"/>
          <w:szCs w:val="28"/>
        </w:rPr>
        <w:t>сти работы систем теплоснабжении.</w:t>
      </w:r>
    </w:p>
    <w:p w:rsidR="007F54CB" w:rsidRPr="00AC5531" w:rsidRDefault="007F54CB" w:rsidP="001A56F5">
      <w:pPr>
        <w:autoSpaceDE w:val="0"/>
        <w:autoSpaceDN w:val="0"/>
        <w:adjustRightInd w:val="0"/>
        <w:ind w:firstLine="540"/>
        <w:jc w:val="both"/>
        <w:rPr>
          <w:rFonts w:eastAsia="Calibri"/>
          <w:b/>
          <w:bCs/>
          <w:i/>
          <w:iCs/>
          <w:sz w:val="28"/>
          <w:szCs w:val="28"/>
        </w:rPr>
      </w:pPr>
    </w:p>
    <w:p w:rsidR="001A56F5" w:rsidRPr="0048491B" w:rsidRDefault="001A56F5" w:rsidP="001A56F5">
      <w:pPr>
        <w:autoSpaceDE w:val="0"/>
        <w:autoSpaceDN w:val="0"/>
        <w:adjustRightInd w:val="0"/>
        <w:ind w:firstLine="540"/>
        <w:jc w:val="both"/>
        <w:rPr>
          <w:rFonts w:eastAsia="TimesNewRomanPSMT"/>
          <w:sz w:val="28"/>
          <w:szCs w:val="28"/>
        </w:rPr>
      </w:pPr>
      <w:r w:rsidRPr="00AC5531">
        <w:rPr>
          <w:rFonts w:eastAsia="TimesNewRomanPSMT"/>
          <w:sz w:val="28"/>
          <w:szCs w:val="28"/>
        </w:rPr>
        <w:t xml:space="preserve">В рамках </w:t>
      </w:r>
      <w:r>
        <w:rPr>
          <w:rFonts w:eastAsia="TimesNewRomanPSMT"/>
          <w:sz w:val="28"/>
          <w:szCs w:val="28"/>
        </w:rPr>
        <w:t xml:space="preserve">актуализации </w:t>
      </w:r>
      <w:r w:rsidRPr="00AC5531">
        <w:rPr>
          <w:rFonts w:eastAsia="TimesNewRomanPSMT"/>
          <w:sz w:val="28"/>
          <w:szCs w:val="28"/>
        </w:rPr>
        <w:t>Схемы были учтены предложения по техническому перевооружению источников тепловой энергии с целью повышения эффективности</w:t>
      </w:r>
      <w:r>
        <w:rPr>
          <w:rFonts w:eastAsia="TimesNewRomanPSMT"/>
          <w:sz w:val="28"/>
          <w:szCs w:val="28"/>
        </w:rPr>
        <w:t xml:space="preserve"> </w:t>
      </w:r>
      <w:r w:rsidRPr="00AC5531">
        <w:rPr>
          <w:rFonts w:eastAsia="TimesNewRomanPSMT"/>
          <w:sz w:val="28"/>
          <w:szCs w:val="28"/>
        </w:rPr>
        <w:t>работы систем теплоснабжения в соответствии с утвержденной</w:t>
      </w:r>
      <w:r>
        <w:rPr>
          <w:rFonts w:eastAsia="TimesNewRomanPSMT"/>
          <w:sz w:val="28"/>
          <w:szCs w:val="28"/>
        </w:rPr>
        <w:t xml:space="preserve"> от 27.10.2015 № 243 </w:t>
      </w:r>
      <w:r w:rsidRPr="00AC5531">
        <w:rPr>
          <w:rFonts w:eastAsia="TimesNewRomanPSMT"/>
          <w:sz w:val="28"/>
          <w:szCs w:val="28"/>
        </w:rPr>
        <w:t xml:space="preserve"> программой</w:t>
      </w:r>
      <w:r>
        <w:rPr>
          <w:rFonts w:eastAsia="TimesNewRomanPSMT"/>
          <w:sz w:val="28"/>
          <w:szCs w:val="28"/>
        </w:rPr>
        <w:t xml:space="preserve"> </w:t>
      </w:r>
      <w:r w:rsidRPr="00AC5531">
        <w:rPr>
          <w:rFonts w:eastAsia="TimesNewRomanPSMT"/>
          <w:sz w:val="28"/>
          <w:szCs w:val="28"/>
        </w:rPr>
        <w:t xml:space="preserve">«Комплексного развития систем коммунальной инфраструктуры </w:t>
      </w:r>
      <w:r>
        <w:rPr>
          <w:rFonts w:eastAsia="TimesNewRomanPSMT"/>
          <w:sz w:val="28"/>
          <w:szCs w:val="28"/>
        </w:rPr>
        <w:t xml:space="preserve">Ханты-Мансийского района на 2015-2030 годы (сельские поселения: Цингалы, Кедровый, Красноленинский, Луговской, Согом, Нялинское, Кышик, Селиярово, Сибирский, Выкатной, Шапша)». </w:t>
      </w:r>
    </w:p>
    <w:p w:rsidR="001A56F5" w:rsidRPr="00B147A5" w:rsidRDefault="001A56F5" w:rsidP="001A56F5">
      <w:pPr>
        <w:pStyle w:val="affff5"/>
        <w:jc w:val="both"/>
        <w:rPr>
          <w:rFonts w:ascii="Times New Roman" w:hAnsi="Times New Roman" w:cs="Times New Roman"/>
          <w:sz w:val="28"/>
          <w:szCs w:val="28"/>
        </w:rPr>
      </w:pPr>
      <w:r w:rsidRPr="00B147A5">
        <w:rPr>
          <w:rFonts w:ascii="Times New Roman" w:hAnsi="Times New Roman" w:cs="Times New Roman"/>
          <w:sz w:val="28"/>
          <w:szCs w:val="28"/>
        </w:rPr>
        <w:t>Выявленные проблемы могут быть решены проведением реконструкции (капитального ремонта) новых и морально устаревших котельных в целях ликвидации дефицита тепловой энергии и подключения новых потребителей.</w:t>
      </w:r>
    </w:p>
    <w:p w:rsidR="001A56F5" w:rsidRPr="001758AB" w:rsidRDefault="001A56F5" w:rsidP="001A56F5">
      <w:pPr>
        <w:pStyle w:val="affff5"/>
        <w:jc w:val="both"/>
        <w:rPr>
          <w:rFonts w:ascii="Times New Roman" w:hAnsi="Times New Roman" w:cs="Times New Roman"/>
          <w:sz w:val="28"/>
          <w:szCs w:val="28"/>
        </w:rPr>
      </w:pPr>
      <w:r w:rsidRPr="00B147A5">
        <w:rPr>
          <w:rFonts w:ascii="Times New Roman" w:hAnsi="Times New Roman" w:cs="Times New Roman"/>
          <w:sz w:val="28"/>
          <w:szCs w:val="28"/>
        </w:rPr>
        <w:tab/>
        <w:t>Перечень мероприятий по строительству, капитальному ремонту (реконструкции) и техническому перевооружению источников тепловой энергии представлен в таблице 10.</w:t>
      </w:r>
    </w:p>
    <w:p w:rsidR="001A56F5" w:rsidRDefault="001A56F5" w:rsidP="001A56F5">
      <w:pPr>
        <w:autoSpaceDE w:val="0"/>
        <w:autoSpaceDN w:val="0"/>
        <w:adjustRightInd w:val="0"/>
        <w:ind w:firstLine="540"/>
        <w:jc w:val="both"/>
        <w:rPr>
          <w:rFonts w:eastAsia="Calibri"/>
          <w:b/>
          <w:bCs/>
          <w:i/>
          <w:iCs/>
          <w:sz w:val="28"/>
          <w:szCs w:val="28"/>
        </w:rPr>
      </w:pPr>
    </w:p>
    <w:p w:rsidR="001A56F5" w:rsidRDefault="001A56F5" w:rsidP="001A56F5">
      <w:pPr>
        <w:autoSpaceDE w:val="0"/>
        <w:autoSpaceDN w:val="0"/>
        <w:adjustRightInd w:val="0"/>
        <w:ind w:firstLine="540"/>
        <w:jc w:val="both"/>
        <w:rPr>
          <w:rFonts w:eastAsia="Calibri"/>
          <w:b/>
          <w:bCs/>
          <w:i/>
          <w:iCs/>
          <w:sz w:val="28"/>
          <w:szCs w:val="28"/>
        </w:rPr>
      </w:pPr>
    </w:p>
    <w:p w:rsidR="001A56F5" w:rsidRDefault="001A56F5" w:rsidP="001A56F5">
      <w:pPr>
        <w:autoSpaceDE w:val="0"/>
        <w:autoSpaceDN w:val="0"/>
        <w:adjustRightInd w:val="0"/>
        <w:ind w:firstLine="540"/>
        <w:jc w:val="both"/>
        <w:rPr>
          <w:rFonts w:eastAsia="Calibri"/>
          <w:b/>
          <w:bCs/>
          <w:i/>
          <w:iCs/>
          <w:sz w:val="28"/>
          <w:szCs w:val="28"/>
        </w:rPr>
        <w:sectPr w:rsidR="001A56F5" w:rsidSect="0006668C">
          <w:pgSz w:w="11906" w:h="16838" w:code="9"/>
          <w:pgMar w:top="1304" w:right="1247" w:bottom="1021" w:left="1588" w:header="709" w:footer="709" w:gutter="0"/>
          <w:cols w:space="708"/>
          <w:titlePg/>
          <w:docGrid w:linePitch="360"/>
        </w:sectPr>
      </w:pPr>
    </w:p>
    <w:p w:rsidR="001A56F5" w:rsidRPr="00482964" w:rsidRDefault="001A56F5" w:rsidP="00482964">
      <w:pPr>
        <w:autoSpaceDE w:val="0"/>
        <w:autoSpaceDN w:val="0"/>
        <w:adjustRightInd w:val="0"/>
        <w:ind w:firstLine="540"/>
        <w:jc w:val="right"/>
        <w:rPr>
          <w:rFonts w:eastAsia="Calibri"/>
          <w:bCs/>
          <w:iCs/>
        </w:rPr>
      </w:pPr>
      <w:r w:rsidRPr="00482964">
        <w:rPr>
          <w:rFonts w:eastAsia="Calibri"/>
          <w:bCs/>
          <w:iCs/>
        </w:rPr>
        <w:lastRenderedPageBreak/>
        <w:t>Таблица 10</w:t>
      </w:r>
    </w:p>
    <w:tbl>
      <w:tblPr>
        <w:tblW w:w="15877" w:type="dxa"/>
        <w:tblInd w:w="-34" w:type="dxa"/>
        <w:tblLayout w:type="fixed"/>
        <w:tblLook w:val="04A0" w:firstRow="1" w:lastRow="0" w:firstColumn="1" w:lastColumn="0" w:noHBand="0" w:noVBand="1"/>
      </w:tblPr>
      <w:tblGrid>
        <w:gridCol w:w="696"/>
        <w:gridCol w:w="2050"/>
        <w:gridCol w:w="759"/>
        <w:gridCol w:w="1113"/>
        <w:gridCol w:w="730"/>
        <w:gridCol w:w="709"/>
        <w:gridCol w:w="708"/>
        <w:gridCol w:w="709"/>
        <w:gridCol w:w="709"/>
        <w:gridCol w:w="709"/>
        <w:gridCol w:w="708"/>
        <w:gridCol w:w="709"/>
        <w:gridCol w:w="616"/>
        <w:gridCol w:w="709"/>
        <w:gridCol w:w="709"/>
        <w:gridCol w:w="708"/>
        <w:gridCol w:w="709"/>
        <w:gridCol w:w="709"/>
        <w:gridCol w:w="709"/>
        <w:gridCol w:w="699"/>
      </w:tblGrid>
      <w:tr w:rsidR="00482964" w:rsidRPr="00482964" w:rsidTr="00482964">
        <w:trPr>
          <w:trHeight w:val="285"/>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 п/п</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Наименование мероприятия</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Кол-во</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 xml:space="preserve">Единица измерения </w:t>
            </w:r>
          </w:p>
        </w:tc>
        <w:tc>
          <w:tcPr>
            <w:tcW w:w="11259" w:type="dxa"/>
            <w:gridSpan w:val="16"/>
            <w:tcBorders>
              <w:top w:val="single" w:sz="4" w:space="0" w:color="auto"/>
              <w:left w:val="nil"/>
              <w:bottom w:val="single" w:sz="4" w:space="0" w:color="auto"/>
              <w:right w:val="single" w:sz="4" w:space="0" w:color="auto"/>
            </w:tcBorders>
            <w:shd w:val="clear" w:color="000000" w:fill="FFFFFF"/>
            <w:vAlign w:val="bottom"/>
            <w:hideMark/>
          </w:tcPr>
          <w:p w:rsidR="00482964" w:rsidRPr="00482964" w:rsidRDefault="00482964" w:rsidP="00482964">
            <w:pPr>
              <w:jc w:val="center"/>
              <w:rPr>
                <w:color w:val="000000"/>
                <w:sz w:val="20"/>
                <w:szCs w:val="20"/>
              </w:rPr>
            </w:pPr>
            <w:r w:rsidRPr="00482964">
              <w:rPr>
                <w:color w:val="000000"/>
                <w:sz w:val="20"/>
                <w:szCs w:val="20"/>
              </w:rPr>
              <w:t>Сроки реализации мероприятий с указанием количественных показателей по годам реализации</w:t>
            </w:r>
          </w:p>
        </w:tc>
      </w:tr>
      <w:tr w:rsidR="00482964" w:rsidRPr="00482964" w:rsidTr="00482964">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482964" w:rsidRPr="00482964" w:rsidRDefault="00482964" w:rsidP="00482964">
            <w:pPr>
              <w:rPr>
                <w:color w:val="000000"/>
                <w:sz w:val="20"/>
                <w:szCs w:val="20"/>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482964" w:rsidRPr="00482964" w:rsidRDefault="00482964" w:rsidP="00482964">
            <w:pPr>
              <w:rPr>
                <w:color w:val="000000"/>
                <w:sz w:val="20"/>
                <w:szCs w:val="20"/>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482964" w:rsidRPr="00482964" w:rsidRDefault="00482964" w:rsidP="00482964">
            <w:pPr>
              <w:rPr>
                <w:color w:val="00000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482964" w:rsidRPr="00482964" w:rsidRDefault="00482964" w:rsidP="00482964">
            <w:pPr>
              <w:rPr>
                <w:color w:val="000000"/>
                <w:sz w:val="20"/>
                <w:szCs w:val="20"/>
              </w:rPr>
            </w:pP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2015</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2016</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2017</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2018</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2019</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2020</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2021</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2022</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2023</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2024</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2025</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2026</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2027</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2028</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2029</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2030</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I</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Батово</w:t>
            </w:r>
          </w:p>
        </w:tc>
      </w:tr>
      <w:tr w:rsidR="00482964" w:rsidRPr="00482964" w:rsidTr="00482964">
        <w:trPr>
          <w:trHeight w:val="10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5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II</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Выкатной</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6,7</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6,7</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2</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2</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III</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Елизарово</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 xml:space="preserve">оснабжения с применением </w:t>
            </w:r>
            <w:r w:rsidRPr="00482964">
              <w:rPr>
                <w:color w:val="000000"/>
                <w:sz w:val="20"/>
                <w:szCs w:val="20"/>
              </w:rPr>
              <w:lastRenderedPageBreak/>
              <w:t>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lastRenderedPageBreak/>
              <w:t>0,8</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0,8</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IV</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Кедровый</w:t>
            </w:r>
          </w:p>
        </w:tc>
      </w:tr>
      <w:tr w:rsidR="00482964" w:rsidRPr="00482964" w:rsidTr="00482964">
        <w:trPr>
          <w:trHeight w:val="81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3,2</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3,2</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V</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Кирпичный</w:t>
            </w:r>
          </w:p>
        </w:tc>
      </w:tr>
      <w:tr w:rsidR="00482964" w:rsidRPr="00482964" w:rsidTr="00482964">
        <w:trPr>
          <w:trHeight w:val="510"/>
        </w:trPr>
        <w:tc>
          <w:tcPr>
            <w:tcW w:w="696" w:type="dxa"/>
            <w:tcBorders>
              <w:top w:val="nil"/>
              <w:left w:val="single" w:sz="4" w:space="0" w:color="auto"/>
              <w:bottom w:val="single" w:sz="4" w:space="0" w:color="auto"/>
              <w:right w:val="nil"/>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single" w:sz="4" w:space="0" w:color="auto"/>
              <w:bottom w:val="single" w:sz="4" w:space="0" w:color="auto"/>
              <w:right w:val="single" w:sz="4" w:space="0" w:color="auto"/>
            </w:tcBorders>
            <w:shd w:val="clear" w:color="000000" w:fill="FFFFFF"/>
            <w:vAlign w:val="bottom"/>
            <w:hideMark/>
          </w:tcPr>
          <w:p w:rsidR="00482964" w:rsidRPr="00482964" w:rsidRDefault="00482964" w:rsidP="00482964">
            <w:pPr>
              <w:rPr>
                <w:color w:val="000000"/>
                <w:sz w:val="20"/>
                <w:szCs w:val="20"/>
              </w:rPr>
            </w:pPr>
            <w:r w:rsidRPr="00482964">
              <w:rPr>
                <w:color w:val="000000"/>
                <w:sz w:val="20"/>
                <w:szCs w:val="20"/>
              </w:rPr>
              <w:t>Замена сетей теплоснабжения от котельной, 2Ду.ср 100</w:t>
            </w:r>
          </w:p>
        </w:tc>
        <w:tc>
          <w:tcPr>
            <w:tcW w:w="759"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0,00</w:t>
            </w:r>
          </w:p>
        </w:tc>
        <w:tc>
          <w:tcPr>
            <w:tcW w:w="1113"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 </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nil"/>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single" w:sz="4" w:space="0" w:color="auto"/>
              <w:bottom w:val="single" w:sz="4" w:space="0" w:color="auto"/>
              <w:right w:val="single" w:sz="4" w:space="0" w:color="auto"/>
            </w:tcBorders>
            <w:shd w:val="clear" w:color="000000" w:fill="FFFFFF"/>
            <w:noWrap/>
            <w:vAlign w:val="bottom"/>
            <w:hideMark/>
          </w:tcPr>
          <w:p w:rsidR="00482964" w:rsidRPr="00482964" w:rsidRDefault="00482964" w:rsidP="00482964">
            <w:pPr>
              <w:rPr>
                <w:color w:val="000000"/>
                <w:sz w:val="20"/>
                <w:szCs w:val="20"/>
              </w:rPr>
            </w:pPr>
            <w:r w:rsidRPr="00482964">
              <w:rPr>
                <w:color w:val="000000"/>
                <w:sz w:val="20"/>
                <w:szCs w:val="20"/>
              </w:rPr>
              <w:t>Строительство блочно-модульной котельной</w:t>
            </w:r>
          </w:p>
        </w:tc>
        <w:tc>
          <w:tcPr>
            <w:tcW w:w="759"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0,00</w:t>
            </w:r>
          </w:p>
        </w:tc>
        <w:tc>
          <w:tcPr>
            <w:tcW w:w="1113"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 </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VI</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Красноленинский, п. Урманный</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 п. Красноленинский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1,7</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1,7</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 п. Красноленинский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3.</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 п. Урманный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0,3</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0,3</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4.</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 п. Урманный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2</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 </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Кышик</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VII</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 xml:space="preserve">оснабжения с применением современных энергоэффективных </w:t>
            </w:r>
            <w:r w:rsidRPr="00482964">
              <w:rPr>
                <w:color w:val="000000"/>
                <w:sz w:val="20"/>
                <w:szCs w:val="20"/>
              </w:rPr>
              <w:lastRenderedPageBreak/>
              <w:t>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lastRenderedPageBreak/>
              <w:t>2,4</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2,4</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nil"/>
              <w:right w:val="nil"/>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VIII</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Луговской</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6,2</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6,2</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2</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2</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IX</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Нялинское</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0,00</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nil"/>
              <w:right w:val="nil"/>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 xml:space="preserve">Реконструкция котельной по истечении срока службы котлов с </w:t>
            </w:r>
            <w:r w:rsidRPr="00482964">
              <w:rPr>
                <w:color w:val="000000"/>
                <w:sz w:val="20"/>
                <w:szCs w:val="20"/>
              </w:rPr>
              <w:lastRenderedPageBreak/>
              <w:t>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 </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X</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Пырьях</w:t>
            </w:r>
          </w:p>
        </w:tc>
      </w:tr>
      <w:tr w:rsidR="00482964" w:rsidRPr="00482964" w:rsidTr="00482964">
        <w:trPr>
          <w:trHeight w:val="58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0,6</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0,6</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25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XI</w:t>
            </w:r>
          </w:p>
        </w:tc>
        <w:tc>
          <w:tcPr>
            <w:tcW w:w="15181" w:type="dxa"/>
            <w:gridSpan w:val="19"/>
            <w:tcBorders>
              <w:top w:val="single" w:sz="4" w:space="0" w:color="auto"/>
              <w:left w:val="nil"/>
              <w:bottom w:val="single" w:sz="4" w:space="0" w:color="auto"/>
              <w:right w:val="single" w:sz="4" w:space="0" w:color="auto"/>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п. Сибирский</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0,7</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0,7</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3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"Больничная"по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12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3.</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"Школьная"по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XII</w:t>
            </w:r>
          </w:p>
        </w:tc>
        <w:tc>
          <w:tcPr>
            <w:tcW w:w="15181" w:type="dxa"/>
            <w:gridSpan w:val="19"/>
            <w:tcBorders>
              <w:top w:val="single" w:sz="4" w:space="0" w:color="auto"/>
              <w:left w:val="nil"/>
              <w:bottom w:val="single" w:sz="4" w:space="0" w:color="auto"/>
              <w:right w:val="single" w:sz="4" w:space="0" w:color="000000"/>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Троица</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0,7</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0,7</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0,0</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XIII</w:t>
            </w:r>
          </w:p>
        </w:tc>
        <w:tc>
          <w:tcPr>
            <w:tcW w:w="15181" w:type="dxa"/>
            <w:gridSpan w:val="19"/>
            <w:tcBorders>
              <w:top w:val="single" w:sz="4" w:space="0" w:color="auto"/>
              <w:left w:val="nil"/>
              <w:bottom w:val="single" w:sz="4" w:space="0" w:color="auto"/>
              <w:right w:val="single" w:sz="4" w:space="0" w:color="000000"/>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Тюли</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0,3</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26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 xml:space="preserve">Реконструкция котельной по истечении срока службы котлов с заменой котлов, наосов, запорной </w:t>
            </w:r>
            <w:r w:rsidRPr="00482964">
              <w:rPr>
                <w:color w:val="000000"/>
                <w:sz w:val="20"/>
                <w:szCs w:val="20"/>
              </w:rPr>
              <w:lastRenderedPageBreak/>
              <w:t>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lastRenderedPageBreak/>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lastRenderedPageBreak/>
              <w:t>XIV</w:t>
            </w:r>
          </w:p>
        </w:tc>
        <w:tc>
          <w:tcPr>
            <w:tcW w:w="15181" w:type="dxa"/>
            <w:gridSpan w:val="19"/>
            <w:tcBorders>
              <w:top w:val="single" w:sz="4" w:space="0" w:color="auto"/>
              <w:left w:val="nil"/>
              <w:bottom w:val="single" w:sz="4" w:space="0" w:color="auto"/>
              <w:right w:val="single" w:sz="4" w:space="0" w:color="000000"/>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с. Цингалы</w:t>
            </w:r>
          </w:p>
        </w:tc>
      </w:tr>
      <w:tr w:rsidR="00482964" w:rsidRPr="00482964" w:rsidTr="00482964">
        <w:trPr>
          <w:trHeight w:val="76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w:t>
            </w:r>
            <w:r>
              <w:rPr>
                <w:color w:val="000000"/>
                <w:sz w:val="20"/>
                <w:szCs w:val="20"/>
              </w:rPr>
              <w:t>л</w:t>
            </w:r>
            <w:r w:rsidRPr="00482964">
              <w:rPr>
                <w:color w:val="000000"/>
                <w:sz w:val="20"/>
                <w:szCs w:val="20"/>
              </w:rPr>
              <w:t>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0</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0,2</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nil"/>
              <w:right w:val="nil"/>
            </w:tcBorders>
            <w:shd w:val="clear" w:color="000000" w:fill="FFFFFF"/>
            <w:noWrap/>
            <w:vAlign w:val="bottom"/>
            <w:hideMark/>
          </w:tcPr>
          <w:p w:rsidR="00482964" w:rsidRPr="00482964" w:rsidRDefault="00482964" w:rsidP="00482964">
            <w:pPr>
              <w:rPr>
                <w:color w:val="000000"/>
                <w:sz w:val="20"/>
                <w:szCs w:val="20"/>
              </w:rPr>
            </w:pPr>
            <w:r w:rsidRPr="00482964">
              <w:rPr>
                <w:color w:val="000000"/>
                <w:sz w:val="20"/>
                <w:szCs w:val="20"/>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1,0</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45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XV</w:t>
            </w:r>
          </w:p>
        </w:tc>
        <w:tc>
          <w:tcPr>
            <w:tcW w:w="15181" w:type="dxa"/>
            <w:gridSpan w:val="19"/>
            <w:tcBorders>
              <w:top w:val="single" w:sz="4" w:space="0" w:color="auto"/>
              <w:left w:val="nil"/>
              <w:bottom w:val="single" w:sz="4" w:space="0" w:color="auto"/>
              <w:right w:val="single" w:sz="4" w:space="0" w:color="000000"/>
            </w:tcBorders>
            <w:shd w:val="clear" w:color="000000" w:fill="FFFFFF"/>
            <w:hideMark/>
          </w:tcPr>
          <w:p w:rsidR="00482964" w:rsidRPr="00482964" w:rsidRDefault="00482964" w:rsidP="00482964">
            <w:pPr>
              <w:jc w:val="center"/>
              <w:rPr>
                <w:b/>
                <w:bCs/>
                <w:color w:val="000000"/>
                <w:sz w:val="20"/>
                <w:szCs w:val="20"/>
              </w:rPr>
            </w:pPr>
            <w:r w:rsidRPr="00482964">
              <w:rPr>
                <w:b/>
                <w:bCs/>
                <w:color w:val="000000"/>
                <w:sz w:val="20"/>
                <w:szCs w:val="20"/>
              </w:rPr>
              <w:t>д. Шапша</w:t>
            </w:r>
          </w:p>
        </w:tc>
      </w:tr>
      <w:tr w:rsidR="00482964" w:rsidRPr="00482964" w:rsidTr="00482964">
        <w:trPr>
          <w:trHeight w:val="900"/>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1.</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сетей тепоснабжения с применением современных энергоэффективных технологий</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2,3</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км</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r w:rsidR="00482964" w:rsidRPr="00482964" w:rsidTr="00482964">
        <w:trPr>
          <w:trHeight w:val="1125"/>
        </w:trPr>
        <w:tc>
          <w:tcPr>
            <w:tcW w:w="696" w:type="dxa"/>
            <w:tcBorders>
              <w:top w:val="nil"/>
              <w:left w:val="single" w:sz="4" w:space="0" w:color="auto"/>
              <w:bottom w:val="single" w:sz="4" w:space="0" w:color="auto"/>
              <w:right w:val="single" w:sz="4" w:space="0" w:color="auto"/>
            </w:tcBorders>
            <w:shd w:val="clear" w:color="000000" w:fill="FFFFFF"/>
            <w:hideMark/>
          </w:tcPr>
          <w:p w:rsidR="00482964" w:rsidRPr="00482964" w:rsidRDefault="00482964" w:rsidP="00482964">
            <w:pPr>
              <w:jc w:val="center"/>
              <w:rPr>
                <w:color w:val="000000"/>
                <w:sz w:val="20"/>
                <w:szCs w:val="20"/>
              </w:rPr>
            </w:pPr>
            <w:r w:rsidRPr="00482964">
              <w:rPr>
                <w:color w:val="000000"/>
                <w:sz w:val="20"/>
                <w:szCs w:val="20"/>
              </w:rPr>
              <w:t>2.</w:t>
            </w:r>
          </w:p>
        </w:tc>
        <w:tc>
          <w:tcPr>
            <w:tcW w:w="2050" w:type="dxa"/>
            <w:tcBorders>
              <w:top w:val="nil"/>
              <w:left w:val="nil"/>
              <w:bottom w:val="single" w:sz="4" w:space="0" w:color="auto"/>
              <w:right w:val="single" w:sz="4" w:space="0" w:color="auto"/>
            </w:tcBorders>
            <w:shd w:val="clear" w:color="000000" w:fill="FFFFFF"/>
            <w:hideMark/>
          </w:tcPr>
          <w:p w:rsidR="00482964" w:rsidRPr="00482964" w:rsidRDefault="00482964" w:rsidP="00482964">
            <w:pPr>
              <w:rPr>
                <w:color w:val="000000"/>
                <w:sz w:val="20"/>
                <w:szCs w:val="20"/>
              </w:rPr>
            </w:pPr>
            <w:r w:rsidRPr="00482964">
              <w:rPr>
                <w:color w:val="000000"/>
                <w:sz w:val="20"/>
                <w:szCs w:val="20"/>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759"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1113" w:type="dxa"/>
            <w:tcBorders>
              <w:top w:val="nil"/>
              <w:left w:val="nil"/>
              <w:bottom w:val="single" w:sz="4" w:space="0" w:color="auto"/>
              <w:right w:val="single" w:sz="4" w:space="0" w:color="auto"/>
            </w:tcBorders>
            <w:shd w:val="clear" w:color="000000" w:fill="FFFFFF"/>
            <w:vAlign w:val="center"/>
            <w:hideMark/>
          </w:tcPr>
          <w:p w:rsidR="00482964" w:rsidRPr="00482964" w:rsidRDefault="00482964" w:rsidP="00482964">
            <w:pPr>
              <w:jc w:val="center"/>
              <w:rPr>
                <w:color w:val="000000"/>
                <w:sz w:val="20"/>
                <w:szCs w:val="20"/>
              </w:rPr>
            </w:pPr>
            <w:r w:rsidRPr="00482964">
              <w:rPr>
                <w:color w:val="000000"/>
                <w:sz w:val="20"/>
                <w:szCs w:val="20"/>
              </w:rPr>
              <w:t>комплекс</w:t>
            </w:r>
          </w:p>
        </w:tc>
        <w:tc>
          <w:tcPr>
            <w:tcW w:w="730"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82964" w:rsidRPr="00482964" w:rsidRDefault="00482964" w:rsidP="00482964">
            <w:pPr>
              <w:jc w:val="center"/>
              <w:rPr>
                <w:color w:val="000000"/>
                <w:sz w:val="20"/>
                <w:szCs w:val="20"/>
              </w:rPr>
            </w:pPr>
            <w:r w:rsidRPr="00482964">
              <w:rPr>
                <w:color w:val="000000"/>
                <w:sz w:val="20"/>
                <w:szCs w:val="20"/>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482964" w:rsidRPr="00482964" w:rsidRDefault="00482964" w:rsidP="00482964">
            <w:pPr>
              <w:jc w:val="center"/>
              <w:rPr>
                <w:color w:val="000000"/>
                <w:sz w:val="20"/>
                <w:szCs w:val="20"/>
              </w:rPr>
            </w:pPr>
            <w:r w:rsidRPr="00482964">
              <w:rPr>
                <w:color w:val="000000"/>
                <w:sz w:val="20"/>
                <w:szCs w:val="20"/>
              </w:rPr>
              <w:t> </w:t>
            </w:r>
          </w:p>
        </w:tc>
      </w:tr>
    </w:tbl>
    <w:p w:rsidR="001A56F5" w:rsidRPr="001A56F5" w:rsidRDefault="001A56F5" w:rsidP="001A56F5">
      <w:pPr>
        <w:autoSpaceDE w:val="0"/>
        <w:autoSpaceDN w:val="0"/>
        <w:adjustRightInd w:val="0"/>
        <w:ind w:firstLine="540"/>
        <w:jc w:val="both"/>
        <w:rPr>
          <w:rFonts w:eastAsia="Calibri"/>
          <w:bCs/>
          <w:iCs/>
          <w:sz w:val="28"/>
          <w:szCs w:val="28"/>
        </w:rPr>
        <w:sectPr w:rsidR="001A56F5" w:rsidRPr="001A56F5" w:rsidSect="00482964">
          <w:pgSz w:w="16838" w:h="11906" w:orient="landscape" w:code="9"/>
          <w:pgMar w:top="1135" w:right="1304" w:bottom="851" w:left="1021" w:header="709" w:footer="709" w:gutter="0"/>
          <w:cols w:space="708"/>
          <w:titlePg/>
          <w:docGrid w:linePitch="360"/>
        </w:sectPr>
      </w:pPr>
    </w:p>
    <w:p w:rsidR="0042445F" w:rsidRDefault="0042445F" w:rsidP="002E1C83">
      <w:pPr>
        <w:pStyle w:val="23"/>
        <w:spacing w:after="0" w:line="240" w:lineRule="auto"/>
        <w:ind w:left="0"/>
        <w:jc w:val="both"/>
        <w:rPr>
          <w:sz w:val="28"/>
          <w:szCs w:val="28"/>
        </w:rPr>
      </w:pPr>
    </w:p>
    <w:p w:rsidR="0042445F" w:rsidRDefault="0042445F" w:rsidP="002E1C83">
      <w:pPr>
        <w:pStyle w:val="23"/>
        <w:spacing w:after="0" w:line="240" w:lineRule="auto"/>
        <w:ind w:left="0"/>
        <w:jc w:val="both"/>
        <w:rPr>
          <w:sz w:val="28"/>
          <w:szCs w:val="28"/>
        </w:rPr>
      </w:pPr>
    </w:p>
    <w:p w:rsidR="0042445F" w:rsidRDefault="0042445F" w:rsidP="002E1C83">
      <w:pPr>
        <w:pStyle w:val="23"/>
        <w:spacing w:after="0" w:line="240" w:lineRule="auto"/>
        <w:ind w:left="0"/>
        <w:jc w:val="both"/>
        <w:rPr>
          <w:sz w:val="28"/>
          <w:szCs w:val="28"/>
        </w:rPr>
      </w:pPr>
    </w:p>
    <w:p w:rsidR="00482964" w:rsidRPr="00F46D8F" w:rsidRDefault="00482964" w:rsidP="00482964">
      <w:pPr>
        <w:autoSpaceDE w:val="0"/>
        <w:autoSpaceDN w:val="0"/>
        <w:adjustRightInd w:val="0"/>
        <w:jc w:val="both"/>
        <w:rPr>
          <w:rFonts w:eastAsia="TimesNewRomanPS-BoldMT"/>
          <w:b/>
          <w:bCs/>
          <w:i/>
          <w:sz w:val="28"/>
          <w:szCs w:val="28"/>
        </w:rPr>
      </w:pPr>
      <w:r>
        <w:rPr>
          <w:rFonts w:ascii="TimesNewRomanPS-BoldMT" w:eastAsia="TimesNewRomanPS-BoldMT" w:hAnsi="Calibri" w:cs="TimesNewRomanPS-BoldMT" w:hint="eastAsia"/>
          <w:b/>
          <w:bCs/>
        </w:rPr>
        <w:t>г</w:t>
      </w:r>
      <w:r w:rsidRPr="00F46D8F">
        <w:rPr>
          <w:rFonts w:eastAsia="TimesNewRomanPS-BoldMT"/>
          <w:b/>
          <w:bCs/>
          <w:i/>
          <w:sz w:val="28"/>
          <w:szCs w:val="28"/>
        </w:rPr>
        <w:t>) Графики совместной работы источников тепловой энергии,</w:t>
      </w:r>
      <w:r>
        <w:rPr>
          <w:rFonts w:eastAsia="TimesNewRomanPS-BoldMT"/>
          <w:b/>
          <w:bCs/>
          <w:i/>
          <w:sz w:val="28"/>
          <w:szCs w:val="28"/>
        </w:rPr>
        <w:t xml:space="preserve"> </w:t>
      </w:r>
      <w:r w:rsidRPr="00F46D8F">
        <w:rPr>
          <w:rFonts w:eastAsia="TimesNewRomanPS-BoldMT"/>
          <w:b/>
          <w:bCs/>
          <w:i/>
          <w:sz w:val="28"/>
          <w:szCs w:val="28"/>
        </w:rPr>
        <w:t>функционирующих в режиме комбинированной выработки электрической и</w:t>
      </w:r>
      <w:r>
        <w:rPr>
          <w:rFonts w:eastAsia="TimesNewRomanPS-BoldMT"/>
          <w:b/>
          <w:bCs/>
          <w:i/>
          <w:sz w:val="28"/>
          <w:szCs w:val="28"/>
        </w:rPr>
        <w:t xml:space="preserve"> </w:t>
      </w:r>
      <w:r w:rsidRPr="00F46D8F">
        <w:rPr>
          <w:rFonts w:eastAsia="TimesNewRomanPS-BoldMT"/>
          <w:b/>
          <w:bCs/>
          <w:i/>
          <w:sz w:val="28"/>
          <w:szCs w:val="28"/>
        </w:rPr>
        <w:t>тепловой энергии и котельных, меры по выводу из эксплуатации, консервации и</w:t>
      </w:r>
      <w:r>
        <w:rPr>
          <w:rFonts w:eastAsia="TimesNewRomanPS-BoldMT"/>
          <w:b/>
          <w:bCs/>
          <w:i/>
          <w:sz w:val="28"/>
          <w:szCs w:val="28"/>
        </w:rPr>
        <w:t xml:space="preserve"> </w:t>
      </w:r>
      <w:r w:rsidRPr="00F46D8F">
        <w:rPr>
          <w:rFonts w:eastAsia="TimesNewRomanPS-BoldMT"/>
          <w:b/>
          <w:bCs/>
          <w:i/>
          <w:sz w:val="28"/>
          <w:szCs w:val="28"/>
        </w:rPr>
        <w:t>демонтажу избыточных источников тепловой энергии, а также источников тепловой</w:t>
      </w:r>
      <w:r>
        <w:rPr>
          <w:rFonts w:eastAsia="TimesNewRomanPS-BoldMT"/>
          <w:b/>
          <w:bCs/>
          <w:i/>
          <w:sz w:val="28"/>
          <w:szCs w:val="28"/>
        </w:rPr>
        <w:t xml:space="preserve"> </w:t>
      </w:r>
      <w:r w:rsidRPr="00F46D8F">
        <w:rPr>
          <w:rFonts w:eastAsia="TimesNewRomanPS-BoldMT"/>
          <w:b/>
          <w:bCs/>
          <w:i/>
          <w:sz w:val="28"/>
          <w:szCs w:val="28"/>
        </w:rPr>
        <w:t>энергии</w:t>
      </w:r>
      <w:r>
        <w:rPr>
          <w:rFonts w:eastAsia="TimesNewRomanPS-BoldMT"/>
          <w:b/>
          <w:bCs/>
          <w:i/>
          <w:sz w:val="28"/>
          <w:szCs w:val="28"/>
        </w:rPr>
        <w:t xml:space="preserve">, </w:t>
      </w:r>
      <w:r w:rsidRPr="00F46D8F">
        <w:rPr>
          <w:rFonts w:eastAsia="TimesNewRomanPS-BoldMT"/>
          <w:b/>
          <w:bCs/>
          <w:i/>
          <w:sz w:val="28"/>
          <w:szCs w:val="28"/>
        </w:rPr>
        <w:t>выработавших нормативный срок службы, в случае, если продление срока</w:t>
      </w:r>
      <w:r>
        <w:rPr>
          <w:rFonts w:eastAsia="TimesNewRomanPS-BoldMT"/>
          <w:b/>
          <w:bCs/>
          <w:i/>
          <w:sz w:val="28"/>
          <w:szCs w:val="28"/>
        </w:rPr>
        <w:t xml:space="preserve"> </w:t>
      </w:r>
      <w:r w:rsidRPr="00F46D8F">
        <w:rPr>
          <w:rFonts w:eastAsia="TimesNewRomanPS-BoldMT"/>
          <w:b/>
          <w:bCs/>
          <w:i/>
          <w:sz w:val="28"/>
          <w:szCs w:val="28"/>
        </w:rPr>
        <w:t>службы технически невозможно или экономически нецелесообразно</w:t>
      </w:r>
      <w:r w:rsidR="007F54CB">
        <w:rPr>
          <w:rFonts w:eastAsia="TimesNewRomanPS-BoldMT"/>
          <w:b/>
          <w:bCs/>
          <w:i/>
          <w:sz w:val="28"/>
          <w:szCs w:val="28"/>
        </w:rPr>
        <w:t>.</w:t>
      </w:r>
    </w:p>
    <w:p w:rsidR="00482964" w:rsidRDefault="00482964" w:rsidP="00482964">
      <w:pPr>
        <w:autoSpaceDE w:val="0"/>
        <w:autoSpaceDN w:val="0"/>
        <w:adjustRightInd w:val="0"/>
        <w:rPr>
          <w:rFonts w:ascii="ArialMT" w:eastAsia="TimesNewRomanPS-BoldMT" w:hAnsi="ArialMT" w:cs="ArialMT"/>
        </w:rPr>
      </w:pPr>
    </w:p>
    <w:p w:rsidR="00482964" w:rsidRPr="00F46D8F" w:rsidRDefault="00482964" w:rsidP="00482964">
      <w:pPr>
        <w:autoSpaceDE w:val="0"/>
        <w:autoSpaceDN w:val="0"/>
        <w:adjustRightInd w:val="0"/>
        <w:ind w:firstLine="708"/>
        <w:jc w:val="both"/>
        <w:rPr>
          <w:sz w:val="28"/>
          <w:szCs w:val="28"/>
        </w:rPr>
      </w:pPr>
      <w:r w:rsidRPr="00F46D8F">
        <w:rPr>
          <w:rFonts w:eastAsia="TimesNewRomanPS-BoldMT"/>
          <w:sz w:val="28"/>
          <w:szCs w:val="28"/>
        </w:rPr>
        <w:t>На момент  актуализации Схемы в д. Согом  источником тепловой энергии  является когенерационная установка.  В настоящее время  вывода из эксплуатации консервации и  демонтажу</w:t>
      </w:r>
      <w:r>
        <w:rPr>
          <w:rFonts w:ascii="ArialMT" w:eastAsia="TimesNewRomanPS-BoldMT" w:hAnsi="ArialMT" w:cs="ArialMT"/>
        </w:rPr>
        <w:t xml:space="preserve">  </w:t>
      </w:r>
      <w:r w:rsidRPr="00F46D8F">
        <w:rPr>
          <w:rFonts w:eastAsia="TimesNewRomanPS-BoldMT"/>
          <w:bCs/>
          <w:sz w:val="28"/>
          <w:szCs w:val="28"/>
        </w:rPr>
        <w:t>избыточных источников тепловой энергии, а также источников тепловой энергии, выработавших нормативный срок службы</w:t>
      </w:r>
      <w:r>
        <w:rPr>
          <w:rFonts w:eastAsia="TimesNewRomanPS-BoldMT"/>
          <w:bCs/>
          <w:sz w:val="28"/>
          <w:szCs w:val="28"/>
        </w:rPr>
        <w:t xml:space="preserve"> не требуется.</w:t>
      </w:r>
    </w:p>
    <w:p w:rsidR="00482964" w:rsidRDefault="00482964" w:rsidP="00482964">
      <w:pPr>
        <w:pStyle w:val="affff5"/>
        <w:jc w:val="both"/>
        <w:rPr>
          <w:rFonts w:ascii="Times New Roman" w:hAnsi="Times New Roman" w:cs="Times New Roman"/>
          <w:sz w:val="28"/>
          <w:szCs w:val="28"/>
        </w:rPr>
      </w:pPr>
    </w:p>
    <w:p w:rsidR="00482964" w:rsidRDefault="00482964" w:rsidP="00482964">
      <w:pPr>
        <w:autoSpaceDE w:val="0"/>
        <w:autoSpaceDN w:val="0"/>
        <w:adjustRightInd w:val="0"/>
        <w:jc w:val="both"/>
        <w:rPr>
          <w:rFonts w:eastAsia="TimesNewRomanPS-BoldMT"/>
          <w:b/>
          <w:bCs/>
          <w:i/>
          <w:sz w:val="28"/>
          <w:szCs w:val="28"/>
        </w:rPr>
      </w:pPr>
      <w:r w:rsidRPr="00F46D8F">
        <w:rPr>
          <w:rFonts w:eastAsia="TimesNewRomanPS-BoldMT"/>
          <w:b/>
          <w:bCs/>
          <w:i/>
          <w:sz w:val="28"/>
          <w:szCs w:val="28"/>
        </w:rPr>
        <w:t>д)</w:t>
      </w:r>
      <w:r>
        <w:rPr>
          <w:rFonts w:eastAsia="TimesNewRomanPS-BoldMT"/>
          <w:b/>
          <w:bCs/>
          <w:i/>
          <w:sz w:val="28"/>
          <w:szCs w:val="28"/>
        </w:rPr>
        <w:t>.</w:t>
      </w:r>
      <w:r w:rsidRPr="00F46D8F">
        <w:rPr>
          <w:rFonts w:eastAsia="TimesNewRomanPS-BoldMT"/>
          <w:b/>
          <w:bCs/>
          <w:i/>
          <w:sz w:val="28"/>
          <w:szCs w:val="28"/>
        </w:rPr>
        <w:t xml:space="preserve"> Меры по переоборудованию котельных в источники комбинированной</w:t>
      </w:r>
      <w:r>
        <w:rPr>
          <w:rFonts w:eastAsia="TimesNewRomanPS-BoldMT"/>
          <w:b/>
          <w:bCs/>
          <w:i/>
          <w:sz w:val="28"/>
          <w:szCs w:val="28"/>
        </w:rPr>
        <w:t xml:space="preserve"> </w:t>
      </w:r>
      <w:r w:rsidRPr="00F46D8F">
        <w:rPr>
          <w:rFonts w:eastAsia="TimesNewRomanPS-BoldMT"/>
          <w:b/>
          <w:bCs/>
          <w:i/>
          <w:sz w:val="28"/>
          <w:szCs w:val="28"/>
        </w:rPr>
        <w:t>выработки электрической и тепловой энергии для каждого этапа</w:t>
      </w:r>
      <w:r>
        <w:rPr>
          <w:rFonts w:eastAsia="TimesNewRomanPS-BoldMT"/>
          <w:b/>
          <w:bCs/>
          <w:i/>
          <w:sz w:val="28"/>
          <w:szCs w:val="28"/>
        </w:rPr>
        <w:t>.</w:t>
      </w:r>
    </w:p>
    <w:p w:rsidR="00482964" w:rsidRPr="00F46D8F" w:rsidRDefault="00482964" w:rsidP="00482964">
      <w:pPr>
        <w:autoSpaceDE w:val="0"/>
        <w:autoSpaceDN w:val="0"/>
        <w:adjustRightInd w:val="0"/>
        <w:jc w:val="both"/>
        <w:rPr>
          <w:rFonts w:eastAsia="TimesNewRomanPS-BoldMT"/>
          <w:b/>
          <w:bCs/>
          <w:i/>
          <w:sz w:val="28"/>
          <w:szCs w:val="28"/>
        </w:rPr>
      </w:pPr>
    </w:p>
    <w:p w:rsidR="00482964" w:rsidRDefault="00482964" w:rsidP="00482964">
      <w:pPr>
        <w:autoSpaceDE w:val="0"/>
        <w:autoSpaceDN w:val="0"/>
        <w:adjustRightInd w:val="0"/>
        <w:ind w:firstLine="708"/>
        <w:jc w:val="both"/>
        <w:rPr>
          <w:rFonts w:eastAsia="TimesNewRomanPS-BoldMT"/>
          <w:sz w:val="28"/>
          <w:szCs w:val="28"/>
        </w:rPr>
      </w:pPr>
      <w:r w:rsidRPr="00F46D8F">
        <w:rPr>
          <w:rFonts w:eastAsia="TimesNewRomanPS-BoldMT"/>
          <w:sz w:val="28"/>
          <w:szCs w:val="28"/>
        </w:rPr>
        <w:t xml:space="preserve">Учитывая отсутствие дефицита электрической мощности в </w:t>
      </w:r>
      <w:r>
        <w:rPr>
          <w:rFonts w:eastAsia="TimesNewRomanPS-BoldMT"/>
          <w:sz w:val="28"/>
          <w:szCs w:val="28"/>
        </w:rPr>
        <w:t xml:space="preserve">Ханты-Мансийском районе  </w:t>
      </w:r>
      <w:r w:rsidRPr="00F46D8F">
        <w:rPr>
          <w:rFonts w:eastAsia="TimesNewRomanPS-BoldMT"/>
          <w:sz w:val="28"/>
          <w:szCs w:val="28"/>
        </w:rPr>
        <w:t xml:space="preserve"> также отсутствие нагрузки горячего водоснабжения, реконструкция</w:t>
      </w:r>
      <w:r>
        <w:rPr>
          <w:rFonts w:eastAsia="TimesNewRomanPS-BoldMT"/>
          <w:sz w:val="28"/>
          <w:szCs w:val="28"/>
        </w:rPr>
        <w:t xml:space="preserve"> </w:t>
      </w:r>
      <w:r w:rsidRPr="00F46D8F">
        <w:rPr>
          <w:rFonts w:eastAsia="TimesNewRomanPS-BoldMT"/>
          <w:sz w:val="28"/>
          <w:szCs w:val="28"/>
        </w:rPr>
        <w:t>котельных с установкой на них электрогенерирующего оборудования Схемой не</w:t>
      </w:r>
      <w:r>
        <w:rPr>
          <w:rFonts w:eastAsia="TimesNewRomanPS-BoldMT"/>
          <w:sz w:val="28"/>
          <w:szCs w:val="28"/>
        </w:rPr>
        <w:t xml:space="preserve"> </w:t>
      </w:r>
      <w:r w:rsidRPr="00F46D8F">
        <w:rPr>
          <w:rFonts w:eastAsia="TimesNewRomanPS-BoldMT"/>
          <w:sz w:val="28"/>
          <w:szCs w:val="28"/>
        </w:rPr>
        <w:t>предусматривается.</w:t>
      </w:r>
    </w:p>
    <w:p w:rsidR="00482964" w:rsidRPr="00F46D8F" w:rsidRDefault="00482964" w:rsidP="00482964">
      <w:pPr>
        <w:autoSpaceDE w:val="0"/>
        <w:autoSpaceDN w:val="0"/>
        <w:adjustRightInd w:val="0"/>
        <w:ind w:firstLine="708"/>
        <w:jc w:val="both"/>
        <w:rPr>
          <w:rFonts w:eastAsia="TimesNewRomanPS-BoldMT"/>
          <w:sz w:val="28"/>
          <w:szCs w:val="28"/>
        </w:rPr>
      </w:pPr>
    </w:p>
    <w:p w:rsidR="00482964" w:rsidRPr="00F46D8F" w:rsidRDefault="00482964" w:rsidP="00482964">
      <w:pPr>
        <w:autoSpaceDE w:val="0"/>
        <w:autoSpaceDN w:val="0"/>
        <w:adjustRightInd w:val="0"/>
        <w:jc w:val="both"/>
        <w:rPr>
          <w:rFonts w:eastAsia="TimesNewRomanPS-BoldMT"/>
          <w:b/>
          <w:bCs/>
          <w:i/>
          <w:sz w:val="28"/>
          <w:szCs w:val="28"/>
        </w:rPr>
      </w:pPr>
      <w:r w:rsidRPr="00F46D8F">
        <w:rPr>
          <w:rFonts w:eastAsia="TimesNewRomanPS-BoldMT"/>
          <w:b/>
          <w:bCs/>
          <w:i/>
          <w:sz w:val="28"/>
          <w:szCs w:val="28"/>
        </w:rPr>
        <w:t>е) Меры по переводу котельных, размещенных в существующих и</w:t>
      </w:r>
    </w:p>
    <w:p w:rsidR="00482964" w:rsidRDefault="00482964" w:rsidP="00482964">
      <w:pPr>
        <w:autoSpaceDE w:val="0"/>
        <w:autoSpaceDN w:val="0"/>
        <w:adjustRightInd w:val="0"/>
        <w:jc w:val="both"/>
        <w:rPr>
          <w:rFonts w:eastAsia="TimesNewRomanPS-BoldMT"/>
          <w:b/>
          <w:bCs/>
          <w:i/>
          <w:sz w:val="28"/>
          <w:szCs w:val="28"/>
        </w:rPr>
      </w:pPr>
      <w:r w:rsidRPr="00F46D8F">
        <w:rPr>
          <w:rFonts w:eastAsia="TimesNewRomanPS-BoldMT"/>
          <w:b/>
          <w:bCs/>
          <w:i/>
          <w:sz w:val="28"/>
          <w:szCs w:val="28"/>
        </w:rPr>
        <w:t>расширяемых зонах действия источников комбинированной выработки тепловой и</w:t>
      </w:r>
      <w:r>
        <w:rPr>
          <w:rFonts w:eastAsia="TimesNewRomanPS-BoldMT"/>
          <w:b/>
          <w:bCs/>
          <w:i/>
          <w:sz w:val="28"/>
          <w:szCs w:val="28"/>
        </w:rPr>
        <w:t xml:space="preserve"> </w:t>
      </w:r>
      <w:r w:rsidRPr="00F46D8F">
        <w:rPr>
          <w:rFonts w:eastAsia="TimesNewRomanPS-BoldMT"/>
          <w:b/>
          <w:bCs/>
          <w:i/>
          <w:sz w:val="28"/>
          <w:szCs w:val="28"/>
        </w:rPr>
        <w:t>электрической энергии, в пиковый режим работы для каждого этапа, в том числе</w:t>
      </w:r>
      <w:r>
        <w:rPr>
          <w:rFonts w:eastAsia="TimesNewRomanPS-BoldMT"/>
          <w:b/>
          <w:bCs/>
          <w:i/>
          <w:sz w:val="28"/>
          <w:szCs w:val="28"/>
        </w:rPr>
        <w:t xml:space="preserve"> </w:t>
      </w:r>
      <w:r w:rsidRPr="00F46D8F">
        <w:rPr>
          <w:rFonts w:eastAsia="TimesNewRomanPS-BoldMT"/>
          <w:b/>
          <w:bCs/>
          <w:i/>
          <w:sz w:val="28"/>
          <w:szCs w:val="28"/>
        </w:rPr>
        <w:t>график перевода</w:t>
      </w:r>
      <w:r>
        <w:rPr>
          <w:rFonts w:eastAsia="TimesNewRomanPS-BoldMT"/>
          <w:b/>
          <w:bCs/>
          <w:i/>
          <w:sz w:val="28"/>
          <w:szCs w:val="28"/>
        </w:rPr>
        <w:t>.</w:t>
      </w:r>
    </w:p>
    <w:p w:rsidR="00482964" w:rsidRPr="00E55984" w:rsidRDefault="00482964" w:rsidP="00482964">
      <w:pPr>
        <w:autoSpaceDE w:val="0"/>
        <w:autoSpaceDN w:val="0"/>
        <w:adjustRightInd w:val="0"/>
        <w:jc w:val="both"/>
        <w:rPr>
          <w:rFonts w:eastAsia="TimesNewRomanPS-BoldMT"/>
          <w:b/>
          <w:bCs/>
          <w:i/>
          <w:sz w:val="28"/>
          <w:szCs w:val="28"/>
        </w:rPr>
      </w:pPr>
    </w:p>
    <w:p w:rsidR="00482964" w:rsidRDefault="00482964" w:rsidP="00482964">
      <w:pPr>
        <w:autoSpaceDE w:val="0"/>
        <w:autoSpaceDN w:val="0"/>
        <w:adjustRightInd w:val="0"/>
        <w:ind w:firstLine="708"/>
        <w:jc w:val="both"/>
        <w:rPr>
          <w:rFonts w:eastAsia="TimesNewRomanPS-BoldMT"/>
          <w:bCs/>
          <w:sz w:val="28"/>
          <w:szCs w:val="28"/>
        </w:rPr>
      </w:pPr>
      <w:r w:rsidRPr="00E55984">
        <w:rPr>
          <w:rFonts w:eastAsia="TimesNewRomanPS-BoldMT"/>
          <w:sz w:val="28"/>
          <w:szCs w:val="28"/>
        </w:rPr>
        <w:t xml:space="preserve">В связи с отсутствием расширения зон действия истопников комбинированной </w:t>
      </w:r>
      <w:r w:rsidRPr="00E55984">
        <w:rPr>
          <w:rFonts w:eastAsia="TimesNewRomanPS-BoldMT"/>
          <w:bCs/>
          <w:sz w:val="28"/>
          <w:szCs w:val="28"/>
        </w:rPr>
        <w:t>выработки тепловой и электрической энергии</w:t>
      </w:r>
      <w:r>
        <w:rPr>
          <w:rFonts w:eastAsia="TimesNewRomanPS-BoldMT"/>
          <w:bCs/>
          <w:sz w:val="28"/>
          <w:szCs w:val="28"/>
        </w:rPr>
        <w:t xml:space="preserve"> необходимость выполнения данных мероприятий не требуется.</w:t>
      </w:r>
    </w:p>
    <w:p w:rsidR="00482964" w:rsidRDefault="00482964" w:rsidP="00482964">
      <w:pPr>
        <w:autoSpaceDE w:val="0"/>
        <w:autoSpaceDN w:val="0"/>
        <w:adjustRightInd w:val="0"/>
        <w:ind w:firstLine="708"/>
        <w:jc w:val="both"/>
        <w:rPr>
          <w:rFonts w:eastAsia="TimesNewRomanPS-BoldMT"/>
          <w:bCs/>
          <w:sz w:val="28"/>
          <w:szCs w:val="28"/>
        </w:rPr>
      </w:pPr>
    </w:p>
    <w:p w:rsidR="00482964" w:rsidRPr="00E55984" w:rsidRDefault="00482964" w:rsidP="00482964">
      <w:pPr>
        <w:autoSpaceDE w:val="0"/>
        <w:autoSpaceDN w:val="0"/>
        <w:adjustRightInd w:val="0"/>
        <w:ind w:firstLine="708"/>
        <w:jc w:val="both"/>
        <w:rPr>
          <w:rFonts w:eastAsia="TimesNewRomanPS-BoldMT"/>
          <w:bCs/>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Pr="00E55984" w:rsidRDefault="00482964" w:rsidP="00482964">
      <w:pPr>
        <w:pStyle w:val="affff5"/>
        <w:jc w:val="both"/>
        <w:rPr>
          <w:rFonts w:ascii="Times New Roman" w:hAnsi="Times New Roman" w:cs="Times New Roman"/>
          <w:sz w:val="28"/>
          <w:szCs w:val="28"/>
        </w:rPr>
      </w:pPr>
    </w:p>
    <w:p w:rsidR="00482964" w:rsidRPr="00E55984" w:rsidRDefault="00482964" w:rsidP="00482964">
      <w:pPr>
        <w:autoSpaceDE w:val="0"/>
        <w:autoSpaceDN w:val="0"/>
        <w:adjustRightInd w:val="0"/>
        <w:ind w:firstLine="708"/>
        <w:jc w:val="both"/>
        <w:rPr>
          <w:rFonts w:eastAsia="TimesNewRomanPS-BoldMT"/>
          <w:b/>
          <w:bCs/>
          <w:i/>
          <w:sz w:val="28"/>
          <w:szCs w:val="28"/>
        </w:rPr>
      </w:pPr>
      <w:r w:rsidRPr="00E55984">
        <w:rPr>
          <w:rFonts w:eastAsia="TimesNewRomanPS-BoldMT"/>
          <w:b/>
          <w:bCs/>
          <w:i/>
          <w:sz w:val="28"/>
          <w:szCs w:val="28"/>
        </w:rPr>
        <w:lastRenderedPageBreak/>
        <w:t xml:space="preserve">ж) </w:t>
      </w:r>
      <w:r>
        <w:rPr>
          <w:rFonts w:eastAsia="TimesNewRomanPS-BoldMT"/>
          <w:b/>
          <w:bCs/>
          <w:i/>
          <w:sz w:val="28"/>
          <w:szCs w:val="28"/>
        </w:rPr>
        <w:t xml:space="preserve"> </w:t>
      </w:r>
      <w:r w:rsidRPr="00E55984">
        <w:rPr>
          <w:rFonts w:eastAsia="TimesNewRomanPS-BoldMT"/>
          <w:b/>
          <w:bCs/>
          <w:i/>
          <w:sz w:val="28"/>
          <w:szCs w:val="28"/>
        </w:rPr>
        <w:t>Решения о загрузке источников тепловой энергии, распределении</w:t>
      </w:r>
      <w:r>
        <w:rPr>
          <w:rFonts w:eastAsia="TimesNewRomanPS-BoldMT"/>
          <w:b/>
          <w:bCs/>
          <w:i/>
          <w:sz w:val="28"/>
          <w:szCs w:val="28"/>
        </w:rPr>
        <w:t xml:space="preserve"> </w:t>
      </w:r>
      <w:r w:rsidRPr="00E55984">
        <w:rPr>
          <w:rFonts w:eastAsia="TimesNewRomanPS-BoldMT"/>
          <w:b/>
          <w:bCs/>
          <w:i/>
          <w:sz w:val="28"/>
          <w:szCs w:val="28"/>
        </w:rPr>
        <w:t>(перераспределении) тепловой нагрузки потребителей тепловой энергии в каждой</w:t>
      </w:r>
      <w:r>
        <w:rPr>
          <w:rFonts w:eastAsia="TimesNewRomanPS-BoldMT"/>
          <w:b/>
          <w:bCs/>
          <w:i/>
          <w:sz w:val="28"/>
          <w:szCs w:val="28"/>
        </w:rPr>
        <w:t xml:space="preserve"> </w:t>
      </w:r>
      <w:r w:rsidRPr="00E55984">
        <w:rPr>
          <w:rFonts w:eastAsia="TimesNewRomanPS-BoldMT"/>
          <w:b/>
          <w:bCs/>
          <w:i/>
          <w:sz w:val="28"/>
          <w:szCs w:val="28"/>
        </w:rPr>
        <w:t>зоне действия системы теплоснабжения между источниками тепловой энергии,</w:t>
      </w:r>
      <w:r>
        <w:rPr>
          <w:rFonts w:eastAsia="TimesNewRomanPS-BoldMT"/>
          <w:b/>
          <w:bCs/>
          <w:i/>
          <w:sz w:val="28"/>
          <w:szCs w:val="28"/>
        </w:rPr>
        <w:t xml:space="preserve"> </w:t>
      </w:r>
      <w:r w:rsidRPr="00E55984">
        <w:rPr>
          <w:rFonts w:eastAsia="TimesNewRomanPS-BoldMT"/>
          <w:b/>
          <w:bCs/>
          <w:i/>
          <w:sz w:val="28"/>
          <w:szCs w:val="28"/>
        </w:rPr>
        <w:t>поставляющими тепловую энергию в данной системе теплоснабжения, на каждом</w:t>
      </w:r>
      <w:r>
        <w:rPr>
          <w:rFonts w:eastAsia="TimesNewRomanPS-BoldMT"/>
          <w:b/>
          <w:bCs/>
          <w:i/>
          <w:sz w:val="28"/>
          <w:szCs w:val="28"/>
        </w:rPr>
        <w:t xml:space="preserve"> </w:t>
      </w:r>
      <w:r w:rsidRPr="00E55984">
        <w:rPr>
          <w:rFonts w:eastAsia="TimesNewRomanPS-BoldMT"/>
          <w:b/>
          <w:bCs/>
          <w:i/>
          <w:sz w:val="28"/>
          <w:szCs w:val="28"/>
        </w:rPr>
        <w:t>этапе</w:t>
      </w:r>
      <w:r>
        <w:rPr>
          <w:rFonts w:eastAsia="TimesNewRomanPS-BoldMT"/>
          <w:b/>
          <w:bCs/>
          <w:i/>
          <w:sz w:val="28"/>
          <w:szCs w:val="28"/>
        </w:rPr>
        <w:t>.</w:t>
      </w:r>
    </w:p>
    <w:p w:rsidR="00482964" w:rsidRDefault="00482964" w:rsidP="00482964">
      <w:pPr>
        <w:pStyle w:val="affff5"/>
        <w:jc w:val="both"/>
        <w:rPr>
          <w:rFonts w:ascii="Times New Roman" w:hAnsi="Times New Roman" w:cs="Times New Roman"/>
          <w:sz w:val="28"/>
          <w:szCs w:val="28"/>
        </w:rPr>
      </w:pPr>
    </w:p>
    <w:p w:rsidR="00482964" w:rsidRPr="00E55984" w:rsidRDefault="00482964" w:rsidP="00482964">
      <w:pPr>
        <w:pStyle w:val="affff5"/>
        <w:jc w:val="both"/>
        <w:rPr>
          <w:rFonts w:ascii="Times New Roman" w:hAnsi="Times New Roman" w:cs="Times New Roman"/>
          <w:sz w:val="28"/>
          <w:szCs w:val="28"/>
        </w:rPr>
      </w:pPr>
      <w:r>
        <w:rPr>
          <w:rFonts w:ascii="Times New Roman" w:eastAsia="TimesNewRomanPS-BoldMT" w:hAnsi="Times New Roman" w:cs="Times New Roman"/>
          <w:bCs/>
          <w:sz w:val="28"/>
          <w:szCs w:val="28"/>
        </w:rPr>
        <w:t>Р</w:t>
      </w:r>
      <w:r w:rsidRPr="00E55984">
        <w:rPr>
          <w:rFonts w:ascii="Times New Roman" w:eastAsia="TimesNewRomanPS-BoldMT" w:hAnsi="Times New Roman" w:cs="Times New Roman"/>
          <w:bCs/>
          <w:sz w:val="28"/>
          <w:szCs w:val="28"/>
        </w:rPr>
        <w:t>аспределении</w:t>
      </w:r>
      <w:r w:rsidRPr="00E55984">
        <w:rPr>
          <w:rFonts w:eastAsia="TimesNewRomanPS-BoldMT"/>
          <w:bCs/>
          <w:sz w:val="28"/>
          <w:szCs w:val="28"/>
        </w:rPr>
        <w:t xml:space="preserve"> </w:t>
      </w:r>
      <w:r w:rsidRPr="00E55984">
        <w:rPr>
          <w:rFonts w:ascii="Times New Roman" w:eastAsia="TimesNewRomanPS-BoldMT" w:hAnsi="Times New Roman" w:cs="Times New Roman"/>
          <w:bCs/>
          <w:sz w:val="28"/>
          <w:szCs w:val="28"/>
        </w:rPr>
        <w:t>(перераспределении) тепловой нагрузки потребителей тепловой энергии в каждой</w:t>
      </w:r>
      <w:r w:rsidRPr="00E55984">
        <w:rPr>
          <w:rFonts w:eastAsia="TimesNewRomanPS-BoldMT"/>
          <w:bCs/>
          <w:sz w:val="28"/>
          <w:szCs w:val="28"/>
        </w:rPr>
        <w:t xml:space="preserve"> </w:t>
      </w:r>
      <w:r w:rsidRPr="00E55984">
        <w:rPr>
          <w:rFonts w:ascii="Times New Roman" w:eastAsia="TimesNewRomanPS-BoldMT" w:hAnsi="Times New Roman" w:cs="Times New Roman"/>
          <w:bCs/>
          <w:sz w:val="28"/>
          <w:szCs w:val="28"/>
        </w:rPr>
        <w:t>зоне действия системы теплоснабжения между источниками тепловой энергии,</w:t>
      </w:r>
      <w:r w:rsidRPr="00E55984">
        <w:rPr>
          <w:rFonts w:eastAsia="TimesNewRomanPS-BoldMT"/>
          <w:bCs/>
          <w:sz w:val="28"/>
          <w:szCs w:val="28"/>
        </w:rPr>
        <w:t xml:space="preserve"> </w:t>
      </w:r>
      <w:r w:rsidRPr="00E55984">
        <w:rPr>
          <w:rFonts w:ascii="Times New Roman" w:eastAsia="TimesNewRomanPS-BoldMT" w:hAnsi="Times New Roman" w:cs="Times New Roman"/>
          <w:bCs/>
          <w:sz w:val="28"/>
          <w:szCs w:val="28"/>
        </w:rPr>
        <w:t>поставляющими тепловую энергию в данной системе теплоснабжения</w:t>
      </w:r>
      <w:r>
        <w:rPr>
          <w:rFonts w:ascii="Times New Roman" w:eastAsia="TimesNewRomanPS-BoldMT" w:hAnsi="Times New Roman" w:cs="Times New Roman"/>
          <w:bCs/>
          <w:sz w:val="28"/>
          <w:szCs w:val="28"/>
        </w:rPr>
        <w:t xml:space="preserve"> не требуется.</w:t>
      </w: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autoSpaceDE w:val="0"/>
        <w:autoSpaceDN w:val="0"/>
        <w:adjustRightInd w:val="0"/>
        <w:ind w:firstLine="573"/>
        <w:jc w:val="both"/>
        <w:rPr>
          <w:rFonts w:eastAsia="TimesNewRomanPS-BoldMT"/>
          <w:b/>
          <w:bCs/>
          <w:i/>
          <w:sz w:val="28"/>
          <w:szCs w:val="28"/>
        </w:rPr>
      </w:pPr>
      <w:r w:rsidRPr="00E55984">
        <w:rPr>
          <w:rFonts w:eastAsia="TimesNewRomanPS-BoldMT"/>
          <w:b/>
          <w:bCs/>
          <w:i/>
          <w:sz w:val="28"/>
          <w:szCs w:val="28"/>
        </w:rPr>
        <w:t>з) Оптимальный температурный график отпуска тепловой энергии для</w:t>
      </w:r>
      <w:r>
        <w:rPr>
          <w:rFonts w:eastAsia="TimesNewRomanPS-BoldMT"/>
          <w:b/>
          <w:bCs/>
          <w:i/>
          <w:sz w:val="28"/>
          <w:szCs w:val="28"/>
        </w:rPr>
        <w:t xml:space="preserve"> </w:t>
      </w:r>
      <w:r w:rsidRPr="00E55984">
        <w:rPr>
          <w:rFonts w:eastAsia="TimesNewRomanPS-BoldMT"/>
          <w:b/>
          <w:bCs/>
          <w:i/>
          <w:sz w:val="28"/>
          <w:szCs w:val="28"/>
        </w:rPr>
        <w:t>каждого источника тепловой энергии или группы источников в системе</w:t>
      </w:r>
      <w:r>
        <w:rPr>
          <w:rFonts w:eastAsia="TimesNewRomanPS-BoldMT"/>
          <w:b/>
          <w:bCs/>
          <w:i/>
          <w:sz w:val="28"/>
          <w:szCs w:val="28"/>
        </w:rPr>
        <w:t xml:space="preserve"> </w:t>
      </w:r>
      <w:r w:rsidRPr="00E55984">
        <w:rPr>
          <w:rFonts w:eastAsia="TimesNewRomanPS-BoldMT"/>
          <w:b/>
          <w:bCs/>
          <w:i/>
          <w:sz w:val="28"/>
          <w:szCs w:val="28"/>
        </w:rPr>
        <w:t>теплоснабжения, работающей на общую тепловую сеть, устанавливаемый для</w:t>
      </w:r>
      <w:r>
        <w:rPr>
          <w:rFonts w:eastAsia="TimesNewRomanPS-BoldMT"/>
          <w:b/>
          <w:bCs/>
          <w:i/>
          <w:sz w:val="28"/>
          <w:szCs w:val="28"/>
        </w:rPr>
        <w:t xml:space="preserve"> </w:t>
      </w:r>
      <w:r w:rsidRPr="00E55984">
        <w:rPr>
          <w:rFonts w:eastAsia="TimesNewRomanPS-BoldMT"/>
          <w:b/>
          <w:bCs/>
          <w:i/>
          <w:sz w:val="28"/>
          <w:szCs w:val="28"/>
        </w:rPr>
        <w:t>каждого этапа, и оценка затрат при необходимости его изменения</w:t>
      </w:r>
      <w:r>
        <w:rPr>
          <w:rFonts w:eastAsia="TimesNewRomanPS-BoldMT"/>
          <w:b/>
          <w:bCs/>
          <w:i/>
          <w:sz w:val="28"/>
          <w:szCs w:val="28"/>
        </w:rPr>
        <w:t>.</w:t>
      </w:r>
    </w:p>
    <w:p w:rsidR="00482964" w:rsidRPr="00E55984" w:rsidRDefault="00482964" w:rsidP="00482964">
      <w:pPr>
        <w:autoSpaceDE w:val="0"/>
        <w:autoSpaceDN w:val="0"/>
        <w:adjustRightInd w:val="0"/>
        <w:ind w:firstLine="573"/>
        <w:jc w:val="both"/>
        <w:rPr>
          <w:rFonts w:eastAsia="TimesNewRomanPS-BoldMT"/>
          <w:b/>
          <w:bCs/>
          <w:i/>
          <w:sz w:val="28"/>
          <w:szCs w:val="28"/>
        </w:rPr>
      </w:pPr>
    </w:p>
    <w:p w:rsidR="00482964" w:rsidRDefault="00482964" w:rsidP="00482964">
      <w:pPr>
        <w:autoSpaceDE w:val="0"/>
        <w:autoSpaceDN w:val="0"/>
        <w:adjustRightInd w:val="0"/>
        <w:ind w:firstLine="573"/>
        <w:jc w:val="both"/>
        <w:rPr>
          <w:rFonts w:ascii="ArialMT" w:eastAsia="TimesNewRomanPS-BoldMT" w:hAnsi="ArialMT" w:cs="ArialMT"/>
        </w:rPr>
      </w:pPr>
      <w:r w:rsidRPr="00E55984">
        <w:rPr>
          <w:rFonts w:eastAsia="TimesNewRomanPS-BoldMT"/>
          <w:sz w:val="28"/>
          <w:szCs w:val="28"/>
        </w:rPr>
        <w:t>Отпуск тепло</w:t>
      </w:r>
      <w:r>
        <w:rPr>
          <w:rFonts w:eastAsia="TimesNewRomanPS-BoldMT"/>
          <w:sz w:val="28"/>
          <w:szCs w:val="28"/>
        </w:rPr>
        <w:t xml:space="preserve">вой энергии </w:t>
      </w:r>
      <w:r w:rsidRPr="00E55984">
        <w:rPr>
          <w:rFonts w:eastAsia="TimesNewRomanPS-BoldMT"/>
          <w:sz w:val="28"/>
          <w:szCs w:val="28"/>
        </w:rPr>
        <w:t xml:space="preserve"> от котельных осуществляется по утвержденному температурному графику 95/70 </w:t>
      </w:r>
      <w:r>
        <w:rPr>
          <w:rFonts w:eastAsia="TimesNewRomanPS-BoldMT"/>
          <w:sz w:val="28"/>
          <w:szCs w:val="28"/>
        </w:rPr>
        <w:t xml:space="preserve"> 0 </w:t>
      </w:r>
      <w:r w:rsidRPr="00E55984">
        <w:rPr>
          <w:rFonts w:eastAsia="TimesNewRomanPS-BoldMT"/>
          <w:sz w:val="28"/>
          <w:szCs w:val="28"/>
        </w:rPr>
        <w:t>С. Проведенные расчеты показали целесообразность сохранения на перспективу существующего температурного графика отпуска тепла</w:t>
      </w:r>
      <w:r>
        <w:rPr>
          <w:rFonts w:eastAsia="TimesNewRomanPS-BoldMT"/>
          <w:sz w:val="28"/>
          <w:szCs w:val="28"/>
        </w:rPr>
        <w:t>.</w:t>
      </w:r>
    </w:p>
    <w:p w:rsidR="00482964" w:rsidRPr="00E55984" w:rsidRDefault="00482964" w:rsidP="00482964">
      <w:pPr>
        <w:autoSpaceDE w:val="0"/>
        <w:autoSpaceDN w:val="0"/>
        <w:adjustRightInd w:val="0"/>
        <w:ind w:firstLine="573"/>
        <w:jc w:val="both"/>
        <w:rPr>
          <w:rFonts w:eastAsia="TimesNewRomanPS-BoldMT"/>
          <w:sz w:val="28"/>
          <w:szCs w:val="28"/>
        </w:rPr>
      </w:pPr>
    </w:p>
    <w:p w:rsidR="00482964" w:rsidRPr="00E55984" w:rsidRDefault="00482964" w:rsidP="00482964">
      <w:pPr>
        <w:autoSpaceDE w:val="0"/>
        <w:autoSpaceDN w:val="0"/>
        <w:adjustRightInd w:val="0"/>
        <w:ind w:firstLine="573"/>
        <w:jc w:val="both"/>
        <w:rPr>
          <w:rFonts w:eastAsia="TimesNewRomanPS-BoldMT"/>
          <w:b/>
          <w:bCs/>
          <w:i/>
          <w:sz w:val="28"/>
          <w:szCs w:val="28"/>
        </w:rPr>
      </w:pPr>
      <w:r w:rsidRPr="00E55984">
        <w:rPr>
          <w:rFonts w:eastAsia="TimesNewRomanPS-BoldMT"/>
          <w:b/>
          <w:bCs/>
          <w:i/>
          <w:sz w:val="28"/>
          <w:szCs w:val="28"/>
        </w:rPr>
        <w:t>и) Предложения по перспективной установленной тепловой мощности</w:t>
      </w:r>
      <w:r>
        <w:rPr>
          <w:rFonts w:eastAsia="TimesNewRomanPS-BoldMT"/>
          <w:b/>
          <w:bCs/>
          <w:i/>
          <w:sz w:val="28"/>
          <w:szCs w:val="28"/>
        </w:rPr>
        <w:t xml:space="preserve"> </w:t>
      </w:r>
      <w:r w:rsidRPr="00E55984">
        <w:rPr>
          <w:rFonts w:eastAsia="TimesNewRomanPS-BoldMT"/>
          <w:b/>
          <w:bCs/>
          <w:i/>
          <w:sz w:val="28"/>
          <w:szCs w:val="28"/>
        </w:rPr>
        <w:t>каждого источника тепловой энергии с учетом аварийного и перспективного резерва</w:t>
      </w:r>
      <w:r>
        <w:rPr>
          <w:rFonts w:eastAsia="TimesNewRomanPS-BoldMT"/>
          <w:b/>
          <w:bCs/>
          <w:i/>
          <w:sz w:val="28"/>
          <w:szCs w:val="28"/>
        </w:rPr>
        <w:t xml:space="preserve"> </w:t>
      </w:r>
      <w:r w:rsidRPr="00E55984">
        <w:rPr>
          <w:rFonts w:eastAsia="TimesNewRomanPS-BoldMT"/>
          <w:b/>
          <w:bCs/>
          <w:i/>
          <w:sz w:val="28"/>
          <w:szCs w:val="28"/>
        </w:rPr>
        <w:t>тепловой мощности с предложениями по утверждению срока ввода в эксплуатацию</w:t>
      </w:r>
      <w:r>
        <w:rPr>
          <w:rFonts w:eastAsia="TimesNewRomanPS-BoldMT"/>
          <w:b/>
          <w:bCs/>
          <w:i/>
          <w:sz w:val="28"/>
          <w:szCs w:val="28"/>
        </w:rPr>
        <w:t xml:space="preserve"> </w:t>
      </w:r>
      <w:r w:rsidRPr="00E55984">
        <w:rPr>
          <w:rFonts w:eastAsia="TimesNewRomanPS-BoldMT"/>
          <w:b/>
          <w:bCs/>
          <w:i/>
          <w:sz w:val="28"/>
          <w:szCs w:val="28"/>
        </w:rPr>
        <w:t>новых мощностей</w:t>
      </w:r>
      <w:r>
        <w:rPr>
          <w:rFonts w:eastAsia="TimesNewRomanPS-BoldMT"/>
          <w:b/>
          <w:bCs/>
          <w:i/>
          <w:sz w:val="28"/>
          <w:szCs w:val="28"/>
        </w:rPr>
        <w:t>.</w:t>
      </w:r>
    </w:p>
    <w:p w:rsidR="00482964" w:rsidRPr="00E55984" w:rsidRDefault="00482964" w:rsidP="00482964">
      <w:pPr>
        <w:pStyle w:val="affff5"/>
        <w:jc w:val="both"/>
        <w:rPr>
          <w:rFonts w:ascii="Times New Roman" w:hAnsi="Times New Roman" w:cs="Times New Roman"/>
          <w:i/>
          <w:sz w:val="28"/>
          <w:szCs w:val="28"/>
        </w:rPr>
      </w:pPr>
    </w:p>
    <w:p w:rsidR="00482964" w:rsidRDefault="00482964" w:rsidP="00482964">
      <w:pPr>
        <w:pStyle w:val="affff5"/>
        <w:jc w:val="both"/>
        <w:rPr>
          <w:rFonts w:ascii="Times New Roman" w:hAnsi="Times New Roman" w:cs="Times New Roman"/>
          <w:sz w:val="28"/>
          <w:szCs w:val="28"/>
        </w:rPr>
      </w:pPr>
    </w:p>
    <w:p w:rsidR="00482964" w:rsidRPr="00E55984" w:rsidRDefault="00482964" w:rsidP="00482964">
      <w:pPr>
        <w:autoSpaceDE w:val="0"/>
        <w:autoSpaceDN w:val="0"/>
        <w:adjustRightInd w:val="0"/>
        <w:ind w:firstLine="573"/>
        <w:jc w:val="both"/>
        <w:rPr>
          <w:rFonts w:eastAsia="Calibri"/>
          <w:sz w:val="28"/>
          <w:szCs w:val="28"/>
        </w:rPr>
      </w:pPr>
      <w:r w:rsidRPr="00E55984">
        <w:rPr>
          <w:rFonts w:eastAsia="Calibri"/>
          <w:sz w:val="28"/>
          <w:szCs w:val="28"/>
        </w:rPr>
        <w:t xml:space="preserve">Перспективная тепловая мощность источников тепловой энергии с указанием резерва тепловой мощности и аварийного резерва представлены в таблице </w:t>
      </w:r>
    </w:p>
    <w:p w:rsidR="00482964" w:rsidRPr="00E55984" w:rsidRDefault="00482964" w:rsidP="00482964">
      <w:pPr>
        <w:autoSpaceDE w:val="0"/>
        <w:autoSpaceDN w:val="0"/>
        <w:adjustRightInd w:val="0"/>
        <w:ind w:firstLine="573"/>
        <w:jc w:val="both"/>
        <w:rPr>
          <w:rFonts w:eastAsia="Calibri"/>
          <w:sz w:val="28"/>
          <w:szCs w:val="28"/>
        </w:rPr>
      </w:pPr>
      <w:r w:rsidRPr="00E55984">
        <w:rPr>
          <w:rFonts w:eastAsia="Calibri"/>
          <w:sz w:val="28"/>
          <w:szCs w:val="28"/>
        </w:rPr>
        <w:t>В соответствии с СП 124.13330.2012 «Тепловые сети», актуализированная</w:t>
      </w:r>
      <w:r>
        <w:rPr>
          <w:rFonts w:eastAsia="Calibri"/>
          <w:sz w:val="28"/>
          <w:szCs w:val="28"/>
        </w:rPr>
        <w:t xml:space="preserve"> </w:t>
      </w:r>
      <w:r w:rsidRPr="00E55984">
        <w:rPr>
          <w:rFonts w:eastAsia="Calibri"/>
          <w:sz w:val="28"/>
          <w:szCs w:val="28"/>
        </w:rPr>
        <w:t>редакция СНиП 41-02-2003, на тепло</w:t>
      </w:r>
      <w:r>
        <w:rPr>
          <w:rFonts w:eastAsia="Calibri"/>
          <w:sz w:val="28"/>
          <w:szCs w:val="28"/>
        </w:rPr>
        <w:t xml:space="preserve">вых </w:t>
      </w:r>
      <w:r w:rsidRPr="00E55984">
        <w:rPr>
          <w:rFonts w:eastAsia="Calibri"/>
          <w:sz w:val="28"/>
          <w:szCs w:val="28"/>
        </w:rPr>
        <w:t>источниках аварийный резерв тепловой</w:t>
      </w:r>
      <w:r>
        <w:rPr>
          <w:rFonts w:eastAsia="Calibri"/>
          <w:sz w:val="28"/>
          <w:szCs w:val="28"/>
        </w:rPr>
        <w:t xml:space="preserve"> </w:t>
      </w:r>
      <w:r w:rsidRPr="00E55984">
        <w:rPr>
          <w:rFonts w:eastAsia="Calibri"/>
          <w:sz w:val="28"/>
          <w:szCs w:val="28"/>
        </w:rPr>
        <w:t>мощности должен составлять 89,6 % тепловой нагрузки потребителей при выходе</w:t>
      </w:r>
      <w:r>
        <w:rPr>
          <w:rFonts w:eastAsia="Calibri"/>
          <w:sz w:val="28"/>
          <w:szCs w:val="28"/>
        </w:rPr>
        <w:t xml:space="preserve"> </w:t>
      </w:r>
      <w:r w:rsidRPr="00E55984">
        <w:rPr>
          <w:rFonts w:eastAsia="Calibri"/>
          <w:sz w:val="28"/>
          <w:szCs w:val="28"/>
        </w:rPr>
        <w:t>из работы котла с наибольшей тепловой мощностью.</w:t>
      </w:r>
    </w:p>
    <w:p w:rsidR="00482964" w:rsidRPr="00E55984" w:rsidRDefault="00482964" w:rsidP="00482964">
      <w:pPr>
        <w:autoSpaceDE w:val="0"/>
        <w:autoSpaceDN w:val="0"/>
        <w:adjustRightInd w:val="0"/>
        <w:ind w:firstLine="573"/>
        <w:jc w:val="both"/>
        <w:rPr>
          <w:sz w:val="28"/>
          <w:szCs w:val="28"/>
        </w:rPr>
      </w:pPr>
      <w:r w:rsidRPr="00E55984">
        <w:rPr>
          <w:rFonts w:eastAsia="Calibri"/>
          <w:sz w:val="28"/>
          <w:szCs w:val="28"/>
        </w:rPr>
        <w:t>На тепло</w:t>
      </w:r>
      <w:r>
        <w:rPr>
          <w:rFonts w:eastAsia="Calibri"/>
          <w:sz w:val="28"/>
          <w:szCs w:val="28"/>
        </w:rPr>
        <w:t xml:space="preserve">вых </w:t>
      </w:r>
      <w:r w:rsidRPr="00E55984">
        <w:rPr>
          <w:rFonts w:eastAsia="Calibri"/>
          <w:sz w:val="28"/>
          <w:szCs w:val="28"/>
        </w:rPr>
        <w:t xml:space="preserve">источниках </w:t>
      </w:r>
      <w:r>
        <w:rPr>
          <w:rFonts w:eastAsia="Calibri"/>
          <w:sz w:val="28"/>
          <w:szCs w:val="28"/>
        </w:rPr>
        <w:t xml:space="preserve">Ханты-Мансийского района </w:t>
      </w:r>
      <w:r w:rsidRPr="00E55984">
        <w:rPr>
          <w:rFonts w:eastAsia="Calibri"/>
          <w:sz w:val="28"/>
          <w:szCs w:val="28"/>
        </w:rPr>
        <w:t>тепловой мощности и состав</w:t>
      </w:r>
      <w:r>
        <w:rPr>
          <w:rFonts w:eastAsia="Calibri"/>
          <w:sz w:val="28"/>
          <w:szCs w:val="28"/>
        </w:rPr>
        <w:t>а предла</w:t>
      </w:r>
      <w:r w:rsidRPr="00E55984">
        <w:rPr>
          <w:rFonts w:eastAsia="Calibri"/>
          <w:sz w:val="28"/>
          <w:szCs w:val="28"/>
        </w:rPr>
        <w:t>гаемого оборудования достаточно для прохож</w:t>
      </w:r>
      <w:r>
        <w:rPr>
          <w:rFonts w:eastAsia="Calibri"/>
          <w:sz w:val="28"/>
          <w:szCs w:val="28"/>
        </w:rPr>
        <w:t>дения аварийного режима при пер</w:t>
      </w:r>
      <w:r w:rsidRPr="00E55984">
        <w:rPr>
          <w:rFonts w:eastAsia="Calibri"/>
          <w:sz w:val="28"/>
          <w:szCs w:val="28"/>
        </w:rPr>
        <w:t xml:space="preserve">спективных тепловых нагрузках. </w:t>
      </w: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pPr>
    </w:p>
    <w:p w:rsidR="00482964" w:rsidRDefault="00482964" w:rsidP="00482964">
      <w:pPr>
        <w:pStyle w:val="affff5"/>
        <w:jc w:val="both"/>
        <w:rPr>
          <w:rFonts w:ascii="Times New Roman" w:hAnsi="Times New Roman" w:cs="Times New Roman"/>
          <w:sz w:val="28"/>
          <w:szCs w:val="28"/>
        </w:rPr>
        <w:sectPr w:rsidR="00482964" w:rsidSect="00F46D8F">
          <w:pgSz w:w="11906" w:h="16838"/>
          <w:pgMar w:top="1304" w:right="1247" w:bottom="1021" w:left="1588" w:header="720" w:footer="709" w:gutter="0"/>
          <w:cols w:space="720"/>
          <w:titlePg/>
          <w:docGrid w:linePitch="360"/>
        </w:sectPr>
      </w:pPr>
    </w:p>
    <w:p w:rsidR="00482964" w:rsidRDefault="00482964" w:rsidP="00482964">
      <w:pPr>
        <w:pStyle w:val="affff5"/>
        <w:jc w:val="both"/>
        <w:rPr>
          <w:rFonts w:ascii="Times New Roman" w:hAnsi="Times New Roman" w:cs="Times New Roman"/>
          <w:sz w:val="28"/>
          <w:szCs w:val="28"/>
        </w:rPr>
      </w:pPr>
    </w:p>
    <w:p w:rsidR="00482964" w:rsidRDefault="00482964" w:rsidP="00737375">
      <w:pPr>
        <w:pStyle w:val="1"/>
        <w:spacing w:before="0" w:after="120"/>
        <w:ind w:firstLine="540"/>
        <w:jc w:val="both"/>
        <w:rPr>
          <w:sz w:val="28"/>
          <w:szCs w:val="28"/>
        </w:rPr>
      </w:pPr>
      <w:r>
        <w:rPr>
          <w:sz w:val="28"/>
          <w:szCs w:val="28"/>
        </w:rPr>
        <w:t>Раздел 5. Предложения по строительству и реконструкции тепловых сетей</w:t>
      </w:r>
      <w:r w:rsidR="00737375">
        <w:rPr>
          <w:sz w:val="28"/>
          <w:szCs w:val="28"/>
        </w:rPr>
        <w:t>.</w:t>
      </w:r>
    </w:p>
    <w:p w:rsidR="00482964" w:rsidRPr="00672047" w:rsidRDefault="00482964" w:rsidP="00737375">
      <w:pPr>
        <w:jc w:val="both"/>
      </w:pPr>
    </w:p>
    <w:p w:rsidR="00482964" w:rsidRPr="00587E23" w:rsidRDefault="00482964" w:rsidP="00482964">
      <w:pPr>
        <w:autoSpaceDE w:val="0"/>
        <w:autoSpaceDN w:val="0"/>
        <w:adjustRightInd w:val="0"/>
        <w:ind w:firstLine="540"/>
        <w:jc w:val="both"/>
        <w:rPr>
          <w:rFonts w:eastAsia="Calibri"/>
          <w:b/>
          <w:bCs/>
          <w:i/>
          <w:iCs/>
          <w:sz w:val="28"/>
          <w:szCs w:val="28"/>
        </w:rPr>
      </w:pPr>
      <w:r w:rsidRPr="00587E23">
        <w:rPr>
          <w:rFonts w:eastAsia="Calibri"/>
          <w:b/>
          <w:bCs/>
          <w:i/>
          <w:iCs/>
          <w:sz w:val="28"/>
          <w:szCs w:val="28"/>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F54CB">
        <w:rPr>
          <w:rFonts w:eastAsia="Calibri"/>
          <w:b/>
          <w:bCs/>
          <w:i/>
          <w:iCs/>
          <w:sz w:val="28"/>
          <w:szCs w:val="28"/>
        </w:rPr>
        <w:t>.</w:t>
      </w:r>
    </w:p>
    <w:p w:rsidR="00482964" w:rsidRPr="00587E23" w:rsidRDefault="00482964" w:rsidP="00482964">
      <w:pPr>
        <w:autoSpaceDE w:val="0"/>
        <w:autoSpaceDN w:val="0"/>
        <w:adjustRightInd w:val="0"/>
        <w:ind w:firstLine="540"/>
        <w:jc w:val="both"/>
        <w:rPr>
          <w:rFonts w:eastAsia="TimesNewRomanPSMT"/>
          <w:sz w:val="28"/>
          <w:szCs w:val="28"/>
        </w:rPr>
      </w:pPr>
    </w:p>
    <w:p w:rsidR="00482964" w:rsidRDefault="00482964" w:rsidP="00482964">
      <w:pPr>
        <w:autoSpaceDE w:val="0"/>
        <w:autoSpaceDN w:val="0"/>
        <w:adjustRightInd w:val="0"/>
        <w:ind w:firstLine="540"/>
        <w:jc w:val="both"/>
        <w:rPr>
          <w:rFonts w:eastAsia="TimesNewRomanPSMT"/>
          <w:sz w:val="28"/>
          <w:szCs w:val="28"/>
        </w:rPr>
      </w:pPr>
      <w:r w:rsidRPr="007353B7">
        <w:rPr>
          <w:rFonts w:eastAsia="TimesNewRomanPSMT"/>
          <w:sz w:val="28"/>
          <w:szCs w:val="28"/>
        </w:rPr>
        <w:t>В системе теплоснабжения Ханты-Мансийск</w:t>
      </w:r>
      <w:r>
        <w:rPr>
          <w:rFonts w:eastAsia="TimesNewRomanPSMT"/>
          <w:sz w:val="28"/>
          <w:szCs w:val="28"/>
        </w:rPr>
        <w:t>ого района</w:t>
      </w:r>
      <w:r w:rsidRPr="007353B7">
        <w:rPr>
          <w:rFonts w:eastAsia="TimesNewRomanPSMT"/>
          <w:sz w:val="28"/>
          <w:szCs w:val="28"/>
        </w:rPr>
        <w:t xml:space="preserve"> источники с дефицитом</w:t>
      </w:r>
      <w:r>
        <w:rPr>
          <w:rFonts w:eastAsia="TimesNewRomanPSMT"/>
          <w:sz w:val="28"/>
          <w:szCs w:val="28"/>
        </w:rPr>
        <w:t xml:space="preserve"> </w:t>
      </w:r>
      <w:r w:rsidRPr="007353B7">
        <w:rPr>
          <w:rFonts w:eastAsia="TimesNewRomanPSMT"/>
          <w:sz w:val="28"/>
          <w:szCs w:val="28"/>
        </w:rPr>
        <w:t xml:space="preserve">тепловой мощности – отсутствуют. </w:t>
      </w:r>
    </w:p>
    <w:p w:rsidR="00482964" w:rsidRDefault="00482964" w:rsidP="00482964">
      <w:pPr>
        <w:autoSpaceDE w:val="0"/>
        <w:autoSpaceDN w:val="0"/>
        <w:adjustRightInd w:val="0"/>
        <w:ind w:firstLine="540"/>
        <w:jc w:val="both"/>
        <w:rPr>
          <w:rFonts w:eastAsia="TimesNewRomanPSMT"/>
          <w:sz w:val="28"/>
          <w:szCs w:val="28"/>
        </w:rPr>
      </w:pPr>
      <w:r w:rsidRPr="007353B7">
        <w:rPr>
          <w:rFonts w:eastAsia="TimesNewRomanPSMT"/>
          <w:sz w:val="28"/>
          <w:szCs w:val="28"/>
        </w:rPr>
        <w:t>В силу этого реконструкция и строительство</w:t>
      </w:r>
      <w:r>
        <w:rPr>
          <w:rFonts w:eastAsia="TimesNewRomanPSMT"/>
          <w:sz w:val="28"/>
          <w:szCs w:val="28"/>
        </w:rPr>
        <w:t xml:space="preserve"> </w:t>
      </w:r>
      <w:r w:rsidRPr="007353B7">
        <w:rPr>
          <w:rFonts w:eastAsia="TimesNewRomanPSMT"/>
          <w:sz w:val="28"/>
          <w:szCs w:val="28"/>
        </w:rPr>
        <w:t>тепловых сетей, обеспечивающих</w:t>
      </w:r>
      <w:r>
        <w:rPr>
          <w:rFonts w:eastAsia="TimesNewRomanPSMT"/>
          <w:sz w:val="28"/>
          <w:szCs w:val="28"/>
        </w:rPr>
        <w:t xml:space="preserve"> </w:t>
      </w:r>
      <w:r w:rsidRPr="007353B7">
        <w:rPr>
          <w:rFonts w:eastAsia="TimesNewRomanPSMT"/>
          <w:sz w:val="28"/>
          <w:szCs w:val="28"/>
        </w:rPr>
        <w:t>перераспределение тепловой нагрузки из зон с</w:t>
      </w:r>
      <w:r>
        <w:rPr>
          <w:rFonts w:eastAsia="TimesNewRomanPSMT"/>
          <w:sz w:val="28"/>
          <w:szCs w:val="28"/>
        </w:rPr>
        <w:t xml:space="preserve"> </w:t>
      </w:r>
      <w:r w:rsidRPr="007353B7">
        <w:rPr>
          <w:rFonts w:eastAsia="TimesNewRomanPSMT"/>
          <w:sz w:val="28"/>
          <w:szCs w:val="28"/>
        </w:rPr>
        <w:t>дефицитом располагаемой тепловой мощности источников тепловой энергии в</w:t>
      </w:r>
      <w:r>
        <w:rPr>
          <w:rFonts w:eastAsia="TimesNewRomanPSMT"/>
          <w:sz w:val="28"/>
          <w:szCs w:val="28"/>
        </w:rPr>
        <w:t xml:space="preserve"> </w:t>
      </w:r>
      <w:r w:rsidRPr="007353B7">
        <w:rPr>
          <w:rFonts w:eastAsia="TimesNewRomanPSMT"/>
          <w:sz w:val="28"/>
          <w:szCs w:val="28"/>
        </w:rPr>
        <w:t>зоны с резервом располагаемой тепловой мощности источников тепловой энергии</w:t>
      </w:r>
      <w:r>
        <w:rPr>
          <w:rFonts w:eastAsia="TimesNewRomanPSMT"/>
          <w:sz w:val="28"/>
          <w:szCs w:val="28"/>
        </w:rPr>
        <w:t xml:space="preserve"> </w:t>
      </w:r>
      <w:r w:rsidRPr="007353B7">
        <w:rPr>
          <w:rFonts w:eastAsia="TimesNewRomanPSMT"/>
          <w:sz w:val="28"/>
          <w:szCs w:val="28"/>
        </w:rPr>
        <w:t>не планируется.</w:t>
      </w:r>
    </w:p>
    <w:p w:rsidR="00482964" w:rsidRDefault="00482964" w:rsidP="00482964">
      <w:pPr>
        <w:autoSpaceDE w:val="0"/>
        <w:autoSpaceDN w:val="0"/>
        <w:adjustRightInd w:val="0"/>
        <w:ind w:firstLine="540"/>
        <w:jc w:val="both"/>
        <w:rPr>
          <w:rFonts w:eastAsia="TimesNewRomanPSMT"/>
          <w:sz w:val="28"/>
          <w:szCs w:val="28"/>
        </w:rPr>
      </w:pPr>
    </w:p>
    <w:p w:rsidR="00482964" w:rsidRPr="007353B7" w:rsidRDefault="00482964" w:rsidP="00482964">
      <w:pPr>
        <w:autoSpaceDE w:val="0"/>
        <w:autoSpaceDN w:val="0"/>
        <w:adjustRightInd w:val="0"/>
        <w:ind w:firstLine="540"/>
        <w:jc w:val="both"/>
        <w:rPr>
          <w:rFonts w:eastAsia="TimesNewRomanPSMT"/>
          <w:sz w:val="28"/>
          <w:szCs w:val="28"/>
        </w:rPr>
      </w:pPr>
    </w:p>
    <w:p w:rsidR="00482964" w:rsidRPr="00672047" w:rsidRDefault="00482964" w:rsidP="00482964">
      <w:pPr>
        <w:autoSpaceDE w:val="0"/>
        <w:autoSpaceDN w:val="0"/>
        <w:adjustRightInd w:val="0"/>
        <w:ind w:firstLine="540"/>
        <w:jc w:val="both"/>
        <w:rPr>
          <w:rFonts w:eastAsia="Calibri"/>
          <w:b/>
          <w:bCs/>
          <w:i/>
          <w:iCs/>
          <w:sz w:val="28"/>
          <w:szCs w:val="28"/>
        </w:rPr>
      </w:pPr>
      <w:r w:rsidRPr="00672047">
        <w:rPr>
          <w:rFonts w:eastAsia="Calibri"/>
          <w:b/>
          <w:bCs/>
          <w:i/>
          <w:iCs/>
          <w:sz w:val="28"/>
          <w:szCs w:val="28"/>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482964" w:rsidRDefault="00482964" w:rsidP="00482964">
      <w:pPr>
        <w:autoSpaceDE w:val="0"/>
        <w:autoSpaceDN w:val="0"/>
        <w:adjustRightInd w:val="0"/>
        <w:ind w:firstLine="708"/>
        <w:jc w:val="both"/>
        <w:rPr>
          <w:rFonts w:eastAsia="TimesNewRomanPSMT"/>
          <w:sz w:val="28"/>
          <w:szCs w:val="28"/>
        </w:rPr>
      </w:pPr>
    </w:p>
    <w:p w:rsidR="00482964" w:rsidRPr="00672047" w:rsidRDefault="00482964" w:rsidP="00482964">
      <w:pPr>
        <w:autoSpaceDE w:val="0"/>
        <w:autoSpaceDN w:val="0"/>
        <w:adjustRightInd w:val="0"/>
        <w:ind w:firstLine="708"/>
        <w:jc w:val="both"/>
        <w:rPr>
          <w:rFonts w:eastAsia="TimesNewRomanPSMT"/>
          <w:color w:val="FF0000"/>
          <w:sz w:val="28"/>
          <w:szCs w:val="28"/>
        </w:rPr>
      </w:pPr>
      <w:r w:rsidRPr="00147C17">
        <w:rPr>
          <w:rFonts w:eastAsia="TimesNewRomanPSMT"/>
          <w:sz w:val="28"/>
          <w:szCs w:val="28"/>
        </w:rPr>
        <w:t>Для обеспечения, в течение рассматриваемого в схеме теплоснабжения периода, перспективных приростов тепловой нагрузки под жилищную и комплексную застройку во вновь осваиваемых районах Ханты-Мансийского района на момент актуализации новое строительство  участков тепловых сетей не требуется</w:t>
      </w:r>
      <w:r w:rsidRPr="00672047">
        <w:rPr>
          <w:rFonts w:eastAsia="TimesNewRomanPSMT"/>
          <w:color w:val="FF0000"/>
          <w:sz w:val="28"/>
          <w:szCs w:val="28"/>
        </w:rPr>
        <w:t xml:space="preserve">. </w:t>
      </w:r>
    </w:p>
    <w:p w:rsidR="00482964" w:rsidRDefault="00482964" w:rsidP="00482964">
      <w:pPr>
        <w:autoSpaceDE w:val="0"/>
        <w:autoSpaceDN w:val="0"/>
        <w:adjustRightInd w:val="0"/>
        <w:ind w:firstLine="708"/>
        <w:jc w:val="both"/>
        <w:rPr>
          <w:rFonts w:eastAsia="TimesNewRomanPSMT"/>
          <w:sz w:val="28"/>
          <w:szCs w:val="28"/>
        </w:rPr>
      </w:pPr>
    </w:p>
    <w:p w:rsidR="00482964" w:rsidRDefault="00482964" w:rsidP="00482964">
      <w:pPr>
        <w:autoSpaceDE w:val="0"/>
        <w:autoSpaceDN w:val="0"/>
        <w:adjustRightInd w:val="0"/>
        <w:ind w:firstLine="708"/>
        <w:jc w:val="both"/>
        <w:rPr>
          <w:rFonts w:eastAsia="Calibri"/>
          <w:b/>
          <w:bCs/>
          <w:i/>
          <w:iCs/>
          <w:sz w:val="28"/>
          <w:szCs w:val="28"/>
        </w:rPr>
      </w:pPr>
      <w:r w:rsidRPr="00672047">
        <w:rPr>
          <w:rFonts w:eastAsia="Calibri"/>
          <w:b/>
          <w:bCs/>
          <w:i/>
          <w:iCs/>
          <w:sz w:val="28"/>
          <w:szCs w:val="28"/>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F54CB">
        <w:rPr>
          <w:rFonts w:eastAsia="Calibri"/>
          <w:b/>
          <w:bCs/>
          <w:i/>
          <w:iCs/>
          <w:sz w:val="28"/>
          <w:szCs w:val="28"/>
        </w:rPr>
        <w:t>.</w:t>
      </w:r>
    </w:p>
    <w:p w:rsidR="00482964" w:rsidRPr="00672047" w:rsidRDefault="00482964" w:rsidP="00482964">
      <w:pPr>
        <w:autoSpaceDE w:val="0"/>
        <w:autoSpaceDN w:val="0"/>
        <w:adjustRightInd w:val="0"/>
        <w:ind w:firstLine="708"/>
        <w:jc w:val="both"/>
        <w:rPr>
          <w:rFonts w:eastAsia="Calibri"/>
          <w:b/>
          <w:bCs/>
          <w:i/>
          <w:iCs/>
          <w:sz w:val="28"/>
          <w:szCs w:val="28"/>
        </w:rPr>
      </w:pPr>
    </w:p>
    <w:p w:rsidR="00482964" w:rsidRDefault="00482964" w:rsidP="00482964">
      <w:pPr>
        <w:autoSpaceDE w:val="0"/>
        <w:autoSpaceDN w:val="0"/>
        <w:adjustRightInd w:val="0"/>
        <w:ind w:firstLine="708"/>
        <w:jc w:val="both"/>
        <w:rPr>
          <w:rFonts w:eastAsia="TimesNewRomanPSMT"/>
          <w:sz w:val="28"/>
          <w:szCs w:val="28"/>
        </w:rPr>
      </w:pPr>
      <w:r w:rsidRPr="007353B7">
        <w:rPr>
          <w:rFonts w:eastAsia="TimesNewRomanPSMT"/>
          <w:sz w:val="28"/>
          <w:szCs w:val="28"/>
        </w:rPr>
        <w:t xml:space="preserve">При </w:t>
      </w:r>
      <w:r>
        <w:rPr>
          <w:rFonts w:eastAsia="TimesNewRomanPSMT"/>
          <w:sz w:val="28"/>
          <w:szCs w:val="28"/>
        </w:rPr>
        <w:t xml:space="preserve">актуализации </w:t>
      </w:r>
      <w:r w:rsidRPr="007353B7">
        <w:rPr>
          <w:rFonts w:eastAsia="TimesNewRomanPSMT"/>
          <w:sz w:val="28"/>
          <w:szCs w:val="28"/>
        </w:rPr>
        <w:t>схемы теплоснабжения  Ханты-Мансийск</w:t>
      </w:r>
      <w:r>
        <w:rPr>
          <w:rFonts w:eastAsia="TimesNewRomanPSMT"/>
          <w:sz w:val="28"/>
          <w:szCs w:val="28"/>
        </w:rPr>
        <w:t>ого района</w:t>
      </w:r>
      <w:r w:rsidRPr="007353B7">
        <w:rPr>
          <w:rFonts w:eastAsia="TimesNewRomanPSMT"/>
          <w:sz w:val="28"/>
          <w:szCs w:val="28"/>
        </w:rPr>
        <w:t xml:space="preserve"> условий,</w:t>
      </w:r>
      <w:r>
        <w:rPr>
          <w:rFonts w:eastAsia="TimesNewRomanPSMT"/>
          <w:sz w:val="28"/>
          <w:szCs w:val="28"/>
        </w:rPr>
        <w:t xml:space="preserve"> </w:t>
      </w:r>
      <w:r w:rsidRPr="007353B7">
        <w:rPr>
          <w:rFonts w:eastAsia="TimesNewRomanPSMT"/>
          <w:sz w:val="28"/>
          <w:szCs w:val="28"/>
        </w:rPr>
        <w:t>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w:t>
      </w:r>
      <w:r>
        <w:rPr>
          <w:rFonts w:eastAsia="TimesNewRomanPSMT"/>
          <w:sz w:val="28"/>
          <w:szCs w:val="28"/>
        </w:rPr>
        <w:t xml:space="preserve"> </w:t>
      </w:r>
      <w:r w:rsidRPr="007353B7">
        <w:rPr>
          <w:rFonts w:eastAsia="TimesNewRomanPSMT"/>
          <w:sz w:val="28"/>
          <w:szCs w:val="28"/>
        </w:rPr>
        <w:t>теплоснабжения не выявлено.</w:t>
      </w:r>
    </w:p>
    <w:p w:rsidR="00482964" w:rsidRDefault="00482964" w:rsidP="00482964">
      <w:pPr>
        <w:autoSpaceDE w:val="0"/>
        <w:autoSpaceDN w:val="0"/>
        <w:adjustRightInd w:val="0"/>
        <w:ind w:firstLine="708"/>
        <w:jc w:val="both"/>
        <w:rPr>
          <w:rFonts w:eastAsia="TimesNewRomanPSMT"/>
          <w:sz w:val="28"/>
          <w:szCs w:val="28"/>
        </w:rPr>
      </w:pPr>
    </w:p>
    <w:p w:rsidR="00482964" w:rsidRDefault="00482964" w:rsidP="00482964">
      <w:pPr>
        <w:autoSpaceDE w:val="0"/>
        <w:autoSpaceDN w:val="0"/>
        <w:adjustRightInd w:val="0"/>
        <w:ind w:firstLine="708"/>
        <w:jc w:val="both"/>
        <w:rPr>
          <w:rFonts w:eastAsia="TimesNewRomanPSMT"/>
          <w:sz w:val="28"/>
          <w:szCs w:val="28"/>
        </w:rPr>
      </w:pPr>
    </w:p>
    <w:p w:rsidR="00482964" w:rsidRDefault="00482964" w:rsidP="00482964">
      <w:pPr>
        <w:autoSpaceDE w:val="0"/>
        <w:autoSpaceDN w:val="0"/>
        <w:adjustRightInd w:val="0"/>
        <w:ind w:firstLine="708"/>
        <w:jc w:val="both"/>
        <w:rPr>
          <w:rFonts w:eastAsia="TimesNewRomanPSMT"/>
          <w:sz w:val="28"/>
          <w:szCs w:val="28"/>
        </w:rPr>
      </w:pPr>
    </w:p>
    <w:p w:rsidR="00482964" w:rsidRPr="00672047" w:rsidRDefault="00482964" w:rsidP="00482964">
      <w:pPr>
        <w:autoSpaceDE w:val="0"/>
        <w:autoSpaceDN w:val="0"/>
        <w:adjustRightInd w:val="0"/>
        <w:ind w:firstLine="567"/>
        <w:jc w:val="both"/>
        <w:rPr>
          <w:rFonts w:eastAsia="Calibri"/>
          <w:b/>
          <w:bCs/>
          <w:i/>
          <w:iCs/>
          <w:sz w:val="28"/>
          <w:szCs w:val="28"/>
        </w:rPr>
      </w:pPr>
      <w:r w:rsidRPr="00672047">
        <w:rPr>
          <w:rFonts w:eastAsia="Calibri"/>
          <w:b/>
          <w:bCs/>
          <w:i/>
          <w:iCs/>
          <w:sz w:val="28"/>
          <w:szCs w:val="28"/>
        </w:rPr>
        <w:lastRenderedPageBreak/>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раздела 4 настоящего документа</w:t>
      </w:r>
      <w:r w:rsidR="007F54CB">
        <w:rPr>
          <w:rFonts w:eastAsia="Calibri"/>
          <w:b/>
          <w:bCs/>
          <w:i/>
          <w:iCs/>
          <w:sz w:val="28"/>
          <w:szCs w:val="28"/>
        </w:rPr>
        <w:t>.</w:t>
      </w:r>
    </w:p>
    <w:p w:rsidR="00482964" w:rsidRDefault="00482964" w:rsidP="00482964">
      <w:pPr>
        <w:autoSpaceDE w:val="0"/>
        <w:autoSpaceDN w:val="0"/>
        <w:adjustRightInd w:val="0"/>
        <w:ind w:firstLine="708"/>
        <w:jc w:val="both"/>
        <w:rPr>
          <w:rFonts w:eastAsia="TimesNewRomanPSMT"/>
          <w:sz w:val="28"/>
          <w:szCs w:val="28"/>
        </w:rPr>
      </w:pPr>
    </w:p>
    <w:p w:rsidR="00482964" w:rsidRDefault="00482964" w:rsidP="00482964">
      <w:pPr>
        <w:pStyle w:val="aff1"/>
        <w:ind w:left="0" w:firstLine="567"/>
        <w:jc w:val="both"/>
        <w:rPr>
          <w:sz w:val="28"/>
          <w:szCs w:val="28"/>
        </w:rPr>
      </w:pPr>
      <w:r w:rsidRPr="00CB53A3">
        <w:rPr>
          <w:sz w:val="28"/>
          <w:szCs w:val="28"/>
        </w:rPr>
        <w:t>Основными проблемами функционирования и развития системы теплоснабжения Ханты-Мансийского района в</w:t>
      </w:r>
      <w:r>
        <w:rPr>
          <w:sz w:val="28"/>
          <w:szCs w:val="28"/>
        </w:rPr>
        <w:t xml:space="preserve"> части тепловых сетей являются:</w:t>
      </w:r>
    </w:p>
    <w:p w:rsidR="00482964" w:rsidRDefault="00482964" w:rsidP="00482964">
      <w:pPr>
        <w:pStyle w:val="aff1"/>
        <w:numPr>
          <w:ilvl w:val="0"/>
          <w:numId w:val="7"/>
        </w:numPr>
        <w:jc w:val="both"/>
        <w:rPr>
          <w:sz w:val="28"/>
          <w:szCs w:val="28"/>
        </w:rPr>
      </w:pPr>
      <w:r w:rsidRPr="00CB53A3">
        <w:rPr>
          <w:sz w:val="28"/>
          <w:szCs w:val="28"/>
        </w:rPr>
        <w:t>Большие потери тепловой энергии при транспортировке.</w:t>
      </w:r>
    </w:p>
    <w:p w:rsidR="00482964" w:rsidRPr="00CB53A3" w:rsidRDefault="00482964" w:rsidP="00482964">
      <w:pPr>
        <w:pStyle w:val="aff1"/>
        <w:numPr>
          <w:ilvl w:val="0"/>
          <w:numId w:val="7"/>
        </w:numPr>
        <w:jc w:val="both"/>
        <w:rPr>
          <w:sz w:val="28"/>
          <w:szCs w:val="28"/>
        </w:rPr>
      </w:pPr>
      <w:r w:rsidRPr="00CB53A3">
        <w:rPr>
          <w:sz w:val="28"/>
          <w:szCs w:val="28"/>
        </w:rPr>
        <w:t>Высокий моральный и физический износ тепловых сетей.</w:t>
      </w:r>
    </w:p>
    <w:p w:rsidR="00482964" w:rsidRPr="00CB53A3" w:rsidRDefault="00482964" w:rsidP="00482964">
      <w:pPr>
        <w:pStyle w:val="23"/>
        <w:spacing w:after="0" w:line="240" w:lineRule="auto"/>
        <w:ind w:left="0" w:firstLine="540"/>
        <w:jc w:val="both"/>
        <w:rPr>
          <w:sz w:val="28"/>
          <w:szCs w:val="28"/>
        </w:rPr>
      </w:pPr>
      <w:r>
        <w:rPr>
          <w:sz w:val="28"/>
          <w:szCs w:val="28"/>
        </w:rPr>
        <w:tab/>
      </w:r>
      <w:r w:rsidRPr="00CB53A3">
        <w:rPr>
          <w:sz w:val="28"/>
          <w:szCs w:val="28"/>
        </w:rPr>
        <w:t>Основным решением выявленных проблем будет являться замена изношенного и устаревшего оборудования и сетей на аналогичное новое или с применением современных энергосберегающих  технологий.</w:t>
      </w:r>
    </w:p>
    <w:p w:rsidR="00482964" w:rsidRDefault="00482964" w:rsidP="00482964">
      <w:pPr>
        <w:pStyle w:val="23"/>
        <w:spacing w:after="0" w:line="240" w:lineRule="auto"/>
        <w:ind w:left="0" w:firstLine="540"/>
        <w:jc w:val="both"/>
        <w:rPr>
          <w:sz w:val="28"/>
          <w:szCs w:val="28"/>
        </w:rPr>
      </w:pPr>
      <w:r>
        <w:rPr>
          <w:sz w:val="28"/>
          <w:szCs w:val="28"/>
        </w:rPr>
        <w:tab/>
      </w:r>
      <w:r w:rsidRPr="00CB53A3">
        <w:rPr>
          <w:sz w:val="28"/>
          <w:szCs w:val="28"/>
        </w:rPr>
        <w:t xml:space="preserve">Замена изношенных тепловых сетей на аналогичные позволит снизить расходы на ремонт и минимизировать потери тепловой энергии </w:t>
      </w:r>
      <w:r>
        <w:rPr>
          <w:sz w:val="28"/>
          <w:szCs w:val="28"/>
        </w:rPr>
        <w:t xml:space="preserve">               </w:t>
      </w:r>
      <w:r w:rsidRPr="00CB53A3">
        <w:rPr>
          <w:sz w:val="28"/>
          <w:szCs w:val="28"/>
        </w:rPr>
        <w:t>с утечками теплоносителя. Применение при перекладке изношен</w:t>
      </w:r>
      <w:r>
        <w:rPr>
          <w:sz w:val="28"/>
          <w:szCs w:val="28"/>
        </w:rPr>
        <w:t>ных трубопроводов ППУ</w:t>
      </w:r>
      <w:r w:rsidR="00737375">
        <w:rPr>
          <w:sz w:val="28"/>
          <w:szCs w:val="28"/>
        </w:rPr>
        <w:t xml:space="preserve"> </w:t>
      </w:r>
      <w:r>
        <w:rPr>
          <w:sz w:val="28"/>
          <w:szCs w:val="28"/>
        </w:rPr>
        <w:t>-</w:t>
      </w:r>
      <w:r w:rsidR="00737375">
        <w:rPr>
          <w:sz w:val="28"/>
          <w:szCs w:val="28"/>
        </w:rPr>
        <w:t xml:space="preserve"> </w:t>
      </w:r>
      <w:r w:rsidRPr="00CB53A3">
        <w:rPr>
          <w:sz w:val="28"/>
          <w:szCs w:val="28"/>
        </w:rPr>
        <w:t>изоляции даст также снижение потерь тепловой энергии через изоляцию в 2</w:t>
      </w:r>
      <w:r>
        <w:rPr>
          <w:sz w:val="28"/>
          <w:szCs w:val="28"/>
        </w:rPr>
        <w:t xml:space="preserve"> – </w:t>
      </w:r>
      <w:r w:rsidRPr="00CB53A3">
        <w:rPr>
          <w:sz w:val="28"/>
          <w:szCs w:val="28"/>
        </w:rPr>
        <w:t xml:space="preserve">3 раза, увеличит срок эксплуатации сетей </w:t>
      </w:r>
      <w:r>
        <w:rPr>
          <w:sz w:val="28"/>
          <w:szCs w:val="28"/>
        </w:rPr>
        <w:t xml:space="preserve">               </w:t>
      </w:r>
      <w:r w:rsidRPr="00CB53A3">
        <w:rPr>
          <w:sz w:val="28"/>
          <w:szCs w:val="28"/>
        </w:rPr>
        <w:t xml:space="preserve">до </w:t>
      </w:r>
      <w:r>
        <w:rPr>
          <w:sz w:val="28"/>
          <w:szCs w:val="28"/>
        </w:rPr>
        <w:t>25</w:t>
      </w:r>
      <w:r w:rsidRPr="00CB53A3">
        <w:rPr>
          <w:sz w:val="28"/>
          <w:szCs w:val="28"/>
        </w:rPr>
        <w:t xml:space="preserve"> лет. </w:t>
      </w:r>
    </w:p>
    <w:p w:rsidR="00482964" w:rsidRPr="00CB53A3" w:rsidRDefault="00482964" w:rsidP="00482964">
      <w:pPr>
        <w:pStyle w:val="23"/>
        <w:spacing w:after="0" w:line="240" w:lineRule="auto"/>
        <w:ind w:left="0" w:firstLine="284"/>
        <w:jc w:val="both"/>
        <w:rPr>
          <w:sz w:val="28"/>
          <w:szCs w:val="28"/>
        </w:rPr>
      </w:pPr>
      <w:r w:rsidRPr="00CB53A3">
        <w:rPr>
          <w:sz w:val="28"/>
          <w:szCs w:val="28"/>
        </w:rPr>
        <w:t xml:space="preserve">Сравнительные характеристики теплоизоляции приведены в таблице </w:t>
      </w:r>
      <w:r>
        <w:rPr>
          <w:sz w:val="28"/>
          <w:szCs w:val="28"/>
        </w:rPr>
        <w:t>11</w:t>
      </w:r>
      <w:r w:rsidRPr="00CB53A3">
        <w:rPr>
          <w:sz w:val="28"/>
          <w:szCs w:val="28"/>
        </w:rPr>
        <w:t>.</w:t>
      </w:r>
    </w:p>
    <w:p w:rsidR="00482964" w:rsidRPr="00CB53A3" w:rsidRDefault="00482964" w:rsidP="00482964">
      <w:pPr>
        <w:pStyle w:val="23"/>
        <w:spacing w:after="0" w:line="240" w:lineRule="auto"/>
        <w:ind w:left="0" w:firstLine="540"/>
        <w:jc w:val="right"/>
        <w:rPr>
          <w:sz w:val="28"/>
          <w:szCs w:val="28"/>
        </w:rPr>
      </w:pPr>
      <w:r w:rsidRPr="00CB53A3">
        <w:rPr>
          <w:sz w:val="28"/>
          <w:szCs w:val="28"/>
        </w:rPr>
        <w:t xml:space="preserve">Таблица </w:t>
      </w:r>
      <w:r>
        <w:rPr>
          <w:sz w:val="28"/>
          <w:szCs w:val="28"/>
        </w:rPr>
        <w:t>11</w:t>
      </w:r>
    </w:p>
    <w:tbl>
      <w:tblPr>
        <w:tblStyle w:val="a4"/>
        <w:tblW w:w="9228" w:type="dxa"/>
        <w:tblLayout w:type="fixed"/>
        <w:tblLook w:val="0000" w:firstRow="0" w:lastRow="0" w:firstColumn="0" w:lastColumn="0" w:noHBand="0" w:noVBand="0"/>
      </w:tblPr>
      <w:tblGrid>
        <w:gridCol w:w="2988"/>
        <w:gridCol w:w="1440"/>
        <w:gridCol w:w="1440"/>
        <w:gridCol w:w="1320"/>
        <w:gridCol w:w="2040"/>
      </w:tblGrid>
      <w:tr w:rsidR="00482964" w:rsidRPr="00CB53A3" w:rsidTr="00482964">
        <w:tc>
          <w:tcPr>
            <w:tcW w:w="2988" w:type="dxa"/>
            <w:vMerge w:val="restart"/>
          </w:tcPr>
          <w:p w:rsidR="00482964" w:rsidRPr="001F05E4" w:rsidRDefault="00482964" w:rsidP="00482964">
            <w:pPr>
              <w:jc w:val="center"/>
            </w:pPr>
            <w:r w:rsidRPr="001F05E4">
              <w:rPr>
                <w:color w:val="000000"/>
              </w:rPr>
              <w:t>Показатели</w:t>
            </w:r>
          </w:p>
        </w:tc>
        <w:tc>
          <w:tcPr>
            <w:tcW w:w="6240" w:type="dxa"/>
            <w:gridSpan w:val="4"/>
          </w:tcPr>
          <w:p w:rsidR="00482964" w:rsidRPr="001F05E4" w:rsidRDefault="00482964" w:rsidP="00482964">
            <w:pPr>
              <w:shd w:val="clear" w:color="auto" w:fill="FFFFFF"/>
              <w:jc w:val="center"/>
            </w:pPr>
            <w:r w:rsidRPr="001F05E4">
              <w:rPr>
                <w:color w:val="000000"/>
              </w:rPr>
              <w:t>Применяемые конструкции</w:t>
            </w:r>
          </w:p>
        </w:tc>
      </w:tr>
      <w:tr w:rsidR="00482964" w:rsidRPr="00CB53A3" w:rsidTr="00482964">
        <w:tc>
          <w:tcPr>
            <w:tcW w:w="2988" w:type="dxa"/>
            <w:vMerge/>
          </w:tcPr>
          <w:p w:rsidR="00482964" w:rsidRPr="001F05E4" w:rsidRDefault="00482964" w:rsidP="00482964">
            <w:pPr>
              <w:jc w:val="both"/>
            </w:pPr>
          </w:p>
        </w:tc>
        <w:tc>
          <w:tcPr>
            <w:tcW w:w="1440" w:type="dxa"/>
          </w:tcPr>
          <w:p w:rsidR="00482964" w:rsidRPr="001F05E4" w:rsidRDefault="00482964" w:rsidP="00482964">
            <w:pPr>
              <w:shd w:val="clear" w:color="auto" w:fill="FFFFFF"/>
              <w:jc w:val="center"/>
            </w:pPr>
            <w:r w:rsidRPr="001F05E4">
              <w:rPr>
                <w:color w:val="000000"/>
              </w:rPr>
              <w:t>ППМ</w:t>
            </w:r>
          </w:p>
        </w:tc>
        <w:tc>
          <w:tcPr>
            <w:tcW w:w="1440" w:type="dxa"/>
          </w:tcPr>
          <w:p w:rsidR="00482964" w:rsidRPr="001F05E4" w:rsidRDefault="00482964" w:rsidP="00482964">
            <w:pPr>
              <w:shd w:val="clear" w:color="auto" w:fill="FFFFFF"/>
              <w:jc w:val="center"/>
            </w:pPr>
            <w:r w:rsidRPr="001F05E4">
              <w:rPr>
                <w:color w:val="000000"/>
              </w:rPr>
              <w:t>Армо-пено-бетон</w:t>
            </w:r>
          </w:p>
        </w:tc>
        <w:tc>
          <w:tcPr>
            <w:tcW w:w="1320" w:type="dxa"/>
          </w:tcPr>
          <w:p w:rsidR="00482964" w:rsidRPr="001F05E4" w:rsidRDefault="00482964" w:rsidP="00482964">
            <w:pPr>
              <w:shd w:val="clear" w:color="auto" w:fill="FFFFFF"/>
              <w:jc w:val="center"/>
            </w:pPr>
            <w:r w:rsidRPr="001F05E4">
              <w:rPr>
                <w:color w:val="000000"/>
              </w:rPr>
              <w:t>Минеральная вата</w:t>
            </w:r>
          </w:p>
        </w:tc>
        <w:tc>
          <w:tcPr>
            <w:tcW w:w="2040" w:type="dxa"/>
          </w:tcPr>
          <w:p w:rsidR="00482964" w:rsidRPr="001F05E4" w:rsidRDefault="00482964" w:rsidP="00482964">
            <w:pPr>
              <w:shd w:val="clear" w:color="auto" w:fill="FFFFFF"/>
              <w:jc w:val="center"/>
            </w:pPr>
            <w:r w:rsidRPr="001F05E4">
              <w:rPr>
                <w:color w:val="000000"/>
              </w:rPr>
              <w:t>ППУ</w:t>
            </w:r>
          </w:p>
        </w:tc>
      </w:tr>
      <w:tr w:rsidR="00482964" w:rsidRPr="00CB53A3" w:rsidTr="00482964">
        <w:trPr>
          <w:trHeight w:val="386"/>
        </w:trPr>
        <w:tc>
          <w:tcPr>
            <w:tcW w:w="2988" w:type="dxa"/>
          </w:tcPr>
          <w:p w:rsidR="00482964" w:rsidRPr="00CB53A3" w:rsidRDefault="00482964" w:rsidP="00482964">
            <w:pPr>
              <w:shd w:val="clear" w:color="auto" w:fill="FFFFFF"/>
              <w:jc w:val="both"/>
            </w:pPr>
            <w:r w:rsidRPr="00CB53A3">
              <w:rPr>
                <w:color w:val="000000"/>
              </w:rPr>
              <w:t xml:space="preserve">Плотность, кг/м </w:t>
            </w:r>
            <w:r w:rsidRPr="00CB53A3">
              <w:rPr>
                <w:color w:val="000000"/>
                <w:vertAlign w:val="superscript"/>
              </w:rPr>
              <w:t>3</w:t>
            </w:r>
            <w:r w:rsidRPr="00CB53A3">
              <w:rPr>
                <w:color w:val="000000"/>
              </w:rPr>
              <w:t xml:space="preserve"> </w:t>
            </w:r>
          </w:p>
        </w:tc>
        <w:tc>
          <w:tcPr>
            <w:tcW w:w="1440" w:type="dxa"/>
          </w:tcPr>
          <w:p w:rsidR="00482964" w:rsidRPr="00CB53A3" w:rsidRDefault="00482964" w:rsidP="00482964">
            <w:pPr>
              <w:shd w:val="clear" w:color="auto" w:fill="FFFFFF"/>
              <w:jc w:val="center"/>
            </w:pPr>
            <w:r w:rsidRPr="00CB53A3">
              <w:rPr>
                <w:color w:val="000000"/>
              </w:rPr>
              <w:t>250</w:t>
            </w:r>
            <w:r w:rsidRPr="00CB53A3">
              <w:rPr>
                <w:color w:val="000000"/>
                <w:u w:val="single"/>
              </w:rPr>
              <w:t>+</w:t>
            </w:r>
            <w:r w:rsidRPr="00CB53A3">
              <w:rPr>
                <w:color w:val="000000"/>
              </w:rPr>
              <w:t>50</w:t>
            </w:r>
          </w:p>
        </w:tc>
        <w:tc>
          <w:tcPr>
            <w:tcW w:w="1440" w:type="dxa"/>
          </w:tcPr>
          <w:p w:rsidR="00482964" w:rsidRPr="00CB53A3" w:rsidRDefault="00482964" w:rsidP="00482964">
            <w:pPr>
              <w:shd w:val="clear" w:color="auto" w:fill="FFFFFF"/>
              <w:jc w:val="center"/>
            </w:pPr>
            <w:r w:rsidRPr="00CB53A3">
              <w:rPr>
                <w:color w:val="000000"/>
              </w:rPr>
              <w:t>250-500</w:t>
            </w:r>
          </w:p>
        </w:tc>
        <w:tc>
          <w:tcPr>
            <w:tcW w:w="1320" w:type="dxa"/>
          </w:tcPr>
          <w:p w:rsidR="00482964" w:rsidRPr="00CB53A3" w:rsidRDefault="00482964" w:rsidP="00482964">
            <w:pPr>
              <w:shd w:val="clear" w:color="auto" w:fill="FFFFFF"/>
              <w:jc w:val="center"/>
            </w:pPr>
            <w:r w:rsidRPr="00CB53A3">
              <w:rPr>
                <w:color w:val="000000"/>
              </w:rPr>
              <w:t>70</w:t>
            </w:r>
          </w:p>
        </w:tc>
        <w:tc>
          <w:tcPr>
            <w:tcW w:w="2040" w:type="dxa"/>
          </w:tcPr>
          <w:p w:rsidR="00482964" w:rsidRPr="00CB53A3" w:rsidRDefault="00482964" w:rsidP="00482964">
            <w:pPr>
              <w:shd w:val="clear" w:color="auto" w:fill="FFFFFF"/>
              <w:jc w:val="center"/>
            </w:pPr>
            <w:r w:rsidRPr="00CB53A3">
              <w:rPr>
                <w:color w:val="000000"/>
              </w:rPr>
              <w:t>60</w:t>
            </w:r>
          </w:p>
        </w:tc>
      </w:tr>
      <w:tr w:rsidR="00482964" w:rsidRPr="00CB53A3" w:rsidTr="00482964">
        <w:tc>
          <w:tcPr>
            <w:tcW w:w="2988" w:type="dxa"/>
          </w:tcPr>
          <w:p w:rsidR="00482964" w:rsidRPr="00CB53A3" w:rsidRDefault="00482964" w:rsidP="00482964">
            <w:pPr>
              <w:shd w:val="clear" w:color="auto" w:fill="FFFFFF"/>
              <w:rPr>
                <w:color w:val="000000"/>
              </w:rPr>
            </w:pPr>
            <w:r w:rsidRPr="00CB53A3">
              <w:rPr>
                <w:color w:val="000000"/>
              </w:rPr>
              <w:t xml:space="preserve">Предел прочности, МПа: </w:t>
            </w:r>
          </w:p>
          <w:p w:rsidR="00482964" w:rsidRPr="00CB53A3" w:rsidRDefault="00482964" w:rsidP="00482964">
            <w:pPr>
              <w:shd w:val="clear" w:color="auto" w:fill="FFFFFF"/>
              <w:ind w:left="284"/>
              <w:rPr>
                <w:color w:val="000000"/>
              </w:rPr>
            </w:pPr>
            <w:r w:rsidRPr="00CB53A3">
              <w:rPr>
                <w:color w:val="000000"/>
              </w:rPr>
              <w:t>при сжатии</w:t>
            </w:r>
          </w:p>
          <w:p w:rsidR="00482964" w:rsidRPr="00CB53A3" w:rsidRDefault="00482964" w:rsidP="00482964">
            <w:pPr>
              <w:shd w:val="clear" w:color="auto" w:fill="FFFFFF"/>
              <w:ind w:left="284"/>
            </w:pPr>
            <w:r w:rsidRPr="00CB53A3">
              <w:rPr>
                <w:color w:val="000000"/>
              </w:rPr>
              <w:t>при изгибе</w:t>
            </w:r>
          </w:p>
        </w:tc>
        <w:tc>
          <w:tcPr>
            <w:tcW w:w="1440" w:type="dxa"/>
          </w:tcPr>
          <w:p w:rsidR="00482964" w:rsidRPr="00CB53A3" w:rsidRDefault="00482964" w:rsidP="00482964">
            <w:pPr>
              <w:shd w:val="clear" w:color="auto" w:fill="FFFFFF"/>
              <w:jc w:val="center"/>
              <w:rPr>
                <w:color w:val="000000"/>
              </w:rPr>
            </w:pPr>
          </w:p>
          <w:p w:rsidR="00482964" w:rsidRPr="00CB53A3" w:rsidRDefault="00482964" w:rsidP="00482964">
            <w:pPr>
              <w:shd w:val="clear" w:color="auto" w:fill="FFFFFF"/>
              <w:jc w:val="center"/>
              <w:rPr>
                <w:color w:val="000000"/>
              </w:rPr>
            </w:pPr>
            <w:r w:rsidRPr="00CB53A3">
              <w:rPr>
                <w:color w:val="000000"/>
              </w:rPr>
              <w:t>1,2</w:t>
            </w:r>
          </w:p>
          <w:p w:rsidR="00482964" w:rsidRPr="00CB53A3" w:rsidRDefault="00482964" w:rsidP="00482964">
            <w:pPr>
              <w:shd w:val="clear" w:color="auto" w:fill="FFFFFF"/>
              <w:jc w:val="center"/>
            </w:pPr>
            <w:r w:rsidRPr="00CB53A3">
              <w:rPr>
                <w:color w:val="000000"/>
              </w:rPr>
              <w:t>1,7</w:t>
            </w:r>
          </w:p>
        </w:tc>
        <w:tc>
          <w:tcPr>
            <w:tcW w:w="1440" w:type="dxa"/>
          </w:tcPr>
          <w:p w:rsidR="00482964" w:rsidRPr="00CB53A3" w:rsidRDefault="00482964" w:rsidP="00482964">
            <w:pPr>
              <w:shd w:val="clear" w:color="auto" w:fill="FFFFFF"/>
              <w:jc w:val="center"/>
              <w:rPr>
                <w:color w:val="000000"/>
              </w:rPr>
            </w:pPr>
          </w:p>
          <w:p w:rsidR="00482964" w:rsidRPr="00CB53A3" w:rsidRDefault="00482964" w:rsidP="00482964">
            <w:pPr>
              <w:shd w:val="clear" w:color="auto" w:fill="FFFFFF"/>
              <w:jc w:val="center"/>
            </w:pPr>
            <w:r w:rsidRPr="00CB53A3">
              <w:rPr>
                <w:color w:val="000000"/>
              </w:rPr>
              <w:t>0,8</w:t>
            </w:r>
          </w:p>
          <w:p w:rsidR="00482964" w:rsidRPr="00CB53A3" w:rsidRDefault="00482964" w:rsidP="00482964">
            <w:pPr>
              <w:shd w:val="clear" w:color="auto" w:fill="FFFFFF"/>
              <w:jc w:val="center"/>
            </w:pPr>
            <w:r w:rsidRPr="00CB53A3">
              <w:t>0,3</w:t>
            </w:r>
          </w:p>
        </w:tc>
        <w:tc>
          <w:tcPr>
            <w:tcW w:w="1320" w:type="dxa"/>
          </w:tcPr>
          <w:p w:rsidR="00482964" w:rsidRPr="00CB53A3" w:rsidRDefault="00482964" w:rsidP="00482964">
            <w:pPr>
              <w:shd w:val="clear" w:color="auto" w:fill="FFFFFF"/>
              <w:jc w:val="center"/>
              <w:rPr>
                <w:color w:val="000000"/>
              </w:rPr>
            </w:pPr>
          </w:p>
          <w:p w:rsidR="00482964" w:rsidRPr="00CB53A3" w:rsidRDefault="00482964" w:rsidP="00482964">
            <w:pPr>
              <w:shd w:val="clear" w:color="auto" w:fill="FFFFFF"/>
              <w:jc w:val="center"/>
            </w:pPr>
            <w:r w:rsidRPr="00CB53A3">
              <w:rPr>
                <w:color w:val="000000"/>
              </w:rPr>
              <w:t>н/д</w:t>
            </w:r>
          </w:p>
        </w:tc>
        <w:tc>
          <w:tcPr>
            <w:tcW w:w="2040" w:type="dxa"/>
          </w:tcPr>
          <w:p w:rsidR="00482964" w:rsidRPr="00CB53A3" w:rsidRDefault="00482964" w:rsidP="00482964">
            <w:pPr>
              <w:shd w:val="clear" w:color="auto" w:fill="FFFFFF"/>
              <w:jc w:val="center"/>
            </w:pPr>
            <w:r w:rsidRPr="00CB53A3">
              <w:rPr>
                <w:color w:val="000000"/>
              </w:rPr>
              <w:t>0,3</w:t>
            </w:r>
          </w:p>
        </w:tc>
      </w:tr>
      <w:tr w:rsidR="00482964" w:rsidRPr="00CB53A3" w:rsidTr="00482964">
        <w:tc>
          <w:tcPr>
            <w:tcW w:w="2988" w:type="dxa"/>
          </w:tcPr>
          <w:p w:rsidR="00482964" w:rsidRPr="00CB53A3" w:rsidRDefault="00482964" w:rsidP="00482964">
            <w:pPr>
              <w:shd w:val="clear" w:color="auto" w:fill="FFFFFF"/>
              <w:rPr>
                <w:color w:val="000000"/>
              </w:rPr>
            </w:pPr>
            <w:r w:rsidRPr="00CB53A3">
              <w:rPr>
                <w:color w:val="000000"/>
              </w:rPr>
              <w:t xml:space="preserve">Скорость коррозии мм/год: </w:t>
            </w:r>
          </w:p>
          <w:p w:rsidR="00482964" w:rsidRPr="00CB53A3" w:rsidRDefault="00482964" w:rsidP="00482964">
            <w:pPr>
              <w:shd w:val="clear" w:color="auto" w:fill="FFFFFF"/>
              <w:ind w:left="284"/>
              <w:rPr>
                <w:color w:val="000000"/>
              </w:rPr>
            </w:pPr>
            <w:r>
              <w:rPr>
                <w:color w:val="000000"/>
              </w:rPr>
              <w:t xml:space="preserve">без анодной </w:t>
            </w:r>
            <w:r w:rsidRPr="00CB53A3">
              <w:rPr>
                <w:color w:val="000000"/>
              </w:rPr>
              <w:t xml:space="preserve">поляризации </w:t>
            </w:r>
          </w:p>
          <w:p w:rsidR="00482964" w:rsidRPr="00CB53A3" w:rsidRDefault="00482964" w:rsidP="00482964">
            <w:pPr>
              <w:shd w:val="clear" w:color="auto" w:fill="FFFFFF"/>
              <w:ind w:left="284"/>
            </w:pPr>
            <w:r w:rsidRPr="00CB53A3">
              <w:rPr>
                <w:color w:val="000000"/>
              </w:rPr>
              <w:t>с анодной поляризацией</w:t>
            </w:r>
          </w:p>
        </w:tc>
        <w:tc>
          <w:tcPr>
            <w:tcW w:w="1440" w:type="dxa"/>
          </w:tcPr>
          <w:p w:rsidR="00482964" w:rsidRDefault="00482964" w:rsidP="00482964">
            <w:pPr>
              <w:shd w:val="clear" w:color="auto" w:fill="FFFFFF"/>
              <w:jc w:val="center"/>
              <w:rPr>
                <w:color w:val="000000"/>
              </w:rPr>
            </w:pPr>
          </w:p>
          <w:p w:rsidR="00482964" w:rsidRPr="00CB53A3" w:rsidRDefault="00482964" w:rsidP="00482964">
            <w:pPr>
              <w:shd w:val="clear" w:color="auto" w:fill="FFFFFF"/>
              <w:jc w:val="center"/>
              <w:rPr>
                <w:color w:val="000000"/>
              </w:rPr>
            </w:pPr>
          </w:p>
          <w:p w:rsidR="00482964" w:rsidRDefault="00482964" w:rsidP="00482964">
            <w:pPr>
              <w:shd w:val="clear" w:color="auto" w:fill="FFFFFF"/>
              <w:jc w:val="center"/>
              <w:rPr>
                <w:color w:val="000000"/>
              </w:rPr>
            </w:pPr>
            <w:r w:rsidRPr="00CB53A3">
              <w:rPr>
                <w:color w:val="000000"/>
              </w:rPr>
              <w:t>0,03</w:t>
            </w:r>
          </w:p>
          <w:p w:rsidR="00482964" w:rsidRPr="00CB53A3" w:rsidRDefault="00482964" w:rsidP="00482964">
            <w:pPr>
              <w:shd w:val="clear" w:color="auto" w:fill="FFFFFF"/>
              <w:jc w:val="center"/>
              <w:rPr>
                <w:color w:val="000000"/>
              </w:rPr>
            </w:pPr>
          </w:p>
          <w:p w:rsidR="00482964" w:rsidRPr="00CB53A3" w:rsidRDefault="00482964" w:rsidP="00482964">
            <w:pPr>
              <w:shd w:val="clear" w:color="auto" w:fill="FFFFFF"/>
              <w:jc w:val="center"/>
            </w:pPr>
            <w:r w:rsidRPr="00CB53A3">
              <w:rPr>
                <w:color w:val="000000"/>
              </w:rPr>
              <w:t>0,06</w:t>
            </w:r>
          </w:p>
        </w:tc>
        <w:tc>
          <w:tcPr>
            <w:tcW w:w="1440" w:type="dxa"/>
          </w:tcPr>
          <w:p w:rsidR="00482964" w:rsidRDefault="00482964" w:rsidP="00482964">
            <w:pPr>
              <w:shd w:val="clear" w:color="auto" w:fill="FFFFFF"/>
              <w:jc w:val="center"/>
              <w:rPr>
                <w:color w:val="000000"/>
              </w:rPr>
            </w:pPr>
          </w:p>
          <w:p w:rsidR="00482964" w:rsidRPr="00CB53A3" w:rsidRDefault="00482964" w:rsidP="00482964">
            <w:pPr>
              <w:shd w:val="clear" w:color="auto" w:fill="FFFFFF"/>
              <w:jc w:val="center"/>
              <w:rPr>
                <w:color w:val="000000"/>
              </w:rPr>
            </w:pPr>
          </w:p>
          <w:p w:rsidR="00482964" w:rsidRDefault="00482964" w:rsidP="00482964">
            <w:pPr>
              <w:shd w:val="clear" w:color="auto" w:fill="FFFFFF"/>
              <w:jc w:val="center"/>
              <w:rPr>
                <w:color w:val="000000"/>
              </w:rPr>
            </w:pPr>
            <w:r w:rsidRPr="00CB53A3">
              <w:rPr>
                <w:color w:val="000000"/>
              </w:rPr>
              <w:t>0,35</w:t>
            </w:r>
          </w:p>
          <w:p w:rsidR="00482964" w:rsidRPr="00CB53A3" w:rsidRDefault="00482964" w:rsidP="00482964">
            <w:pPr>
              <w:shd w:val="clear" w:color="auto" w:fill="FFFFFF"/>
              <w:jc w:val="center"/>
              <w:rPr>
                <w:color w:val="000000"/>
              </w:rPr>
            </w:pPr>
          </w:p>
          <w:p w:rsidR="00482964" w:rsidRPr="00CB53A3" w:rsidRDefault="00482964" w:rsidP="00482964">
            <w:pPr>
              <w:shd w:val="clear" w:color="auto" w:fill="FFFFFF"/>
              <w:jc w:val="center"/>
            </w:pPr>
            <w:r w:rsidRPr="00CB53A3">
              <w:rPr>
                <w:color w:val="000000"/>
              </w:rPr>
              <w:t>0,65</w:t>
            </w:r>
          </w:p>
        </w:tc>
        <w:tc>
          <w:tcPr>
            <w:tcW w:w="1320" w:type="dxa"/>
          </w:tcPr>
          <w:p w:rsidR="00482964" w:rsidRDefault="00482964" w:rsidP="00482964">
            <w:pPr>
              <w:shd w:val="clear" w:color="auto" w:fill="FFFFFF"/>
              <w:jc w:val="center"/>
              <w:rPr>
                <w:color w:val="000000"/>
              </w:rPr>
            </w:pPr>
          </w:p>
          <w:p w:rsidR="00482964" w:rsidRPr="00CB53A3" w:rsidRDefault="00482964" w:rsidP="00482964">
            <w:pPr>
              <w:shd w:val="clear" w:color="auto" w:fill="FFFFFF"/>
              <w:jc w:val="center"/>
              <w:rPr>
                <w:color w:val="000000"/>
              </w:rPr>
            </w:pPr>
          </w:p>
          <w:p w:rsidR="00482964" w:rsidRPr="00CB53A3" w:rsidRDefault="00482964" w:rsidP="00482964">
            <w:pPr>
              <w:shd w:val="clear" w:color="auto" w:fill="FFFFFF"/>
              <w:jc w:val="center"/>
              <w:rPr>
                <w:color w:val="000000"/>
              </w:rPr>
            </w:pPr>
            <w:r w:rsidRPr="00CB53A3">
              <w:rPr>
                <w:color w:val="000000"/>
              </w:rPr>
              <w:t>0,37</w:t>
            </w:r>
          </w:p>
          <w:p w:rsidR="00482964" w:rsidRPr="00CB53A3" w:rsidRDefault="00482964" w:rsidP="00482964">
            <w:pPr>
              <w:shd w:val="clear" w:color="auto" w:fill="FFFFFF"/>
              <w:jc w:val="center"/>
            </w:pPr>
            <w:r w:rsidRPr="00CB53A3">
              <w:rPr>
                <w:color w:val="000000"/>
              </w:rPr>
              <w:t>0,50</w:t>
            </w:r>
          </w:p>
        </w:tc>
        <w:tc>
          <w:tcPr>
            <w:tcW w:w="2040" w:type="dxa"/>
          </w:tcPr>
          <w:p w:rsidR="00482964" w:rsidRDefault="00482964" w:rsidP="00482964">
            <w:pPr>
              <w:shd w:val="clear" w:color="auto" w:fill="FFFFFF"/>
              <w:jc w:val="center"/>
              <w:rPr>
                <w:color w:val="000000"/>
              </w:rPr>
            </w:pPr>
          </w:p>
          <w:p w:rsidR="00482964" w:rsidRPr="00CB53A3" w:rsidRDefault="00482964" w:rsidP="00482964">
            <w:pPr>
              <w:shd w:val="clear" w:color="auto" w:fill="FFFFFF"/>
              <w:jc w:val="center"/>
              <w:rPr>
                <w:color w:val="000000"/>
              </w:rPr>
            </w:pPr>
          </w:p>
          <w:p w:rsidR="00482964" w:rsidRDefault="00482964" w:rsidP="00482964">
            <w:pPr>
              <w:shd w:val="clear" w:color="auto" w:fill="FFFFFF"/>
              <w:jc w:val="center"/>
              <w:rPr>
                <w:color w:val="000000"/>
              </w:rPr>
            </w:pPr>
            <w:r w:rsidRPr="00CB53A3">
              <w:rPr>
                <w:color w:val="000000"/>
              </w:rPr>
              <w:t>0,05</w:t>
            </w:r>
          </w:p>
          <w:p w:rsidR="00482964" w:rsidRPr="00CB53A3" w:rsidRDefault="00482964" w:rsidP="00482964">
            <w:pPr>
              <w:shd w:val="clear" w:color="auto" w:fill="FFFFFF"/>
              <w:jc w:val="center"/>
            </w:pPr>
          </w:p>
          <w:p w:rsidR="00482964" w:rsidRPr="00CB53A3" w:rsidRDefault="00482964" w:rsidP="00482964">
            <w:pPr>
              <w:shd w:val="clear" w:color="auto" w:fill="FFFFFF"/>
              <w:jc w:val="center"/>
            </w:pPr>
            <w:r w:rsidRPr="00CB53A3">
              <w:rPr>
                <w:color w:val="000000"/>
              </w:rPr>
              <w:t>0,10</w:t>
            </w:r>
          </w:p>
        </w:tc>
      </w:tr>
      <w:tr w:rsidR="00482964" w:rsidRPr="00CB53A3" w:rsidTr="00482964">
        <w:tc>
          <w:tcPr>
            <w:tcW w:w="2988" w:type="dxa"/>
          </w:tcPr>
          <w:p w:rsidR="00482964" w:rsidRPr="00CB53A3" w:rsidRDefault="00482964" w:rsidP="00482964">
            <w:pPr>
              <w:shd w:val="clear" w:color="auto" w:fill="FFFFFF"/>
            </w:pPr>
            <w:r w:rsidRPr="00CB53A3">
              <w:rPr>
                <w:color w:val="000000"/>
              </w:rPr>
              <w:t xml:space="preserve">Теплопроводность, Вт/м°С </w:t>
            </w:r>
          </w:p>
        </w:tc>
        <w:tc>
          <w:tcPr>
            <w:tcW w:w="1440" w:type="dxa"/>
          </w:tcPr>
          <w:p w:rsidR="00482964" w:rsidRPr="00CB53A3" w:rsidRDefault="00482964" w:rsidP="00482964">
            <w:pPr>
              <w:shd w:val="clear" w:color="auto" w:fill="FFFFFF"/>
              <w:jc w:val="center"/>
            </w:pPr>
            <w:r w:rsidRPr="00CB53A3">
              <w:rPr>
                <w:color w:val="000000"/>
              </w:rPr>
              <w:t>0,049-0,06</w:t>
            </w:r>
          </w:p>
        </w:tc>
        <w:tc>
          <w:tcPr>
            <w:tcW w:w="1440" w:type="dxa"/>
          </w:tcPr>
          <w:p w:rsidR="00482964" w:rsidRPr="00CB53A3" w:rsidRDefault="00482964" w:rsidP="00482964">
            <w:pPr>
              <w:shd w:val="clear" w:color="auto" w:fill="FFFFFF"/>
              <w:jc w:val="center"/>
            </w:pPr>
            <w:r w:rsidRPr="00CB53A3">
              <w:rPr>
                <w:color w:val="000000"/>
              </w:rPr>
              <w:t>0,05-0,06</w:t>
            </w:r>
          </w:p>
        </w:tc>
        <w:tc>
          <w:tcPr>
            <w:tcW w:w="1320" w:type="dxa"/>
          </w:tcPr>
          <w:p w:rsidR="00482964" w:rsidRPr="00CB53A3" w:rsidRDefault="00482964" w:rsidP="00482964">
            <w:pPr>
              <w:shd w:val="clear" w:color="auto" w:fill="FFFFFF"/>
              <w:jc w:val="center"/>
            </w:pPr>
            <w:r w:rsidRPr="00CB53A3">
              <w:rPr>
                <w:color w:val="000000"/>
              </w:rPr>
              <w:t>0,045</w:t>
            </w:r>
          </w:p>
        </w:tc>
        <w:tc>
          <w:tcPr>
            <w:tcW w:w="2040" w:type="dxa"/>
          </w:tcPr>
          <w:p w:rsidR="00482964" w:rsidRPr="00CB53A3" w:rsidRDefault="00482964" w:rsidP="00482964">
            <w:pPr>
              <w:shd w:val="clear" w:color="auto" w:fill="FFFFFF"/>
              <w:jc w:val="center"/>
            </w:pPr>
            <w:r w:rsidRPr="00CB53A3">
              <w:rPr>
                <w:color w:val="000000"/>
              </w:rPr>
              <w:t>0,02-0,03</w:t>
            </w:r>
          </w:p>
        </w:tc>
      </w:tr>
      <w:tr w:rsidR="00482964" w:rsidRPr="00CB53A3" w:rsidTr="00482964">
        <w:tc>
          <w:tcPr>
            <w:tcW w:w="2988" w:type="dxa"/>
          </w:tcPr>
          <w:p w:rsidR="00482964" w:rsidRPr="00CB53A3" w:rsidRDefault="00482964" w:rsidP="00482964">
            <w:pPr>
              <w:shd w:val="clear" w:color="auto" w:fill="FFFFFF"/>
              <w:rPr>
                <w:color w:val="000000"/>
              </w:rPr>
            </w:pPr>
            <w:r w:rsidRPr="00CB53A3">
              <w:rPr>
                <w:color w:val="000000"/>
              </w:rPr>
              <w:t>Термостойкость, ºС</w:t>
            </w:r>
          </w:p>
        </w:tc>
        <w:tc>
          <w:tcPr>
            <w:tcW w:w="1440" w:type="dxa"/>
          </w:tcPr>
          <w:p w:rsidR="00482964" w:rsidRPr="00CB53A3" w:rsidRDefault="00482964" w:rsidP="00482964">
            <w:pPr>
              <w:shd w:val="clear" w:color="auto" w:fill="FFFFFF"/>
              <w:jc w:val="center"/>
            </w:pPr>
            <w:r w:rsidRPr="00CB53A3">
              <w:rPr>
                <w:color w:val="000000"/>
              </w:rPr>
              <w:t>150</w:t>
            </w:r>
          </w:p>
        </w:tc>
        <w:tc>
          <w:tcPr>
            <w:tcW w:w="1440" w:type="dxa"/>
          </w:tcPr>
          <w:p w:rsidR="00482964" w:rsidRPr="00CB53A3" w:rsidRDefault="00482964" w:rsidP="00482964">
            <w:pPr>
              <w:shd w:val="clear" w:color="auto" w:fill="FFFFFF"/>
              <w:jc w:val="center"/>
            </w:pPr>
            <w:r w:rsidRPr="00CB53A3">
              <w:rPr>
                <w:color w:val="000000"/>
              </w:rPr>
              <w:t>300</w:t>
            </w:r>
          </w:p>
        </w:tc>
        <w:tc>
          <w:tcPr>
            <w:tcW w:w="1320" w:type="dxa"/>
          </w:tcPr>
          <w:p w:rsidR="00482964" w:rsidRPr="00CB53A3" w:rsidRDefault="00482964" w:rsidP="00482964">
            <w:pPr>
              <w:shd w:val="clear" w:color="auto" w:fill="FFFFFF"/>
              <w:jc w:val="center"/>
            </w:pPr>
            <w:r w:rsidRPr="00CB53A3">
              <w:rPr>
                <w:color w:val="000000"/>
              </w:rPr>
              <w:t>300</w:t>
            </w:r>
          </w:p>
        </w:tc>
        <w:tc>
          <w:tcPr>
            <w:tcW w:w="2040" w:type="dxa"/>
          </w:tcPr>
          <w:p w:rsidR="00482964" w:rsidRPr="00CB53A3" w:rsidRDefault="00482964" w:rsidP="00482964">
            <w:pPr>
              <w:shd w:val="clear" w:color="auto" w:fill="FFFFFF"/>
              <w:jc w:val="center"/>
            </w:pPr>
            <w:r w:rsidRPr="00CB53A3">
              <w:rPr>
                <w:color w:val="000000"/>
              </w:rPr>
              <w:t>150</w:t>
            </w:r>
          </w:p>
        </w:tc>
      </w:tr>
      <w:tr w:rsidR="00482964" w:rsidRPr="00CB53A3" w:rsidTr="00482964">
        <w:trPr>
          <w:trHeight w:val="551"/>
        </w:trPr>
        <w:tc>
          <w:tcPr>
            <w:tcW w:w="2988" w:type="dxa"/>
          </w:tcPr>
          <w:p w:rsidR="00482964" w:rsidRPr="00CB53A3" w:rsidRDefault="00482964" w:rsidP="00482964">
            <w:pPr>
              <w:shd w:val="clear" w:color="auto" w:fill="FFFFFF"/>
            </w:pPr>
            <w:r w:rsidRPr="00CB53A3">
              <w:rPr>
                <w:color w:val="000000"/>
              </w:rPr>
              <w:t>Срок службы, лет</w:t>
            </w:r>
          </w:p>
        </w:tc>
        <w:tc>
          <w:tcPr>
            <w:tcW w:w="1440" w:type="dxa"/>
          </w:tcPr>
          <w:p w:rsidR="00482964" w:rsidRPr="00CB53A3" w:rsidRDefault="00482964" w:rsidP="00482964">
            <w:pPr>
              <w:shd w:val="clear" w:color="auto" w:fill="FFFFFF"/>
              <w:jc w:val="center"/>
            </w:pPr>
            <w:r w:rsidRPr="00CB53A3">
              <w:rPr>
                <w:color w:val="000000"/>
              </w:rPr>
              <w:t>30</w:t>
            </w:r>
          </w:p>
        </w:tc>
        <w:tc>
          <w:tcPr>
            <w:tcW w:w="1440" w:type="dxa"/>
          </w:tcPr>
          <w:p w:rsidR="00482964" w:rsidRPr="00CB53A3" w:rsidRDefault="00482964" w:rsidP="00482964">
            <w:pPr>
              <w:shd w:val="clear" w:color="auto" w:fill="FFFFFF"/>
              <w:jc w:val="center"/>
            </w:pPr>
            <w:r w:rsidRPr="00CB53A3">
              <w:rPr>
                <w:color w:val="000000"/>
              </w:rPr>
              <w:t>15-20</w:t>
            </w:r>
          </w:p>
        </w:tc>
        <w:tc>
          <w:tcPr>
            <w:tcW w:w="1320" w:type="dxa"/>
          </w:tcPr>
          <w:p w:rsidR="00482964" w:rsidRPr="00CB53A3" w:rsidRDefault="00482964" w:rsidP="00482964">
            <w:pPr>
              <w:shd w:val="clear" w:color="auto" w:fill="FFFFFF"/>
              <w:jc w:val="center"/>
            </w:pPr>
            <w:r w:rsidRPr="00CB53A3">
              <w:t>12</w:t>
            </w:r>
          </w:p>
        </w:tc>
        <w:tc>
          <w:tcPr>
            <w:tcW w:w="2040" w:type="dxa"/>
          </w:tcPr>
          <w:p w:rsidR="00482964" w:rsidRPr="00CB53A3" w:rsidRDefault="00482964" w:rsidP="00482964">
            <w:pPr>
              <w:shd w:val="clear" w:color="auto" w:fill="FFFFFF"/>
              <w:jc w:val="center"/>
            </w:pPr>
            <w:r w:rsidRPr="00CB53A3">
              <w:rPr>
                <w:color w:val="000000"/>
              </w:rPr>
              <w:t>30-50</w:t>
            </w:r>
          </w:p>
        </w:tc>
      </w:tr>
      <w:tr w:rsidR="00482964" w:rsidRPr="00CB53A3" w:rsidTr="00482964">
        <w:tc>
          <w:tcPr>
            <w:tcW w:w="2988" w:type="dxa"/>
          </w:tcPr>
          <w:p w:rsidR="00482964" w:rsidRPr="00CB53A3" w:rsidRDefault="00482964" w:rsidP="00482964">
            <w:pPr>
              <w:shd w:val="clear" w:color="auto" w:fill="FFFFFF"/>
              <w:rPr>
                <w:color w:val="000000"/>
              </w:rPr>
            </w:pPr>
            <w:r w:rsidRPr="00CB53A3">
              <w:rPr>
                <w:color w:val="000000"/>
              </w:rPr>
              <w:t xml:space="preserve">Дополнительные </w:t>
            </w:r>
            <w:r w:rsidRPr="00CB53A3">
              <w:rPr>
                <w:color w:val="000000"/>
              </w:rPr>
              <w:br/>
              <w:t>манипуляции при монтаже</w:t>
            </w:r>
          </w:p>
        </w:tc>
        <w:tc>
          <w:tcPr>
            <w:tcW w:w="1440" w:type="dxa"/>
          </w:tcPr>
          <w:p w:rsidR="00482964" w:rsidRPr="00CB53A3" w:rsidRDefault="00482964" w:rsidP="00482964">
            <w:pPr>
              <w:shd w:val="clear" w:color="auto" w:fill="FFFFFF"/>
              <w:jc w:val="center"/>
              <w:rPr>
                <w:color w:val="000000"/>
              </w:rPr>
            </w:pPr>
            <w:r>
              <w:rPr>
                <w:color w:val="000000"/>
              </w:rPr>
              <w:t>у</w:t>
            </w:r>
            <w:r w:rsidRPr="00CB53A3">
              <w:rPr>
                <w:color w:val="000000"/>
              </w:rPr>
              <w:t>стройство попутного дренажа и наружной антикор</w:t>
            </w:r>
            <w:r>
              <w:rPr>
                <w:color w:val="000000"/>
              </w:rPr>
              <w:t>-</w:t>
            </w:r>
            <w:r w:rsidRPr="00CB53A3">
              <w:rPr>
                <w:color w:val="000000"/>
              </w:rPr>
              <w:t>розийной защиты</w:t>
            </w:r>
          </w:p>
        </w:tc>
        <w:tc>
          <w:tcPr>
            <w:tcW w:w="2760" w:type="dxa"/>
            <w:gridSpan w:val="2"/>
          </w:tcPr>
          <w:p w:rsidR="00482964" w:rsidRPr="00CB53A3" w:rsidRDefault="00482964" w:rsidP="00482964">
            <w:pPr>
              <w:shd w:val="clear" w:color="auto" w:fill="FFFFFF"/>
              <w:jc w:val="center"/>
            </w:pPr>
            <w:r>
              <w:t>не анализировались</w:t>
            </w:r>
            <w:r w:rsidRPr="00CB53A3">
              <w:t xml:space="preserve"> </w:t>
            </w:r>
            <w:r w:rsidRPr="00CB53A3">
              <w:br/>
              <w:t>в связи с неэффективностью материалов по вышеприведенным показателям</w:t>
            </w:r>
          </w:p>
        </w:tc>
        <w:tc>
          <w:tcPr>
            <w:tcW w:w="2040" w:type="dxa"/>
          </w:tcPr>
          <w:p w:rsidR="00482964" w:rsidRPr="00CB53A3" w:rsidRDefault="00482964" w:rsidP="00482964">
            <w:pPr>
              <w:shd w:val="clear" w:color="auto" w:fill="FFFFFF"/>
              <w:jc w:val="center"/>
              <w:rPr>
                <w:color w:val="000000"/>
              </w:rPr>
            </w:pPr>
            <w:r>
              <w:rPr>
                <w:color w:val="000000"/>
              </w:rPr>
              <w:t>н</w:t>
            </w:r>
            <w:r w:rsidRPr="00CB53A3">
              <w:rPr>
                <w:color w:val="000000"/>
              </w:rPr>
              <w:t>е требу</w:t>
            </w:r>
            <w:r w:rsidRPr="00CB53A3">
              <w:rPr>
                <w:color w:val="000000"/>
              </w:rPr>
              <w:softHyphen/>
              <w:t>ется</w:t>
            </w:r>
          </w:p>
        </w:tc>
      </w:tr>
    </w:tbl>
    <w:p w:rsidR="00482964" w:rsidRPr="00CB53A3" w:rsidRDefault="00482964" w:rsidP="00482964">
      <w:pPr>
        <w:pStyle w:val="23"/>
        <w:spacing w:after="0" w:line="240" w:lineRule="auto"/>
        <w:ind w:left="0" w:firstLine="540"/>
        <w:jc w:val="both"/>
        <w:rPr>
          <w:sz w:val="28"/>
          <w:szCs w:val="28"/>
        </w:rPr>
      </w:pPr>
    </w:p>
    <w:p w:rsidR="00482964" w:rsidRDefault="00482964" w:rsidP="00482964">
      <w:pPr>
        <w:autoSpaceDE w:val="0"/>
        <w:autoSpaceDN w:val="0"/>
        <w:adjustRightInd w:val="0"/>
        <w:ind w:firstLine="708"/>
        <w:jc w:val="both"/>
        <w:rPr>
          <w:rFonts w:eastAsia="TimesNewRomanPSMT"/>
          <w:sz w:val="28"/>
          <w:szCs w:val="28"/>
        </w:rPr>
      </w:pPr>
    </w:p>
    <w:p w:rsidR="00482964" w:rsidRPr="00737375" w:rsidRDefault="00482964" w:rsidP="00482964">
      <w:pPr>
        <w:autoSpaceDE w:val="0"/>
        <w:autoSpaceDN w:val="0"/>
        <w:adjustRightInd w:val="0"/>
        <w:ind w:firstLine="708"/>
        <w:jc w:val="both"/>
        <w:rPr>
          <w:rFonts w:eastAsia="TimesNewRomanPSMT"/>
          <w:sz w:val="28"/>
          <w:szCs w:val="28"/>
        </w:rPr>
      </w:pPr>
      <w:r w:rsidRPr="00737375">
        <w:rPr>
          <w:rFonts w:eastAsia="TimesNewRomanPSMT"/>
          <w:sz w:val="28"/>
          <w:szCs w:val="28"/>
        </w:rPr>
        <w:t>Для повышения эффективности функционирования системы теплоснабжения также предлагается проведение работы по реконструкции котельных.</w:t>
      </w:r>
    </w:p>
    <w:p w:rsidR="00482964" w:rsidRPr="00147C6A" w:rsidRDefault="00482964" w:rsidP="00482964">
      <w:pPr>
        <w:autoSpaceDE w:val="0"/>
        <w:autoSpaceDN w:val="0"/>
        <w:adjustRightInd w:val="0"/>
        <w:ind w:firstLine="708"/>
        <w:jc w:val="both"/>
        <w:rPr>
          <w:rFonts w:eastAsia="TimesNewRomanPSMT"/>
          <w:sz w:val="28"/>
          <w:szCs w:val="28"/>
        </w:rPr>
      </w:pPr>
      <w:r w:rsidRPr="00147C6A">
        <w:rPr>
          <w:rFonts w:eastAsia="TimesNewRomanPSMT"/>
          <w:sz w:val="28"/>
          <w:szCs w:val="28"/>
        </w:rPr>
        <w:t>Существующее положение системы теплоснабжения Ханты-</w:t>
      </w:r>
      <w:r>
        <w:rPr>
          <w:rFonts w:eastAsia="TimesNewRomanPSMT"/>
          <w:sz w:val="28"/>
          <w:szCs w:val="28"/>
        </w:rPr>
        <w:t xml:space="preserve">Мансийского района </w:t>
      </w:r>
      <w:r w:rsidRPr="00147C6A">
        <w:rPr>
          <w:rFonts w:eastAsia="TimesNewRomanPSMT"/>
          <w:sz w:val="28"/>
          <w:szCs w:val="28"/>
        </w:rPr>
        <w:t>на расчетный период до 20</w:t>
      </w:r>
      <w:r>
        <w:rPr>
          <w:rFonts w:eastAsia="TimesNewRomanPSMT"/>
          <w:sz w:val="28"/>
          <w:szCs w:val="28"/>
        </w:rPr>
        <w:t>30</w:t>
      </w:r>
      <w:r w:rsidRPr="00147C6A">
        <w:rPr>
          <w:rFonts w:eastAsia="TimesNewRomanPSMT"/>
          <w:sz w:val="28"/>
          <w:szCs w:val="28"/>
        </w:rPr>
        <w:t xml:space="preserve"> г. не предусматрива</w:t>
      </w:r>
      <w:r>
        <w:rPr>
          <w:rFonts w:eastAsia="TimesNewRomanPSMT"/>
          <w:sz w:val="28"/>
          <w:szCs w:val="28"/>
        </w:rPr>
        <w:t>е</w:t>
      </w:r>
      <w:r w:rsidRPr="00147C6A">
        <w:rPr>
          <w:rFonts w:eastAsia="TimesNewRomanPSMT"/>
          <w:sz w:val="28"/>
          <w:szCs w:val="28"/>
        </w:rPr>
        <w:t>т</w:t>
      </w:r>
      <w:r>
        <w:rPr>
          <w:rFonts w:eastAsia="TimesNewRomanPSMT"/>
          <w:sz w:val="28"/>
          <w:szCs w:val="28"/>
        </w:rPr>
        <w:t xml:space="preserve"> </w:t>
      </w:r>
      <w:r w:rsidRPr="00147C6A">
        <w:rPr>
          <w:rFonts w:eastAsia="TimesNewRomanPSMT"/>
          <w:sz w:val="28"/>
          <w:szCs w:val="28"/>
        </w:rPr>
        <w:t>перевод котельных в пиковый режим работы.</w:t>
      </w:r>
    </w:p>
    <w:p w:rsidR="00482964" w:rsidRDefault="00482964" w:rsidP="00482964">
      <w:pPr>
        <w:pStyle w:val="aff1"/>
        <w:ind w:left="0" w:firstLine="567"/>
        <w:jc w:val="both"/>
        <w:rPr>
          <w:sz w:val="28"/>
          <w:szCs w:val="28"/>
        </w:rPr>
      </w:pPr>
    </w:p>
    <w:p w:rsidR="00482964" w:rsidRPr="00672047" w:rsidRDefault="00482964" w:rsidP="00482964">
      <w:pPr>
        <w:autoSpaceDE w:val="0"/>
        <w:autoSpaceDN w:val="0"/>
        <w:adjustRightInd w:val="0"/>
        <w:ind w:firstLine="708"/>
        <w:jc w:val="both"/>
        <w:rPr>
          <w:rFonts w:eastAsia="Calibri"/>
          <w:b/>
          <w:bCs/>
          <w:i/>
          <w:iCs/>
          <w:sz w:val="28"/>
          <w:szCs w:val="28"/>
        </w:rPr>
      </w:pPr>
      <w:r w:rsidRPr="00672047">
        <w:rPr>
          <w:rFonts w:eastAsia="Calibri"/>
          <w:b/>
          <w:bCs/>
          <w:i/>
          <w:iCs/>
          <w:sz w:val="28"/>
          <w:szCs w:val="28"/>
        </w:rP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482964" w:rsidRDefault="00482964" w:rsidP="00482964">
      <w:pPr>
        <w:autoSpaceDE w:val="0"/>
        <w:autoSpaceDN w:val="0"/>
        <w:adjustRightInd w:val="0"/>
        <w:jc w:val="both"/>
        <w:rPr>
          <w:rFonts w:ascii="TimesNewRomanPS-BoldItalicMT" w:eastAsia="Calibri" w:hAnsi="TimesNewRomanPS-BoldItalicMT" w:cs="TimesNewRomanPS-BoldItalicMT"/>
          <w:b/>
          <w:bCs/>
          <w:i/>
          <w:iCs/>
          <w:sz w:val="28"/>
          <w:szCs w:val="28"/>
        </w:rPr>
      </w:pPr>
    </w:p>
    <w:p w:rsidR="00482964" w:rsidRPr="003A5F1E" w:rsidRDefault="00482964" w:rsidP="00482964">
      <w:pPr>
        <w:autoSpaceDE w:val="0"/>
        <w:autoSpaceDN w:val="0"/>
        <w:adjustRightInd w:val="0"/>
        <w:ind w:firstLine="708"/>
        <w:jc w:val="both"/>
        <w:rPr>
          <w:rFonts w:eastAsia="TimesNewRomanPSMT"/>
          <w:sz w:val="28"/>
          <w:szCs w:val="28"/>
        </w:rPr>
      </w:pPr>
      <w:r w:rsidRPr="003A5F1E">
        <w:rPr>
          <w:rFonts w:eastAsia="TimesNewRomanPSMT"/>
          <w:sz w:val="28"/>
          <w:szCs w:val="28"/>
        </w:rPr>
        <w:t>Согласно Постановлению Правительства Российской Федерации</w:t>
      </w:r>
    </w:p>
    <w:p w:rsidR="00226F4A" w:rsidRDefault="00482964" w:rsidP="00482964">
      <w:pPr>
        <w:autoSpaceDE w:val="0"/>
        <w:autoSpaceDN w:val="0"/>
        <w:adjustRightInd w:val="0"/>
        <w:jc w:val="both"/>
        <w:rPr>
          <w:rFonts w:eastAsia="TimesNewRomanPSMT"/>
          <w:sz w:val="28"/>
          <w:szCs w:val="28"/>
        </w:rPr>
      </w:pPr>
      <w:r w:rsidRPr="003A5F1E">
        <w:rPr>
          <w:rFonts w:eastAsia="TimesNewRomanPSMT"/>
          <w:sz w:val="28"/>
          <w:szCs w:val="28"/>
        </w:rPr>
        <w:t>от 22.02.2012 № 154 «О требованиях к схемам теплоснабжения, порядку их разработки и утверждения» расчет показателей надежности должен проводиться в соответствии с методическими указаниями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уполномоченными Правительством Российской Федерации федеральным</w:t>
      </w:r>
      <w:r>
        <w:rPr>
          <w:rFonts w:eastAsia="TimesNewRomanPSMT"/>
          <w:sz w:val="28"/>
          <w:szCs w:val="28"/>
        </w:rPr>
        <w:t xml:space="preserve"> </w:t>
      </w:r>
      <w:r w:rsidRPr="003A5F1E">
        <w:rPr>
          <w:rFonts w:eastAsia="TimesNewRomanPSMT"/>
          <w:sz w:val="28"/>
          <w:szCs w:val="28"/>
        </w:rPr>
        <w:t xml:space="preserve">органом исполнительной власти. </w:t>
      </w:r>
    </w:p>
    <w:p w:rsidR="00482964" w:rsidRPr="003A5F1E" w:rsidRDefault="00482964" w:rsidP="00226F4A">
      <w:pPr>
        <w:autoSpaceDE w:val="0"/>
        <w:autoSpaceDN w:val="0"/>
        <w:adjustRightInd w:val="0"/>
        <w:ind w:firstLine="708"/>
        <w:jc w:val="both"/>
        <w:rPr>
          <w:rFonts w:eastAsia="TimesNewRomanPSMT"/>
          <w:sz w:val="28"/>
          <w:szCs w:val="28"/>
        </w:rPr>
      </w:pPr>
      <w:r>
        <w:rPr>
          <w:rFonts w:eastAsia="TimesNewRomanPSMT"/>
          <w:sz w:val="28"/>
          <w:szCs w:val="28"/>
        </w:rPr>
        <w:t xml:space="preserve">Учитывая, что до настоящего времени </w:t>
      </w:r>
      <w:r w:rsidRPr="003A5F1E">
        <w:rPr>
          <w:rFonts w:eastAsia="TimesNewRomanPSMT"/>
          <w:sz w:val="28"/>
          <w:szCs w:val="28"/>
        </w:rPr>
        <w:t xml:space="preserve"> указанные методические указания </w:t>
      </w:r>
      <w:r>
        <w:rPr>
          <w:rFonts w:eastAsia="TimesNewRomanPSMT"/>
          <w:sz w:val="28"/>
          <w:szCs w:val="28"/>
        </w:rPr>
        <w:t>не</w:t>
      </w:r>
      <w:r w:rsidRPr="003A5F1E">
        <w:rPr>
          <w:rFonts w:eastAsia="TimesNewRomanPSMT"/>
          <w:sz w:val="28"/>
          <w:szCs w:val="28"/>
        </w:rPr>
        <w:t xml:space="preserve"> утверждены в установленном порядке</w:t>
      </w:r>
      <w:r>
        <w:rPr>
          <w:rFonts w:eastAsia="TimesNewRomanPSMT"/>
          <w:sz w:val="28"/>
          <w:szCs w:val="28"/>
        </w:rPr>
        <w:t xml:space="preserve">, предложения </w:t>
      </w:r>
      <w:r w:rsidRPr="003A5F1E">
        <w:rPr>
          <w:rFonts w:eastAsia="TimesNewRomanPSMT"/>
          <w:sz w:val="28"/>
          <w:szCs w:val="28"/>
        </w:rPr>
        <w:t>по</w:t>
      </w:r>
      <w:r>
        <w:rPr>
          <w:rFonts w:eastAsia="TimesNewRomanPSMT"/>
          <w:sz w:val="28"/>
          <w:szCs w:val="28"/>
        </w:rPr>
        <w:t xml:space="preserve"> </w:t>
      </w:r>
      <w:r w:rsidRPr="003A5F1E">
        <w:rPr>
          <w:rFonts w:eastAsia="TimesNewRomanPSMT"/>
          <w:sz w:val="28"/>
          <w:szCs w:val="28"/>
        </w:rPr>
        <w:t>строительству и реконструкции тепловых сетей для обеспечения нормативной</w:t>
      </w:r>
      <w:r>
        <w:rPr>
          <w:rFonts w:eastAsia="TimesNewRomanPSMT"/>
          <w:sz w:val="28"/>
          <w:szCs w:val="28"/>
        </w:rPr>
        <w:t xml:space="preserve"> </w:t>
      </w:r>
      <w:r w:rsidRPr="003A5F1E">
        <w:rPr>
          <w:rFonts w:eastAsia="TimesNewRomanPSMT"/>
          <w:sz w:val="28"/>
          <w:szCs w:val="28"/>
        </w:rPr>
        <w:t>надежности и безопасности теплоснабжения, которые должны быть определены в</w:t>
      </w:r>
      <w:r>
        <w:rPr>
          <w:rFonts w:eastAsia="TimesNewRomanPSMT"/>
          <w:sz w:val="28"/>
          <w:szCs w:val="28"/>
        </w:rPr>
        <w:t xml:space="preserve"> </w:t>
      </w:r>
      <w:r w:rsidRPr="003A5F1E">
        <w:rPr>
          <w:rFonts w:eastAsia="TimesNewRomanPSMT"/>
          <w:sz w:val="28"/>
          <w:szCs w:val="28"/>
        </w:rPr>
        <w:t>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w:t>
      </w:r>
      <w:r>
        <w:rPr>
          <w:rFonts w:eastAsia="TimesNewRomanPSMT"/>
          <w:sz w:val="28"/>
          <w:szCs w:val="28"/>
        </w:rPr>
        <w:t xml:space="preserve"> </w:t>
      </w:r>
      <w:r w:rsidRPr="003A5F1E">
        <w:rPr>
          <w:rFonts w:eastAsia="TimesNewRomanPSMT"/>
          <w:sz w:val="28"/>
          <w:szCs w:val="28"/>
        </w:rPr>
        <w:t>органом исполнительной власти не могут быть даны в составе настоящей схем</w:t>
      </w:r>
      <w:r>
        <w:rPr>
          <w:rFonts w:eastAsia="TimesNewRomanPSMT"/>
          <w:sz w:val="28"/>
          <w:szCs w:val="28"/>
        </w:rPr>
        <w:t xml:space="preserve"> </w:t>
      </w:r>
      <w:r w:rsidRPr="003A5F1E">
        <w:rPr>
          <w:rFonts w:eastAsia="TimesNewRomanPSMT"/>
          <w:sz w:val="28"/>
          <w:szCs w:val="28"/>
        </w:rPr>
        <w:t>теплоснабжения  в требуемом порядке.</w:t>
      </w:r>
    </w:p>
    <w:p w:rsidR="00482964" w:rsidRDefault="00482964" w:rsidP="00482964">
      <w:pPr>
        <w:autoSpaceDE w:val="0"/>
        <w:autoSpaceDN w:val="0"/>
        <w:adjustRightInd w:val="0"/>
        <w:ind w:firstLine="708"/>
        <w:jc w:val="both"/>
        <w:rPr>
          <w:rFonts w:eastAsia="TimesNewRomanPSMT"/>
          <w:sz w:val="28"/>
          <w:szCs w:val="28"/>
        </w:rPr>
      </w:pPr>
      <w:r w:rsidRPr="003A5F1E">
        <w:rPr>
          <w:rFonts w:eastAsia="TimesNewRomanPSMT"/>
          <w:sz w:val="28"/>
          <w:szCs w:val="28"/>
        </w:rPr>
        <w:t>В то же время в настоящей главе даны необходимые предложения по реконструкции тепловых сетей для нормального функционирования</w:t>
      </w:r>
      <w:r>
        <w:rPr>
          <w:rFonts w:eastAsia="TimesNewRomanPSMT"/>
          <w:sz w:val="28"/>
          <w:szCs w:val="28"/>
        </w:rPr>
        <w:t xml:space="preserve"> </w:t>
      </w:r>
      <w:r w:rsidRPr="003A5F1E">
        <w:rPr>
          <w:rFonts w:eastAsia="TimesNewRomanPSMT"/>
          <w:sz w:val="28"/>
          <w:szCs w:val="28"/>
        </w:rPr>
        <w:t xml:space="preserve">данных коммуникаций. </w:t>
      </w:r>
    </w:p>
    <w:p w:rsidR="00482964" w:rsidRPr="00CB53A3" w:rsidRDefault="00482964" w:rsidP="00482964">
      <w:pPr>
        <w:pStyle w:val="aff1"/>
        <w:ind w:left="0" w:firstLine="567"/>
        <w:jc w:val="both"/>
        <w:rPr>
          <w:sz w:val="28"/>
          <w:szCs w:val="28"/>
        </w:rPr>
      </w:pPr>
      <w:r>
        <w:rPr>
          <w:sz w:val="28"/>
          <w:szCs w:val="28"/>
        </w:rPr>
        <w:tab/>
      </w:r>
    </w:p>
    <w:p w:rsidR="00482964" w:rsidRPr="00737375" w:rsidRDefault="00482964" w:rsidP="00482964">
      <w:pPr>
        <w:pStyle w:val="1"/>
        <w:pageBreakBefore/>
        <w:spacing w:before="0" w:after="120"/>
        <w:ind w:right="-1"/>
        <w:rPr>
          <w:sz w:val="28"/>
          <w:szCs w:val="28"/>
        </w:rPr>
      </w:pPr>
      <w:r w:rsidRPr="00737375">
        <w:rPr>
          <w:sz w:val="28"/>
          <w:szCs w:val="28"/>
        </w:rPr>
        <w:lastRenderedPageBreak/>
        <w:t>Раздел 6. Перспективные топливные балансы</w:t>
      </w:r>
    </w:p>
    <w:p w:rsidR="00482964" w:rsidRDefault="00482964" w:rsidP="00482964"/>
    <w:p w:rsidR="00482964" w:rsidRDefault="00482964" w:rsidP="00482964">
      <w:pPr>
        <w:autoSpaceDE w:val="0"/>
        <w:autoSpaceDN w:val="0"/>
        <w:adjustRightInd w:val="0"/>
        <w:ind w:firstLine="567"/>
        <w:jc w:val="both"/>
        <w:rPr>
          <w:rFonts w:eastAsia="TimesNewRomanPSMT"/>
          <w:sz w:val="28"/>
          <w:szCs w:val="28"/>
        </w:rPr>
      </w:pPr>
      <w:r w:rsidRPr="00E44DB2">
        <w:rPr>
          <w:rFonts w:eastAsia="TimesNewRomanPSMT"/>
          <w:sz w:val="28"/>
          <w:szCs w:val="28"/>
        </w:rPr>
        <w:t xml:space="preserve">Основным видом топлива для </w:t>
      </w:r>
      <w:r>
        <w:rPr>
          <w:rFonts w:eastAsia="TimesNewRomanPSMT"/>
          <w:sz w:val="28"/>
          <w:szCs w:val="28"/>
        </w:rPr>
        <w:t>12</w:t>
      </w:r>
      <w:r w:rsidRPr="00E44DB2">
        <w:rPr>
          <w:rFonts w:eastAsia="TimesNewRomanPSMT"/>
          <w:sz w:val="28"/>
          <w:szCs w:val="28"/>
        </w:rPr>
        <w:t xml:space="preserve"> котельных из </w:t>
      </w:r>
      <w:r>
        <w:rPr>
          <w:rFonts w:eastAsia="TimesNewRomanPSMT"/>
          <w:sz w:val="28"/>
          <w:szCs w:val="28"/>
        </w:rPr>
        <w:t>22</w:t>
      </w:r>
      <w:r w:rsidRPr="00E44DB2">
        <w:rPr>
          <w:rFonts w:eastAsia="TimesNewRomanPSMT"/>
          <w:sz w:val="28"/>
          <w:szCs w:val="28"/>
        </w:rPr>
        <w:t xml:space="preserve"> является природный газ,</w:t>
      </w:r>
      <w:r>
        <w:rPr>
          <w:rFonts w:eastAsia="TimesNewRomanPSMT"/>
          <w:sz w:val="28"/>
          <w:szCs w:val="28"/>
        </w:rPr>
        <w:t xml:space="preserve"> для 10 котельных основным видом топлива является каменный уголь.</w:t>
      </w:r>
    </w:p>
    <w:p w:rsidR="00482964" w:rsidRPr="00E44DB2" w:rsidRDefault="00482964" w:rsidP="00482964">
      <w:pPr>
        <w:autoSpaceDE w:val="0"/>
        <w:autoSpaceDN w:val="0"/>
        <w:adjustRightInd w:val="0"/>
        <w:ind w:firstLine="567"/>
        <w:jc w:val="both"/>
        <w:rPr>
          <w:rFonts w:eastAsia="TimesNewRomanPSMT"/>
          <w:sz w:val="28"/>
          <w:szCs w:val="28"/>
        </w:rPr>
      </w:pPr>
      <w:r w:rsidRPr="00E44DB2">
        <w:rPr>
          <w:rFonts w:eastAsia="TimesNewRomanPSMT"/>
          <w:sz w:val="28"/>
          <w:szCs w:val="28"/>
        </w:rPr>
        <w:t>Подача природного газа на котельные осуществляется по централизованной</w:t>
      </w:r>
      <w:r>
        <w:rPr>
          <w:rFonts w:eastAsia="TimesNewRomanPSMT"/>
          <w:sz w:val="28"/>
          <w:szCs w:val="28"/>
        </w:rPr>
        <w:t xml:space="preserve"> </w:t>
      </w:r>
      <w:r w:rsidRPr="00E44DB2">
        <w:rPr>
          <w:rFonts w:eastAsia="TimesNewRomanPSMT"/>
          <w:sz w:val="28"/>
          <w:szCs w:val="28"/>
        </w:rPr>
        <w:t>системе газоснабжения</w:t>
      </w:r>
      <w:r>
        <w:rPr>
          <w:rFonts w:eastAsia="TimesNewRomanPSMT"/>
          <w:sz w:val="28"/>
          <w:szCs w:val="28"/>
        </w:rPr>
        <w:t>.</w:t>
      </w:r>
    </w:p>
    <w:p w:rsidR="00482964" w:rsidRPr="00E44DB2" w:rsidRDefault="00482964" w:rsidP="00482964">
      <w:pPr>
        <w:autoSpaceDE w:val="0"/>
        <w:autoSpaceDN w:val="0"/>
        <w:adjustRightInd w:val="0"/>
        <w:ind w:firstLine="567"/>
        <w:jc w:val="both"/>
        <w:rPr>
          <w:rFonts w:eastAsia="TimesNewRomanPSMT"/>
          <w:sz w:val="28"/>
          <w:szCs w:val="28"/>
        </w:rPr>
      </w:pPr>
      <w:r w:rsidRPr="00E44DB2">
        <w:rPr>
          <w:rFonts w:eastAsia="TimesNewRomanPSMT"/>
          <w:sz w:val="28"/>
          <w:szCs w:val="28"/>
        </w:rPr>
        <w:t xml:space="preserve">Система газоснабжения </w:t>
      </w:r>
      <w:r>
        <w:rPr>
          <w:rFonts w:eastAsia="TimesNewRomanPSMT"/>
          <w:sz w:val="28"/>
          <w:szCs w:val="28"/>
        </w:rPr>
        <w:t xml:space="preserve">в населенных пунктах </w:t>
      </w:r>
      <w:r w:rsidRPr="00E44DB2">
        <w:rPr>
          <w:rFonts w:eastAsia="TimesNewRomanPSMT"/>
          <w:sz w:val="28"/>
          <w:szCs w:val="28"/>
        </w:rPr>
        <w:t xml:space="preserve"> Ханты-Мансийс</w:t>
      </w:r>
      <w:r>
        <w:rPr>
          <w:rFonts w:eastAsia="TimesNewRomanPSMT"/>
          <w:sz w:val="28"/>
          <w:szCs w:val="28"/>
        </w:rPr>
        <w:t>кого района смешанная, состоящая из коль</w:t>
      </w:r>
      <w:r w:rsidRPr="00E44DB2">
        <w:rPr>
          <w:rFonts w:eastAsia="TimesNewRomanPSMT"/>
          <w:sz w:val="28"/>
          <w:szCs w:val="28"/>
        </w:rPr>
        <w:t>цевых газопроводов среднего давления и тупик</w:t>
      </w:r>
      <w:r>
        <w:rPr>
          <w:rFonts w:eastAsia="TimesNewRomanPSMT"/>
          <w:sz w:val="28"/>
          <w:szCs w:val="28"/>
        </w:rPr>
        <w:t>овых газопроводов низкого давле</w:t>
      </w:r>
      <w:r w:rsidRPr="00E44DB2">
        <w:rPr>
          <w:rFonts w:eastAsia="TimesNewRomanPSMT"/>
          <w:sz w:val="28"/>
          <w:szCs w:val="28"/>
        </w:rPr>
        <w:t>ния. Кольцевые сети представляют собой сист</w:t>
      </w:r>
      <w:r>
        <w:rPr>
          <w:rFonts w:eastAsia="TimesNewRomanPSMT"/>
          <w:sz w:val="28"/>
          <w:szCs w:val="28"/>
        </w:rPr>
        <w:t>ему замкнутых газопроводов, бла</w:t>
      </w:r>
      <w:r w:rsidRPr="00E44DB2">
        <w:rPr>
          <w:rFonts w:eastAsia="TimesNewRomanPSMT"/>
          <w:sz w:val="28"/>
          <w:szCs w:val="28"/>
        </w:rPr>
        <w:t>годаря чему достигается более равномерный реж</w:t>
      </w:r>
      <w:r>
        <w:rPr>
          <w:rFonts w:eastAsia="TimesNewRomanPSMT"/>
          <w:sz w:val="28"/>
          <w:szCs w:val="28"/>
        </w:rPr>
        <w:t>им давления газа у всех потреби</w:t>
      </w:r>
      <w:r w:rsidRPr="00E44DB2">
        <w:rPr>
          <w:rFonts w:eastAsia="TimesNewRomanPSMT"/>
          <w:sz w:val="28"/>
          <w:szCs w:val="28"/>
        </w:rPr>
        <w:t>телей и облегчается проведение ремонтных и эксплуатационных работ.</w:t>
      </w:r>
    </w:p>
    <w:p w:rsidR="00482964" w:rsidRPr="00E44DB2" w:rsidRDefault="00482964" w:rsidP="00482964">
      <w:pPr>
        <w:autoSpaceDE w:val="0"/>
        <w:autoSpaceDN w:val="0"/>
        <w:adjustRightInd w:val="0"/>
        <w:ind w:firstLine="567"/>
        <w:jc w:val="both"/>
        <w:rPr>
          <w:rFonts w:eastAsia="TimesNewRomanPSMT"/>
          <w:sz w:val="28"/>
          <w:szCs w:val="28"/>
        </w:rPr>
      </w:pPr>
      <w:r w:rsidRPr="00E44DB2">
        <w:rPr>
          <w:rFonts w:eastAsia="TimesNewRomanPSMT"/>
          <w:sz w:val="28"/>
          <w:szCs w:val="28"/>
        </w:rPr>
        <w:t xml:space="preserve"> Отопление и горячее водоснабжение в индивидуальной жилой застройки</w:t>
      </w:r>
      <w:r>
        <w:rPr>
          <w:rFonts w:eastAsia="TimesNewRomanPSMT"/>
          <w:sz w:val="28"/>
          <w:szCs w:val="28"/>
        </w:rPr>
        <w:t xml:space="preserve"> </w:t>
      </w:r>
      <w:r w:rsidRPr="00E44DB2">
        <w:rPr>
          <w:rFonts w:eastAsia="TimesNewRomanPSMT"/>
          <w:sz w:val="28"/>
          <w:szCs w:val="28"/>
        </w:rPr>
        <w:t xml:space="preserve">обеспечивается от индивидуальных </w:t>
      </w:r>
      <w:r>
        <w:rPr>
          <w:rFonts w:eastAsia="TimesNewRomanPSMT"/>
          <w:sz w:val="28"/>
          <w:szCs w:val="28"/>
        </w:rPr>
        <w:t>источников теплоснабжения</w:t>
      </w:r>
      <w:r w:rsidRPr="00E44DB2">
        <w:rPr>
          <w:rFonts w:eastAsia="TimesNewRomanPSMT"/>
          <w:sz w:val="28"/>
          <w:szCs w:val="28"/>
        </w:rPr>
        <w:t>.</w:t>
      </w:r>
    </w:p>
    <w:p w:rsidR="00482964" w:rsidRDefault="00482964" w:rsidP="00482964">
      <w:pPr>
        <w:autoSpaceDE w:val="0"/>
        <w:autoSpaceDN w:val="0"/>
        <w:adjustRightInd w:val="0"/>
        <w:ind w:firstLine="708"/>
        <w:jc w:val="both"/>
        <w:rPr>
          <w:rFonts w:eastAsia="TimesNewRomanPSMT"/>
          <w:sz w:val="28"/>
          <w:szCs w:val="28"/>
        </w:rPr>
      </w:pPr>
      <w:r w:rsidRPr="00E44DB2">
        <w:rPr>
          <w:rFonts w:eastAsia="TimesNewRomanPSMT"/>
          <w:sz w:val="28"/>
          <w:szCs w:val="28"/>
        </w:rPr>
        <w:t>Результаты расчета перспективных годовых расходов основного топлива по</w:t>
      </w:r>
      <w:r>
        <w:rPr>
          <w:rFonts w:eastAsia="TimesNewRomanPSMT"/>
          <w:sz w:val="28"/>
          <w:szCs w:val="28"/>
        </w:rPr>
        <w:t xml:space="preserve"> </w:t>
      </w:r>
      <w:r w:rsidRPr="00E44DB2">
        <w:rPr>
          <w:rFonts w:eastAsia="TimesNewRomanPSMT"/>
          <w:sz w:val="28"/>
          <w:szCs w:val="28"/>
        </w:rPr>
        <w:t>каждому источнику тепловой энергии топлив</w:t>
      </w:r>
      <w:r>
        <w:rPr>
          <w:rFonts w:eastAsia="TimesNewRomanPSMT"/>
          <w:sz w:val="28"/>
          <w:szCs w:val="28"/>
        </w:rPr>
        <w:t>а для обеспечения функционирова</w:t>
      </w:r>
      <w:r w:rsidRPr="00E44DB2">
        <w:rPr>
          <w:rFonts w:eastAsia="TimesNewRomanPSMT"/>
          <w:sz w:val="28"/>
          <w:szCs w:val="28"/>
        </w:rPr>
        <w:t xml:space="preserve">ния источников тепловой энергии приведены </w:t>
      </w:r>
      <w:r>
        <w:rPr>
          <w:rFonts w:eastAsia="TimesNewRomanPSMT"/>
          <w:sz w:val="28"/>
          <w:szCs w:val="28"/>
        </w:rPr>
        <w:t>в таблице 12.</w:t>
      </w:r>
    </w:p>
    <w:p w:rsidR="00482964" w:rsidRDefault="00482964" w:rsidP="00482964">
      <w:pPr>
        <w:autoSpaceDE w:val="0"/>
        <w:autoSpaceDN w:val="0"/>
        <w:adjustRightInd w:val="0"/>
        <w:ind w:firstLine="708"/>
        <w:jc w:val="both"/>
        <w:rPr>
          <w:rFonts w:eastAsia="TimesNewRomanPSMT"/>
          <w:sz w:val="28"/>
          <w:szCs w:val="28"/>
        </w:rPr>
      </w:pPr>
    </w:p>
    <w:p w:rsidR="00482964" w:rsidRDefault="00482964" w:rsidP="00482964">
      <w:pPr>
        <w:autoSpaceDE w:val="0"/>
        <w:autoSpaceDN w:val="0"/>
        <w:adjustRightInd w:val="0"/>
        <w:ind w:firstLine="708"/>
        <w:jc w:val="both"/>
        <w:rPr>
          <w:rFonts w:eastAsia="TimesNewRomanPSMT"/>
          <w:sz w:val="28"/>
          <w:szCs w:val="28"/>
        </w:rPr>
      </w:pPr>
    </w:p>
    <w:p w:rsidR="00482964" w:rsidRDefault="00482964" w:rsidP="00482964">
      <w:pPr>
        <w:autoSpaceDE w:val="0"/>
        <w:autoSpaceDN w:val="0"/>
        <w:adjustRightInd w:val="0"/>
        <w:ind w:firstLine="708"/>
        <w:jc w:val="both"/>
        <w:sectPr w:rsidR="00482964" w:rsidSect="00EC68B4">
          <w:pgSz w:w="11906" w:h="16838" w:code="9"/>
          <w:pgMar w:top="1304" w:right="1247" w:bottom="1021" w:left="1588" w:header="709" w:footer="709" w:gutter="0"/>
          <w:cols w:space="708"/>
          <w:titlePg/>
          <w:docGrid w:linePitch="360"/>
        </w:sectPr>
      </w:pPr>
    </w:p>
    <w:p w:rsidR="00482964" w:rsidRPr="00482964" w:rsidRDefault="00482964" w:rsidP="00482964">
      <w:pPr>
        <w:jc w:val="right"/>
      </w:pPr>
      <w:r w:rsidRPr="00482964">
        <w:rPr>
          <w:iCs/>
        </w:rPr>
        <w:lastRenderedPageBreak/>
        <w:t>Таблица 12</w:t>
      </w:r>
    </w:p>
    <w:tbl>
      <w:tblPr>
        <w:tblW w:w="14381" w:type="dxa"/>
        <w:tblInd w:w="98" w:type="dxa"/>
        <w:tblLook w:val="04A0" w:firstRow="1" w:lastRow="0" w:firstColumn="1" w:lastColumn="0" w:noHBand="0" w:noVBand="1"/>
      </w:tblPr>
      <w:tblGrid>
        <w:gridCol w:w="639"/>
        <w:gridCol w:w="7026"/>
        <w:gridCol w:w="1049"/>
        <w:gridCol w:w="2066"/>
        <w:gridCol w:w="1830"/>
        <w:gridCol w:w="1771"/>
      </w:tblGrid>
      <w:tr w:rsidR="00482964" w:rsidRPr="00E44DB2" w:rsidTr="00482964">
        <w:trPr>
          <w:trHeight w:val="585"/>
        </w:trPr>
        <w:tc>
          <w:tcPr>
            <w:tcW w:w="6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 п/п</w:t>
            </w:r>
          </w:p>
        </w:tc>
        <w:tc>
          <w:tcPr>
            <w:tcW w:w="70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Наименование показателя</w:t>
            </w:r>
          </w:p>
        </w:tc>
        <w:tc>
          <w:tcPr>
            <w:tcW w:w="104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Ед. изм.</w:t>
            </w:r>
          </w:p>
        </w:tc>
        <w:tc>
          <w:tcPr>
            <w:tcW w:w="5667" w:type="dxa"/>
            <w:gridSpan w:val="3"/>
            <w:tcBorders>
              <w:top w:val="single" w:sz="8" w:space="0" w:color="auto"/>
              <w:left w:val="nil"/>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Значение показателя на:</w:t>
            </w:r>
          </w:p>
        </w:tc>
      </w:tr>
      <w:tr w:rsidR="00482964" w:rsidRPr="00E44DB2" w:rsidTr="00482964">
        <w:trPr>
          <w:trHeight w:val="390"/>
        </w:trPr>
        <w:tc>
          <w:tcPr>
            <w:tcW w:w="639" w:type="dxa"/>
            <w:vMerge/>
            <w:tcBorders>
              <w:top w:val="single" w:sz="8" w:space="0" w:color="auto"/>
              <w:left w:val="single" w:sz="8" w:space="0" w:color="auto"/>
              <w:bottom w:val="single" w:sz="8" w:space="0" w:color="000000"/>
              <w:right w:val="single" w:sz="8" w:space="0" w:color="auto"/>
            </w:tcBorders>
            <w:vAlign w:val="center"/>
            <w:hideMark/>
          </w:tcPr>
          <w:p w:rsidR="00482964" w:rsidRPr="00E44DB2" w:rsidRDefault="00482964" w:rsidP="00482964">
            <w:pPr>
              <w:rPr>
                <w:color w:val="000000"/>
                <w:sz w:val="28"/>
                <w:szCs w:val="28"/>
              </w:rPr>
            </w:pPr>
          </w:p>
        </w:tc>
        <w:tc>
          <w:tcPr>
            <w:tcW w:w="7026" w:type="dxa"/>
            <w:vMerge/>
            <w:tcBorders>
              <w:top w:val="single" w:sz="8" w:space="0" w:color="auto"/>
              <w:left w:val="single" w:sz="8" w:space="0" w:color="auto"/>
              <w:bottom w:val="single" w:sz="8" w:space="0" w:color="000000"/>
              <w:right w:val="single" w:sz="8" w:space="0" w:color="auto"/>
            </w:tcBorders>
            <w:vAlign w:val="center"/>
            <w:hideMark/>
          </w:tcPr>
          <w:p w:rsidR="00482964" w:rsidRPr="00226F4A" w:rsidRDefault="00482964" w:rsidP="00482964">
            <w:pPr>
              <w:rPr>
                <w:color w:val="000000"/>
                <w:sz w:val="20"/>
                <w:szCs w:val="20"/>
              </w:rPr>
            </w:pPr>
          </w:p>
        </w:tc>
        <w:tc>
          <w:tcPr>
            <w:tcW w:w="1049" w:type="dxa"/>
            <w:vMerge/>
            <w:tcBorders>
              <w:top w:val="single" w:sz="8" w:space="0" w:color="auto"/>
              <w:left w:val="single" w:sz="8" w:space="0" w:color="auto"/>
              <w:bottom w:val="single" w:sz="8" w:space="0" w:color="000000"/>
              <w:right w:val="single" w:sz="8" w:space="0" w:color="auto"/>
            </w:tcBorders>
            <w:vAlign w:val="center"/>
            <w:hideMark/>
          </w:tcPr>
          <w:p w:rsidR="00482964" w:rsidRPr="00226F4A" w:rsidRDefault="00482964" w:rsidP="00482964">
            <w:pPr>
              <w:rPr>
                <w:color w:val="000000"/>
                <w:sz w:val="20"/>
                <w:szCs w:val="20"/>
              </w:rPr>
            </w:pP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2016 г.</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2017 г.</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2018 г.</w:t>
            </w:r>
          </w:p>
        </w:tc>
      </w:tr>
      <w:tr w:rsidR="00482964" w:rsidRPr="00E44DB2" w:rsidTr="00482964">
        <w:trPr>
          <w:trHeight w:val="42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Кышик</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641,75</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641,75</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641,75</w:t>
            </w:r>
          </w:p>
        </w:tc>
      </w:tr>
      <w:tr w:rsidR="00482964" w:rsidRPr="00E44DB2" w:rsidTr="00482964">
        <w:trPr>
          <w:trHeight w:val="82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43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3 470</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3 470</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3 470</w:t>
            </w:r>
          </w:p>
        </w:tc>
      </w:tr>
      <w:tr w:rsidR="00482964" w:rsidRPr="00E44DB2" w:rsidTr="00482964">
        <w:trPr>
          <w:trHeight w:val="51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с. Нялинское</w:t>
            </w:r>
          </w:p>
        </w:tc>
      </w:tr>
      <w:tr w:rsidR="00482964" w:rsidRPr="00E44DB2" w:rsidTr="00482964">
        <w:trPr>
          <w:trHeight w:val="84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1 027,77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1 027,77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1 027,77</w:t>
            </w:r>
          </w:p>
        </w:tc>
      </w:tr>
      <w:tr w:rsidR="00482964" w:rsidRPr="00E44DB2" w:rsidTr="00482964">
        <w:trPr>
          <w:trHeight w:val="111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51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5 557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5 557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5 557</w:t>
            </w:r>
          </w:p>
        </w:tc>
      </w:tr>
      <w:tr w:rsidR="00482964" w:rsidRPr="00E44DB2" w:rsidTr="00482964">
        <w:trPr>
          <w:trHeight w:val="54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Пырьях</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188,12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188,12</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188,12</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lastRenderedPageBreak/>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1 017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1 017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1 017</w:t>
            </w:r>
          </w:p>
        </w:tc>
      </w:tr>
      <w:tr w:rsidR="00482964" w:rsidRPr="00E44DB2" w:rsidTr="00482964">
        <w:trPr>
          <w:trHeight w:val="45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Красноленинский</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505,38</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484,09</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484,09</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192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2 632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2 617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2 617</w:t>
            </w:r>
          </w:p>
        </w:tc>
      </w:tr>
      <w:tr w:rsidR="00482964" w:rsidRPr="00E44DB2" w:rsidTr="00482964">
        <w:trPr>
          <w:trHeight w:val="465"/>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Урманный</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58,99</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56,62</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56,62</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192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307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306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306</w:t>
            </w:r>
          </w:p>
        </w:tc>
      </w:tr>
      <w:tr w:rsidR="00482964" w:rsidRPr="00E44DB2" w:rsidTr="00482964">
        <w:trPr>
          <w:trHeight w:val="45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Кедровый</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881,55</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865,72</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865,72</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192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4 591</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4 681</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4 681</w:t>
            </w:r>
          </w:p>
        </w:tc>
      </w:tr>
      <w:tr w:rsidR="00482964" w:rsidRPr="00E44DB2" w:rsidTr="00482964">
        <w:trPr>
          <w:trHeight w:val="435"/>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с. Елизарово</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385,12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363,35</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363,35</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lastRenderedPageBreak/>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192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184,96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2 006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1 965</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1 965</w:t>
            </w:r>
          </w:p>
        </w:tc>
      </w:tr>
      <w:tr w:rsidR="00482964" w:rsidRPr="00E44DB2" w:rsidTr="00482964">
        <w:trPr>
          <w:trHeight w:val="495"/>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с. Тюли</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82,47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82,47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82,47</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183,96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183,96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183,96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448,32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448,32</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448,32</w:t>
            </w:r>
          </w:p>
        </w:tc>
      </w:tr>
      <w:tr w:rsidR="00482964" w:rsidRPr="00E44DB2" w:rsidTr="00482964">
        <w:trPr>
          <w:trHeight w:val="42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Луговской</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000000" w:fill="FFFFFF"/>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000000" w:fill="FFFFFF"/>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000000" w:fill="FFFFFF"/>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000000" w:fill="FFFFFF"/>
            <w:hideMark/>
          </w:tcPr>
          <w:p w:rsidR="00482964" w:rsidRPr="00226F4A" w:rsidRDefault="00482964" w:rsidP="00482964">
            <w:pPr>
              <w:jc w:val="center"/>
              <w:rPr>
                <w:color w:val="000000"/>
                <w:sz w:val="20"/>
                <w:szCs w:val="20"/>
              </w:rPr>
            </w:pPr>
            <w:r w:rsidRPr="00226F4A">
              <w:rPr>
                <w:color w:val="000000"/>
                <w:sz w:val="20"/>
                <w:szCs w:val="20"/>
              </w:rPr>
              <w:t>1 252,40</w:t>
            </w:r>
          </w:p>
        </w:tc>
        <w:tc>
          <w:tcPr>
            <w:tcW w:w="1830" w:type="dxa"/>
            <w:tcBorders>
              <w:top w:val="nil"/>
              <w:left w:val="nil"/>
              <w:bottom w:val="single" w:sz="8" w:space="0" w:color="auto"/>
              <w:right w:val="single" w:sz="8" w:space="0" w:color="auto"/>
            </w:tcBorders>
            <w:shd w:val="clear" w:color="000000" w:fill="FFFFFF"/>
            <w:hideMark/>
          </w:tcPr>
          <w:p w:rsidR="00482964" w:rsidRPr="00226F4A" w:rsidRDefault="00482964" w:rsidP="00482964">
            <w:pPr>
              <w:jc w:val="center"/>
              <w:rPr>
                <w:color w:val="000000"/>
                <w:sz w:val="20"/>
                <w:szCs w:val="20"/>
              </w:rPr>
            </w:pPr>
            <w:r w:rsidRPr="00226F4A">
              <w:rPr>
                <w:color w:val="000000"/>
                <w:sz w:val="20"/>
                <w:szCs w:val="20"/>
              </w:rPr>
              <w:t>1 252,40</w:t>
            </w:r>
          </w:p>
        </w:tc>
        <w:tc>
          <w:tcPr>
            <w:tcW w:w="1771" w:type="dxa"/>
            <w:tcBorders>
              <w:top w:val="nil"/>
              <w:left w:val="nil"/>
              <w:bottom w:val="single" w:sz="8" w:space="0" w:color="auto"/>
              <w:right w:val="single" w:sz="8" w:space="0" w:color="auto"/>
            </w:tcBorders>
            <w:shd w:val="clear" w:color="000000" w:fill="FFFFFF"/>
            <w:hideMark/>
          </w:tcPr>
          <w:p w:rsidR="00482964" w:rsidRPr="00226F4A" w:rsidRDefault="00482964" w:rsidP="00482964">
            <w:pPr>
              <w:jc w:val="center"/>
              <w:rPr>
                <w:color w:val="000000"/>
                <w:sz w:val="20"/>
                <w:szCs w:val="20"/>
              </w:rPr>
            </w:pPr>
            <w:r w:rsidRPr="00226F4A">
              <w:rPr>
                <w:color w:val="000000"/>
                <w:sz w:val="20"/>
                <w:szCs w:val="20"/>
              </w:rPr>
              <w:t>1 252,40</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7 798</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7 798</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7 798</w:t>
            </w:r>
          </w:p>
        </w:tc>
      </w:tr>
      <w:tr w:rsidR="00482964" w:rsidRPr="00E44DB2" w:rsidTr="00482964">
        <w:trPr>
          <w:trHeight w:val="465"/>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с. Троица</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157,32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157,32</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157,32</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980</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980</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980</w:t>
            </w:r>
          </w:p>
        </w:tc>
      </w:tr>
      <w:tr w:rsidR="00482964" w:rsidRPr="00E44DB2" w:rsidTr="00482964">
        <w:trPr>
          <w:trHeight w:val="39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д. Белогорье</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lastRenderedPageBreak/>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70,47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70,47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70,47</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160,6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439</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439</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439</w:t>
            </w:r>
          </w:p>
        </w:tc>
      </w:tr>
      <w:tr w:rsidR="00482964" w:rsidRPr="00E44DB2" w:rsidTr="00482964">
        <w:trPr>
          <w:trHeight w:val="465"/>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д. Шапша</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495,49</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495,49</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495,49</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162,6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162,6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162,6</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3 047,31</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3 047,31</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3 047,31</w:t>
            </w:r>
          </w:p>
        </w:tc>
      </w:tr>
      <w:tr w:rsidR="00482964" w:rsidRPr="00E44DB2" w:rsidTr="00482964">
        <w:trPr>
          <w:trHeight w:val="45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д. Ярки</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nil"/>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42,28</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42,28</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42,28</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nil"/>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162,6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162,6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162,6</w:t>
            </w:r>
          </w:p>
        </w:tc>
      </w:tr>
      <w:tr w:rsidR="00482964" w:rsidRPr="00E44DB2" w:rsidTr="00482964">
        <w:trPr>
          <w:trHeight w:val="375"/>
        </w:trPr>
        <w:tc>
          <w:tcPr>
            <w:tcW w:w="639" w:type="dxa"/>
            <w:tcBorders>
              <w:top w:val="nil"/>
              <w:left w:val="single" w:sz="8" w:space="0" w:color="auto"/>
              <w:bottom w:val="nil"/>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nil"/>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nil"/>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nil"/>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260,05</w:t>
            </w:r>
          </w:p>
        </w:tc>
        <w:tc>
          <w:tcPr>
            <w:tcW w:w="1830" w:type="dxa"/>
            <w:tcBorders>
              <w:top w:val="nil"/>
              <w:left w:val="nil"/>
              <w:bottom w:val="nil"/>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260,05</w:t>
            </w:r>
          </w:p>
        </w:tc>
        <w:tc>
          <w:tcPr>
            <w:tcW w:w="1771" w:type="dxa"/>
            <w:tcBorders>
              <w:top w:val="nil"/>
              <w:left w:val="nil"/>
              <w:bottom w:val="nil"/>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260,05</w:t>
            </w:r>
          </w:p>
        </w:tc>
      </w:tr>
      <w:tr w:rsidR="00482964" w:rsidRPr="00E44DB2" w:rsidTr="00482964">
        <w:trPr>
          <w:trHeight w:val="390"/>
        </w:trPr>
        <w:tc>
          <w:tcPr>
            <w:tcW w:w="14381"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с. Цингалы</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41,43</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41,43</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41,43</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159,3</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159,3</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159,3</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lastRenderedPageBreak/>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1586,37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1586,37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1586,37</w:t>
            </w:r>
          </w:p>
        </w:tc>
      </w:tr>
      <w:tr w:rsidR="00482964" w:rsidRPr="00E44DB2" w:rsidTr="00482964">
        <w:trPr>
          <w:trHeight w:val="435"/>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Сибирский</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468,59</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468,59</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468,59</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159,1</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159,1</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159,1</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2945,28</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2945,28</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2945,28</w:t>
            </w:r>
          </w:p>
        </w:tc>
      </w:tr>
      <w:tr w:rsidR="00482964" w:rsidRPr="00E44DB2" w:rsidTr="00482964">
        <w:trPr>
          <w:trHeight w:val="45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с. Батово</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color w:val="000000"/>
                <w:sz w:val="20"/>
                <w:szCs w:val="20"/>
              </w:rPr>
              <w:t>261,02</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bCs/>
                <w:color w:val="000000"/>
                <w:sz w:val="20"/>
                <w:szCs w:val="20"/>
              </w:rPr>
              <w:t>261,02</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color w:val="000000"/>
                <w:sz w:val="20"/>
                <w:szCs w:val="20"/>
              </w:rPr>
              <w:t>261,02</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color w:val="000000"/>
                <w:sz w:val="20"/>
                <w:szCs w:val="20"/>
              </w:rPr>
              <w:t>159,4</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bCs/>
                <w:color w:val="000000"/>
                <w:sz w:val="20"/>
                <w:szCs w:val="20"/>
              </w:rPr>
              <w:t>159,4</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bCs/>
                <w:color w:val="000000"/>
                <w:sz w:val="20"/>
                <w:szCs w:val="20"/>
              </w:rPr>
              <w:t>159,4</w:t>
            </w:r>
          </w:p>
        </w:tc>
      </w:tr>
      <w:tr w:rsidR="00482964" w:rsidRPr="00E44DB2"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color w:val="000000"/>
                <w:sz w:val="20"/>
                <w:szCs w:val="20"/>
              </w:rPr>
              <w:t>1637,54</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color w:val="000000"/>
                <w:sz w:val="20"/>
                <w:szCs w:val="20"/>
              </w:rPr>
              <w:t>1637,54</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right"/>
              <w:rPr>
                <w:color w:val="000000"/>
                <w:sz w:val="20"/>
                <w:szCs w:val="20"/>
              </w:rPr>
            </w:pPr>
            <w:r w:rsidRPr="00226F4A">
              <w:rPr>
                <w:color w:val="000000"/>
                <w:sz w:val="20"/>
                <w:szCs w:val="20"/>
              </w:rPr>
              <w:t>1637,54</w:t>
            </w:r>
          </w:p>
        </w:tc>
      </w:tr>
      <w:tr w:rsidR="00482964" w:rsidRPr="00E44DB2" w:rsidTr="00482964">
        <w:trPr>
          <w:trHeight w:val="450"/>
        </w:trPr>
        <w:tc>
          <w:tcPr>
            <w:tcW w:w="143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п. Выкатной</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bCs/>
                <w:color w:val="000000"/>
                <w:sz w:val="28"/>
                <w:szCs w:val="28"/>
              </w:rPr>
              <w:t>1.</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bCs/>
                <w:color w:val="000000"/>
                <w:sz w:val="20"/>
                <w:szCs w:val="20"/>
              </w:rPr>
              <w:t>Перспективная среднегодовая потребность в топливе</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т. у. т.</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639,47</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bCs/>
                <w:color w:val="000000"/>
                <w:sz w:val="20"/>
                <w:szCs w:val="20"/>
              </w:rPr>
              <w:t>639,47</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639,47</w:t>
            </w:r>
          </w:p>
        </w:tc>
      </w:tr>
      <w:tr w:rsidR="00482964" w:rsidRPr="00E44DB2" w:rsidTr="00482964">
        <w:trPr>
          <w:trHeight w:val="765"/>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2.</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Удельный расход условного топлива   на выработку 1 Гкал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кг. у. т./Гкал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158,49</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158,49</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158,49</w:t>
            </w:r>
          </w:p>
        </w:tc>
      </w:tr>
      <w:tr w:rsidR="00482964" w:rsidTr="00482964">
        <w:trPr>
          <w:trHeight w:val="390"/>
        </w:trPr>
        <w:tc>
          <w:tcPr>
            <w:tcW w:w="639" w:type="dxa"/>
            <w:tcBorders>
              <w:top w:val="nil"/>
              <w:left w:val="single" w:sz="8" w:space="0" w:color="auto"/>
              <w:bottom w:val="single" w:sz="8" w:space="0" w:color="auto"/>
              <w:right w:val="single" w:sz="8" w:space="0" w:color="auto"/>
            </w:tcBorders>
            <w:shd w:val="clear" w:color="auto" w:fill="auto"/>
            <w:hideMark/>
          </w:tcPr>
          <w:p w:rsidR="00482964" w:rsidRPr="00E44DB2" w:rsidRDefault="00482964" w:rsidP="00482964">
            <w:pPr>
              <w:jc w:val="center"/>
              <w:rPr>
                <w:color w:val="000000"/>
                <w:sz w:val="28"/>
                <w:szCs w:val="28"/>
              </w:rPr>
            </w:pPr>
            <w:r w:rsidRPr="00E44DB2">
              <w:rPr>
                <w:color w:val="000000"/>
                <w:sz w:val="28"/>
                <w:szCs w:val="28"/>
              </w:rPr>
              <w:t>3.</w:t>
            </w:r>
          </w:p>
        </w:tc>
        <w:tc>
          <w:tcPr>
            <w:tcW w:w="7026" w:type="dxa"/>
            <w:tcBorders>
              <w:top w:val="nil"/>
              <w:left w:val="nil"/>
              <w:bottom w:val="single" w:sz="8" w:space="0" w:color="auto"/>
              <w:right w:val="single" w:sz="8" w:space="0" w:color="auto"/>
            </w:tcBorders>
            <w:shd w:val="clear" w:color="auto" w:fill="auto"/>
            <w:hideMark/>
          </w:tcPr>
          <w:p w:rsidR="00482964" w:rsidRPr="00226F4A" w:rsidRDefault="00482964" w:rsidP="00482964">
            <w:pPr>
              <w:rPr>
                <w:color w:val="000000"/>
                <w:sz w:val="20"/>
                <w:szCs w:val="20"/>
              </w:rPr>
            </w:pPr>
            <w:r w:rsidRPr="00226F4A">
              <w:rPr>
                <w:color w:val="000000"/>
                <w:sz w:val="20"/>
                <w:szCs w:val="20"/>
              </w:rPr>
              <w:t>Выработка тепловой энергии</w:t>
            </w:r>
          </w:p>
        </w:tc>
        <w:tc>
          <w:tcPr>
            <w:tcW w:w="1049"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Гкал</w:t>
            </w:r>
          </w:p>
        </w:tc>
        <w:tc>
          <w:tcPr>
            <w:tcW w:w="2066"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4034,76</w:t>
            </w:r>
          </w:p>
        </w:tc>
        <w:tc>
          <w:tcPr>
            <w:tcW w:w="1830"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4034,76</w:t>
            </w:r>
          </w:p>
        </w:tc>
        <w:tc>
          <w:tcPr>
            <w:tcW w:w="1771" w:type="dxa"/>
            <w:tcBorders>
              <w:top w:val="nil"/>
              <w:left w:val="nil"/>
              <w:bottom w:val="single" w:sz="8" w:space="0" w:color="auto"/>
              <w:right w:val="single" w:sz="8" w:space="0" w:color="auto"/>
            </w:tcBorders>
            <w:shd w:val="clear" w:color="auto" w:fill="auto"/>
            <w:hideMark/>
          </w:tcPr>
          <w:p w:rsidR="00482964" w:rsidRPr="00226F4A" w:rsidRDefault="00482964" w:rsidP="00482964">
            <w:pPr>
              <w:jc w:val="center"/>
              <w:rPr>
                <w:color w:val="000000"/>
                <w:sz w:val="20"/>
                <w:szCs w:val="20"/>
              </w:rPr>
            </w:pPr>
            <w:r w:rsidRPr="00226F4A">
              <w:rPr>
                <w:color w:val="000000"/>
                <w:sz w:val="20"/>
                <w:szCs w:val="20"/>
              </w:rPr>
              <w:t>4034,76</w:t>
            </w:r>
          </w:p>
        </w:tc>
      </w:tr>
    </w:tbl>
    <w:p w:rsidR="00611A3F" w:rsidRDefault="00611A3F" w:rsidP="00482964">
      <w:pPr>
        <w:sectPr w:rsidR="00611A3F" w:rsidSect="00E44DB2">
          <w:pgSz w:w="16838" w:h="11906" w:orient="landscape"/>
          <w:pgMar w:top="1588" w:right="1304" w:bottom="1247" w:left="1021" w:header="720" w:footer="709" w:gutter="0"/>
          <w:cols w:space="720"/>
          <w:titlePg/>
          <w:docGrid w:linePitch="360"/>
        </w:sectPr>
      </w:pPr>
    </w:p>
    <w:p w:rsidR="00611A3F" w:rsidRPr="00AE5B1F" w:rsidRDefault="00611A3F" w:rsidP="00611A3F">
      <w:pPr>
        <w:pStyle w:val="1"/>
        <w:spacing w:before="0" w:after="120"/>
        <w:rPr>
          <w:sz w:val="28"/>
          <w:szCs w:val="28"/>
        </w:rPr>
      </w:pPr>
      <w:r w:rsidRPr="00AE5B1F">
        <w:rPr>
          <w:sz w:val="28"/>
          <w:szCs w:val="28"/>
        </w:rPr>
        <w:lastRenderedPageBreak/>
        <w:t>Раздел 7. Инвестиции в строительство, реконструкцию и техническое перевооружение</w:t>
      </w:r>
    </w:p>
    <w:p w:rsidR="00611A3F" w:rsidRPr="00CB53A3" w:rsidRDefault="00611A3F" w:rsidP="00611A3F">
      <w:pPr>
        <w:ind w:firstLine="567"/>
        <w:jc w:val="both"/>
        <w:rPr>
          <w:iCs/>
          <w:sz w:val="28"/>
          <w:szCs w:val="28"/>
        </w:rPr>
      </w:pPr>
      <w:r w:rsidRPr="00CB53A3">
        <w:rPr>
          <w:iCs/>
          <w:sz w:val="28"/>
          <w:szCs w:val="28"/>
        </w:rPr>
        <w:t xml:space="preserve">Инвестиционные проекты по строительству, реконструкции </w:t>
      </w:r>
      <w:r>
        <w:rPr>
          <w:iCs/>
          <w:sz w:val="28"/>
          <w:szCs w:val="28"/>
        </w:rPr>
        <w:t xml:space="preserve">                      </w:t>
      </w:r>
      <w:r w:rsidRPr="00CB53A3">
        <w:rPr>
          <w:iCs/>
          <w:sz w:val="28"/>
          <w:szCs w:val="28"/>
        </w:rPr>
        <w:t xml:space="preserve">и техническому перевооружению источников тепловой энергии </w:t>
      </w:r>
      <w:r>
        <w:rPr>
          <w:iCs/>
          <w:sz w:val="28"/>
          <w:szCs w:val="28"/>
        </w:rPr>
        <w:t xml:space="preserve">                            </w:t>
      </w:r>
      <w:r w:rsidRPr="00CB53A3">
        <w:rPr>
          <w:iCs/>
          <w:sz w:val="28"/>
          <w:szCs w:val="28"/>
        </w:rPr>
        <w:t xml:space="preserve">и тепловых сетей приведены в  таблице </w:t>
      </w:r>
      <w:r w:rsidR="00226F4A">
        <w:rPr>
          <w:iCs/>
          <w:sz w:val="28"/>
          <w:szCs w:val="28"/>
        </w:rPr>
        <w:t xml:space="preserve"> 10</w:t>
      </w:r>
      <w:r w:rsidRPr="00CB53A3">
        <w:rPr>
          <w:iCs/>
          <w:sz w:val="28"/>
          <w:szCs w:val="28"/>
        </w:rPr>
        <w:t>.</w:t>
      </w:r>
    </w:p>
    <w:p w:rsidR="00611A3F" w:rsidRPr="00CB53A3" w:rsidRDefault="00611A3F" w:rsidP="00611A3F">
      <w:pPr>
        <w:pStyle w:val="23"/>
        <w:spacing w:after="0" w:line="240" w:lineRule="auto"/>
        <w:ind w:left="0" w:firstLine="540"/>
        <w:jc w:val="both"/>
      </w:pPr>
    </w:p>
    <w:p w:rsidR="00611A3F" w:rsidRPr="00CB53A3" w:rsidRDefault="00611A3F" w:rsidP="00611A3F">
      <w:pPr>
        <w:pStyle w:val="23"/>
        <w:spacing w:after="0" w:line="240" w:lineRule="auto"/>
        <w:ind w:left="0" w:firstLine="540"/>
        <w:jc w:val="both"/>
      </w:pPr>
    </w:p>
    <w:p w:rsidR="00611A3F" w:rsidRPr="004A728C" w:rsidRDefault="00611A3F" w:rsidP="00226F4A">
      <w:pPr>
        <w:autoSpaceDE w:val="0"/>
        <w:autoSpaceDN w:val="0"/>
        <w:adjustRightInd w:val="0"/>
        <w:ind w:firstLine="567"/>
        <w:jc w:val="both"/>
        <w:rPr>
          <w:rFonts w:eastAsia="TimesNewRomanPS-BoldMT"/>
          <w:b/>
          <w:bCs/>
          <w:i/>
          <w:sz w:val="28"/>
          <w:szCs w:val="28"/>
        </w:rPr>
      </w:pPr>
      <w:r w:rsidRPr="004A728C">
        <w:rPr>
          <w:rFonts w:eastAsia="TimesNewRomanPS-BoldMT"/>
          <w:b/>
          <w:bCs/>
          <w:i/>
          <w:sz w:val="28"/>
          <w:szCs w:val="28"/>
        </w:rPr>
        <w:t>а) Предложения по величине необходимых инвестиций в строительство,</w:t>
      </w:r>
      <w:r>
        <w:rPr>
          <w:rFonts w:eastAsia="TimesNewRomanPS-BoldMT"/>
          <w:b/>
          <w:bCs/>
          <w:i/>
          <w:sz w:val="28"/>
          <w:szCs w:val="28"/>
        </w:rPr>
        <w:t xml:space="preserve"> </w:t>
      </w:r>
      <w:r w:rsidRPr="004A728C">
        <w:rPr>
          <w:rFonts w:eastAsia="TimesNewRomanPS-BoldMT"/>
          <w:b/>
          <w:bCs/>
          <w:i/>
          <w:sz w:val="28"/>
          <w:szCs w:val="28"/>
        </w:rPr>
        <w:t>реконструкцию и техническое перевооружение источников тепловой энергии на</w:t>
      </w:r>
      <w:r>
        <w:rPr>
          <w:rFonts w:eastAsia="TimesNewRomanPS-BoldMT"/>
          <w:b/>
          <w:bCs/>
          <w:i/>
          <w:sz w:val="28"/>
          <w:szCs w:val="28"/>
        </w:rPr>
        <w:t xml:space="preserve"> </w:t>
      </w:r>
      <w:r w:rsidRPr="004A728C">
        <w:rPr>
          <w:rFonts w:eastAsia="TimesNewRomanPS-BoldMT"/>
          <w:b/>
          <w:bCs/>
          <w:i/>
          <w:sz w:val="28"/>
          <w:szCs w:val="28"/>
        </w:rPr>
        <w:t>каждом этапе</w:t>
      </w:r>
    </w:p>
    <w:p w:rsidR="00611A3F" w:rsidRPr="004A728C" w:rsidRDefault="00611A3F" w:rsidP="00611A3F">
      <w:pPr>
        <w:autoSpaceDE w:val="0"/>
        <w:autoSpaceDN w:val="0"/>
        <w:adjustRightInd w:val="0"/>
        <w:ind w:firstLine="708"/>
        <w:jc w:val="both"/>
        <w:rPr>
          <w:rFonts w:eastAsia="TimesNewRomanPS-BoldMT"/>
          <w:sz w:val="28"/>
          <w:szCs w:val="28"/>
        </w:rPr>
      </w:pPr>
      <w:r w:rsidRPr="004A728C">
        <w:rPr>
          <w:rFonts w:eastAsia="TimesNewRomanPS-BoldMT"/>
          <w:sz w:val="28"/>
          <w:szCs w:val="28"/>
        </w:rPr>
        <w:t>Предложения по величине необходимых инвестиций в новое строительство,</w:t>
      </w:r>
      <w:r>
        <w:rPr>
          <w:rFonts w:eastAsia="TimesNewRomanPS-BoldMT"/>
          <w:sz w:val="28"/>
          <w:szCs w:val="28"/>
        </w:rPr>
        <w:t xml:space="preserve"> </w:t>
      </w:r>
      <w:r w:rsidRPr="004A728C">
        <w:rPr>
          <w:rFonts w:eastAsia="TimesNewRomanPS-BoldMT"/>
          <w:sz w:val="28"/>
          <w:szCs w:val="28"/>
        </w:rPr>
        <w:t>реконструкцию и техническое перевооружение источников тепла на каждом этапе</w:t>
      </w:r>
      <w:r>
        <w:rPr>
          <w:rFonts w:eastAsia="TimesNewRomanPS-BoldMT"/>
          <w:sz w:val="28"/>
          <w:szCs w:val="28"/>
        </w:rPr>
        <w:t xml:space="preserve"> </w:t>
      </w:r>
      <w:r w:rsidRPr="004A728C">
        <w:rPr>
          <w:rFonts w:eastAsia="TimesNewRomanPS-BoldMT"/>
          <w:sz w:val="28"/>
          <w:szCs w:val="28"/>
        </w:rPr>
        <w:t>планируемого периода представлено в таблице</w:t>
      </w:r>
      <w:r>
        <w:rPr>
          <w:rFonts w:eastAsia="TimesNewRomanPS-BoldMT"/>
          <w:sz w:val="28"/>
          <w:szCs w:val="28"/>
        </w:rPr>
        <w:t xml:space="preserve"> </w:t>
      </w:r>
      <w:r w:rsidR="00226F4A">
        <w:rPr>
          <w:rFonts w:eastAsia="TimesNewRomanPS-BoldMT"/>
          <w:sz w:val="28"/>
          <w:szCs w:val="28"/>
        </w:rPr>
        <w:t>13</w:t>
      </w:r>
      <w:r w:rsidRPr="004A728C">
        <w:rPr>
          <w:rFonts w:eastAsia="TimesNewRomanPS-BoldMT"/>
          <w:sz w:val="28"/>
          <w:szCs w:val="28"/>
        </w:rPr>
        <w:t>.</w:t>
      </w:r>
    </w:p>
    <w:p w:rsidR="00611A3F" w:rsidRDefault="00611A3F" w:rsidP="00611A3F">
      <w:pPr>
        <w:autoSpaceDE w:val="0"/>
        <w:autoSpaceDN w:val="0"/>
        <w:adjustRightInd w:val="0"/>
        <w:ind w:firstLine="708"/>
        <w:jc w:val="both"/>
        <w:rPr>
          <w:rFonts w:eastAsia="TimesNewRomanPS-BoldMT"/>
          <w:sz w:val="28"/>
          <w:szCs w:val="28"/>
        </w:rPr>
      </w:pPr>
      <w:r w:rsidRPr="004A728C">
        <w:rPr>
          <w:rFonts w:eastAsia="TimesNewRomanPS-BoldMT"/>
          <w:sz w:val="28"/>
          <w:szCs w:val="28"/>
        </w:rPr>
        <w:t>Объемы инвестиций в строительство и реконструкцию источников тепловой</w:t>
      </w:r>
      <w:r>
        <w:rPr>
          <w:rFonts w:eastAsia="TimesNewRomanPS-BoldMT"/>
          <w:sz w:val="28"/>
          <w:szCs w:val="28"/>
        </w:rPr>
        <w:t xml:space="preserve"> </w:t>
      </w:r>
      <w:r w:rsidRPr="004A728C">
        <w:rPr>
          <w:rFonts w:eastAsia="TimesNewRomanPS-BoldMT"/>
          <w:sz w:val="28"/>
          <w:szCs w:val="28"/>
        </w:rPr>
        <w:t>энергии и тепловых сетей определены по укрупненным показателям на основании</w:t>
      </w:r>
      <w:r>
        <w:rPr>
          <w:rFonts w:eastAsia="TimesNewRomanPS-BoldMT"/>
          <w:sz w:val="28"/>
          <w:szCs w:val="28"/>
        </w:rPr>
        <w:t xml:space="preserve"> </w:t>
      </w:r>
      <w:r w:rsidRPr="004A728C">
        <w:rPr>
          <w:rFonts w:eastAsia="TimesNewRomanPS-BoldMT"/>
          <w:sz w:val="28"/>
          <w:szCs w:val="28"/>
        </w:rPr>
        <w:t>объектов-аналогов и должны быть уточнены на последующих стадиях проектирования.</w:t>
      </w:r>
    </w:p>
    <w:p w:rsidR="00611A3F" w:rsidRPr="004A728C" w:rsidRDefault="00611A3F" w:rsidP="00611A3F">
      <w:pPr>
        <w:autoSpaceDE w:val="0"/>
        <w:autoSpaceDN w:val="0"/>
        <w:adjustRightInd w:val="0"/>
        <w:ind w:firstLine="708"/>
        <w:jc w:val="both"/>
        <w:rPr>
          <w:rFonts w:eastAsia="TimesNewRomanPS-BoldMT"/>
          <w:sz w:val="28"/>
          <w:szCs w:val="28"/>
        </w:rPr>
      </w:pPr>
    </w:p>
    <w:p w:rsidR="00611A3F" w:rsidRDefault="00611A3F" w:rsidP="00226F4A">
      <w:pPr>
        <w:autoSpaceDE w:val="0"/>
        <w:autoSpaceDN w:val="0"/>
        <w:adjustRightInd w:val="0"/>
        <w:ind w:firstLine="708"/>
        <w:jc w:val="both"/>
        <w:rPr>
          <w:rFonts w:eastAsia="TimesNewRomanPS-BoldMT"/>
          <w:b/>
          <w:bCs/>
          <w:i/>
          <w:sz w:val="28"/>
          <w:szCs w:val="28"/>
        </w:rPr>
      </w:pPr>
      <w:r w:rsidRPr="00D1211B">
        <w:rPr>
          <w:rFonts w:eastAsia="TimesNewRomanPS-BoldMT"/>
          <w:b/>
          <w:bCs/>
          <w:i/>
          <w:sz w:val="28"/>
          <w:szCs w:val="28"/>
        </w:rPr>
        <w:t>б) Предложения по величине необходимых инвестиций в строительство,</w:t>
      </w:r>
      <w:r>
        <w:rPr>
          <w:rFonts w:eastAsia="TimesNewRomanPS-BoldMT"/>
          <w:b/>
          <w:bCs/>
          <w:i/>
          <w:sz w:val="28"/>
          <w:szCs w:val="28"/>
        </w:rPr>
        <w:t xml:space="preserve"> </w:t>
      </w:r>
      <w:r w:rsidRPr="00D1211B">
        <w:rPr>
          <w:rFonts w:eastAsia="TimesNewRomanPS-BoldMT"/>
          <w:b/>
          <w:bCs/>
          <w:i/>
          <w:sz w:val="28"/>
          <w:szCs w:val="28"/>
        </w:rPr>
        <w:t>реконструкцию и техническое перевооружение тепловых сетей, насосных станций и</w:t>
      </w:r>
      <w:r>
        <w:rPr>
          <w:rFonts w:eastAsia="TimesNewRomanPS-BoldMT"/>
          <w:b/>
          <w:bCs/>
          <w:i/>
          <w:sz w:val="28"/>
          <w:szCs w:val="28"/>
        </w:rPr>
        <w:t xml:space="preserve"> </w:t>
      </w:r>
      <w:r w:rsidRPr="00D1211B">
        <w:rPr>
          <w:rFonts w:eastAsia="TimesNewRomanPS-BoldMT"/>
          <w:b/>
          <w:bCs/>
          <w:i/>
          <w:sz w:val="28"/>
          <w:szCs w:val="28"/>
        </w:rPr>
        <w:t>тепловых пунктов на каждом этапе</w:t>
      </w:r>
      <w:r>
        <w:rPr>
          <w:rFonts w:eastAsia="TimesNewRomanPS-BoldMT"/>
          <w:b/>
          <w:bCs/>
          <w:i/>
          <w:sz w:val="28"/>
          <w:szCs w:val="28"/>
        </w:rPr>
        <w:t>.</w:t>
      </w:r>
    </w:p>
    <w:p w:rsidR="00611A3F" w:rsidRDefault="00611A3F" w:rsidP="00611A3F">
      <w:pPr>
        <w:autoSpaceDE w:val="0"/>
        <w:autoSpaceDN w:val="0"/>
        <w:adjustRightInd w:val="0"/>
        <w:jc w:val="both"/>
        <w:rPr>
          <w:rFonts w:eastAsia="TimesNewRomanPS-BoldMT"/>
          <w:b/>
          <w:bCs/>
          <w:i/>
          <w:sz w:val="28"/>
          <w:szCs w:val="28"/>
        </w:rPr>
      </w:pPr>
    </w:p>
    <w:p w:rsidR="00611A3F" w:rsidRPr="00D1211B" w:rsidRDefault="00611A3F" w:rsidP="00611A3F">
      <w:pPr>
        <w:autoSpaceDE w:val="0"/>
        <w:autoSpaceDN w:val="0"/>
        <w:adjustRightInd w:val="0"/>
        <w:jc w:val="both"/>
        <w:rPr>
          <w:rFonts w:eastAsia="TimesNewRomanPS-BoldMT"/>
          <w:b/>
          <w:bCs/>
          <w:i/>
          <w:sz w:val="28"/>
          <w:szCs w:val="28"/>
        </w:rPr>
      </w:pPr>
    </w:p>
    <w:p w:rsidR="00611A3F" w:rsidRDefault="00611A3F" w:rsidP="00611A3F">
      <w:pPr>
        <w:autoSpaceDE w:val="0"/>
        <w:autoSpaceDN w:val="0"/>
        <w:adjustRightInd w:val="0"/>
        <w:ind w:firstLine="708"/>
        <w:jc w:val="both"/>
        <w:rPr>
          <w:rFonts w:eastAsia="TimesNewRomanPS-BoldMT"/>
          <w:sz w:val="28"/>
          <w:szCs w:val="28"/>
        </w:rPr>
      </w:pPr>
      <w:r w:rsidRPr="00611A3F">
        <w:rPr>
          <w:rFonts w:eastAsia="TimesNewRomanPS-BoldMT"/>
          <w:sz w:val="28"/>
          <w:szCs w:val="28"/>
        </w:rPr>
        <w:t xml:space="preserve">Предложения по величине необходимых инвестиций в строительство и реконструкцию тепловых сетей на каждом этапе планируемого периода представлено в таблице </w:t>
      </w:r>
      <w:r>
        <w:rPr>
          <w:rFonts w:eastAsia="TimesNewRomanPS-BoldMT"/>
          <w:sz w:val="28"/>
          <w:szCs w:val="28"/>
        </w:rPr>
        <w:t>13.</w:t>
      </w: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sectPr w:rsidR="00611A3F" w:rsidSect="00D1211B">
          <w:pgSz w:w="11906" w:h="16838"/>
          <w:pgMar w:top="1134" w:right="1134" w:bottom="1134" w:left="1418" w:header="720" w:footer="709" w:gutter="0"/>
          <w:cols w:space="720"/>
          <w:titlePg/>
          <w:docGrid w:linePitch="360"/>
        </w:sectPr>
      </w:pPr>
    </w:p>
    <w:p w:rsidR="00611A3F" w:rsidRDefault="00611A3F" w:rsidP="00611A3F">
      <w:pPr>
        <w:autoSpaceDE w:val="0"/>
        <w:autoSpaceDN w:val="0"/>
        <w:adjustRightInd w:val="0"/>
        <w:ind w:firstLine="708"/>
        <w:jc w:val="both"/>
        <w:rPr>
          <w:rFonts w:eastAsia="TimesNewRomanPS-BoldMT"/>
          <w:sz w:val="28"/>
          <w:szCs w:val="28"/>
        </w:rPr>
      </w:pPr>
    </w:p>
    <w:p w:rsidR="00611A3F" w:rsidRPr="00611A3F" w:rsidRDefault="00611A3F" w:rsidP="00611A3F">
      <w:pPr>
        <w:autoSpaceDE w:val="0"/>
        <w:autoSpaceDN w:val="0"/>
        <w:adjustRightInd w:val="0"/>
        <w:ind w:firstLine="708"/>
        <w:jc w:val="right"/>
        <w:rPr>
          <w:rFonts w:eastAsia="TimesNewRomanPS-BoldMT"/>
        </w:rPr>
      </w:pPr>
      <w:r w:rsidRPr="00611A3F">
        <w:rPr>
          <w:rFonts w:eastAsia="TimesNewRomanPS-BoldMT"/>
        </w:rPr>
        <w:t>Таблица 13</w:t>
      </w:r>
    </w:p>
    <w:tbl>
      <w:tblPr>
        <w:tblW w:w="16302" w:type="dxa"/>
        <w:tblInd w:w="-601" w:type="dxa"/>
        <w:tblLayout w:type="fixed"/>
        <w:tblLook w:val="04A0" w:firstRow="1" w:lastRow="0" w:firstColumn="1" w:lastColumn="0" w:noHBand="0" w:noVBand="1"/>
      </w:tblPr>
      <w:tblGrid>
        <w:gridCol w:w="567"/>
        <w:gridCol w:w="1418"/>
        <w:gridCol w:w="992"/>
        <w:gridCol w:w="709"/>
        <w:gridCol w:w="983"/>
        <w:gridCol w:w="708"/>
        <w:gridCol w:w="925"/>
        <w:gridCol w:w="919"/>
        <w:gridCol w:w="760"/>
        <w:gridCol w:w="666"/>
        <w:gridCol w:w="851"/>
        <w:gridCol w:w="708"/>
        <w:gridCol w:w="850"/>
        <w:gridCol w:w="851"/>
        <w:gridCol w:w="850"/>
        <w:gridCol w:w="992"/>
        <w:gridCol w:w="710"/>
        <w:gridCol w:w="992"/>
        <w:gridCol w:w="851"/>
      </w:tblGrid>
      <w:tr w:rsidR="00611A3F" w:rsidRPr="00611A3F" w:rsidTr="00737375">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Всего</w:t>
            </w:r>
          </w:p>
        </w:tc>
        <w:tc>
          <w:tcPr>
            <w:tcW w:w="13325" w:type="dxa"/>
            <w:gridSpan w:val="16"/>
            <w:tcBorders>
              <w:top w:val="single" w:sz="4" w:space="0" w:color="auto"/>
              <w:left w:val="nil"/>
              <w:bottom w:val="single" w:sz="4" w:space="0" w:color="auto"/>
              <w:right w:val="single" w:sz="4" w:space="0" w:color="auto"/>
            </w:tcBorders>
            <w:shd w:val="clear" w:color="auto" w:fill="auto"/>
            <w:vAlign w:val="bottom"/>
            <w:hideMark/>
          </w:tcPr>
          <w:p w:rsidR="00611A3F" w:rsidRPr="00611A3F" w:rsidRDefault="00611A3F" w:rsidP="00611A3F">
            <w:pPr>
              <w:jc w:val="center"/>
              <w:rPr>
                <w:color w:val="000000"/>
                <w:sz w:val="18"/>
                <w:szCs w:val="18"/>
              </w:rPr>
            </w:pPr>
            <w:r w:rsidRPr="00611A3F">
              <w:rPr>
                <w:color w:val="000000"/>
                <w:sz w:val="18"/>
                <w:szCs w:val="18"/>
              </w:rPr>
              <w:t>Объем инвестиций в ценах 2015 года, тыс. руб.</w:t>
            </w:r>
          </w:p>
        </w:tc>
      </w:tr>
      <w:tr w:rsidR="00611A3F" w:rsidRPr="00611A3F" w:rsidTr="00737375">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A3F" w:rsidRPr="00611A3F" w:rsidRDefault="00611A3F" w:rsidP="00611A3F">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1A3F" w:rsidRPr="00611A3F" w:rsidRDefault="00611A3F" w:rsidP="00611A3F">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A3F" w:rsidRPr="00611A3F" w:rsidRDefault="00611A3F" w:rsidP="00611A3F">
            <w:pP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2015</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2016</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2017</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2018</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2019</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2021</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2022</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2023</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2024</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2025</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2026</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2027</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2028</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2029</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2030</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I</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Батово</w:t>
            </w:r>
          </w:p>
        </w:tc>
      </w:tr>
      <w:tr w:rsidR="00611A3F" w:rsidRPr="00611A3F" w:rsidTr="00737375">
        <w:trPr>
          <w:trHeight w:val="10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922,8</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922,8</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93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34 521,9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34 521,9</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с. Батово</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35 444,7</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922,8</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34 521,9</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II</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Выкатной</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5 003,4</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5 003,4</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69 043,8</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69 043,8</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п. Выкатной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74 047,2</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5 003,4</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69 043,8</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III</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Елизарово</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5 840,5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5 840,5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60 488,5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nil"/>
              <w:bottom w:val="nil"/>
              <w:right w:val="nil"/>
            </w:tcBorders>
            <w:shd w:val="clear" w:color="auto" w:fill="auto"/>
            <w:noWrap/>
            <w:vAlign w:val="bottom"/>
            <w:hideMark/>
          </w:tcPr>
          <w:p w:rsidR="00611A3F" w:rsidRPr="00611A3F" w:rsidRDefault="00611A3F" w:rsidP="00611A3F">
            <w:pPr>
              <w:rPr>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 xml:space="preserve">Всего по с. </w:t>
            </w:r>
            <w:r w:rsidRPr="00611A3F">
              <w:rPr>
                <w:b/>
                <w:bCs/>
                <w:color w:val="000000"/>
                <w:sz w:val="18"/>
                <w:szCs w:val="18"/>
              </w:rPr>
              <w:lastRenderedPageBreak/>
              <w:t>Елизарово</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lastRenderedPageBreak/>
              <w:t>66 329,0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lastRenderedPageBreak/>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66 329,0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IV</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Кедровый</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23 947,9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23 947,9</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60 488,5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п. Кедровый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84 436,4</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84 436,4</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V</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Кирпичный</w:t>
            </w:r>
          </w:p>
        </w:tc>
      </w:tr>
      <w:tr w:rsidR="00611A3F" w:rsidRPr="00611A3F" w:rsidTr="00737375">
        <w:trPr>
          <w:trHeight w:val="510"/>
        </w:trPr>
        <w:tc>
          <w:tcPr>
            <w:tcW w:w="567" w:type="dxa"/>
            <w:tcBorders>
              <w:top w:val="nil"/>
              <w:left w:val="single" w:sz="4" w:space="0" w:color="auto"/>
              <w:bottom w:val="single" w:sz="4" w:space="0" w:color="auto"/>
              <w:right w:val="nil"/>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611A3F" w:rsidRPr="00611A3F" w:rsidRDefault="00611A3F" w:rsidP="00611A3F">
            <w:pPr>
              <w:rPr>
                <w:color w:val="000000"/>
                <w:sz w:val="18"/>
                <w:szCs w:val="18"/>
              </w:rPr>
            </w:pPr>
            <w:r w:rsidRPr="00611A3F">
              <w:rPr>
                <w:color w:val="000000"/>
                <w:sz w:val="18"/>
                <w:szCs w:val="18"/>
              </w:rPr>
              <w:t>Замена сетей теплоснабжения от котельной, 2Ду.ср 100</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nil"/>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rPr>
                <w:color w:val="000000"/>
                <w:sz w:val="18"/>
                <w:szCs w:val="18"/>
              </w:rPr>
            </w:pPr>
            <w:r w:rsidRPr="00611A3F">
              <w:rPr>
                <w:color w:val="000000"/>
                <w:sz w:val="18"/>
                <w:szCs w:val="18"/>
              </w:rPr>
              <w:t>Строительство блочно-модульной котельной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nil"/>
              <w:bottom w:val="nil"/>
              <w:right w:val="nil"/>
            </w:tcBorders>
            <w:shd w:val="clear" w:color="auto" w:fill="auto"/>
            <w:noWrap/>
            <w:vAlign w:val="bottom"/>
            <w:hideMark/>
          </w:tcPr>
          <w:p w:rsidR="00611A3F" w:rsidRPr="00611A3F" w:rsidRDefault="00611A3F" w:rsidP="00611A3F">
            <w:pPr>
              <w:rPr>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rPr>
                <w:b/>
                <w:bCs/>
                <w:color w:val="000000"/>
                <w:sz w:val="18"/>
                <w:szCs w:val="18"/>
              </w:rPr>
            </w:pPr>
            <w:r w:rsidRPr="00611A3F">
              <w:rPr>
                <w:b/>
                <w:bCs/>
                <w:color w:val="000000"/>
                <w:sz w:val="18"/>
                <w:szCs w:val="18"/>
              </w:rPr>
              <w:t>Всего по п. Кирпичный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 </w:t>
            </w:r>
          </w:p>
        </w:tc>
      </w:tr>
      <w:tr w:rsidR="00611A3F" w:rsidRPr="00611A3F" w:rsidTr="0073737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VI</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Красноленинский, п. Урманный</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 п. Красноленинский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12 874,2</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12 874,2</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 п. Красноленинский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60 488,5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3.</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 п. Урманный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2 543,3</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2 543,3</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4.</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 п. Урманный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29 126,2</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29 126,2</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nil"/>
              <w:bottom w:val="nil"/>
              <w:right w:val="nil"/>
            </w:tcBorders>
            <w:shd w:val="clear" w:color="auto" w:fill="auto"/>
            <w:noWrap/>
            <w:vAlign w:val="bottom"/>
            <w:hideMark/>
          </w:tcPr>
          <w:p w:rsidR="00611A3F" w:rsidRPr="00611A3F" w:rsidRDefault="00611A3F" w:rsidP="00611A3F">
            <w:pPr>
              <w:rPr>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п. Красноленинский, п. Урманный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737375" w:rsidRDefault="00737375" w:rsidP="00611A3F">
            <w:pPr>
              <w:jc w:val="center"/>
              <w:rPr>
                <w:b/>
                <w:bCs/>
                <w:color w:val="000000"/>
                <w:sz w:val="18"/>
                <w:szCs w:val="18"/>
              </w:rPr>
            </w:pPr>
          </w:p>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105 032,2</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105 032,2</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 </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Кышик</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VII</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18 080,9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18 080,9</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60 488,5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с. Кышик</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78 569,4</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18 080,9</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VIII</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Луговской</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46 593,1</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46 593,1</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69 043,8</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69 043,8</w:t>
            </w:r>
          </w:p>
        </w:tc>
      </w:tr>
      <w:tr w:rsidR="00611A3F" w:rsidRPr="00611A3F" w:rsidTr="00737375">
        <w:trPr>
          <w:trHeight w:val="255"/>
        </w:trPr>
        <w:tc>
          <w:tcPr>
            <w:tcW w:w="567" w:type="dxa"/>
            <w:tcBorders>
              <w:top w:val="nil"/>
              <w:left w:val="nil"/>
              <w:bottom w:val="nil"/>
              <w:right w:val="nil"/>
            </w:tcBorders>
            <w:shd w:val="clear" w:color="auto" w:fill="auto"/>
            <w:noWrap/>
            <w:vAlign w:val="bottom"/>
            <w:hideMark/>
          </w:tcPr>
          <w:p w:rsidR="00611A3F" w:rsidRPr="00611A3F" w:rsidRDefault="00611A3F" w:rsidP="00611A3F">
            <w:pPr>
              <w:rPr>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п. Луговской</w:t>
            </w:r>
          </w:p>
        </w:tc>
        <w:tc>
          <w:tcPr>
            <w:tcW w:w="992"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115 636,9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46 593,1</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69 043,8</w:t>
            </w:r>
          </w:p>
        </w:tc>
      </w:tr>
      <w:tr w:rsidR="00611A3F" w:rsidRPr="00611A3F" w:rsidTr="0073737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IX</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Нялинское</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nil"/>
              <w:right w:val="nil"/>
            </w:tcBorders>
            <w:shd w:val="clear" w:color="auto" w:fill="auto"/>
            <w:noWrap/>
            <w:vAlign w:val="bottom"/>
            <w:hideMark/>
          </w:tcPr>
          <w:p w:rsidR="00611A3F" w:rsidRPr="00611A3F" w:rsidRDefault="00611A3F" w:rsidP="00611A3F">
            <w:pPr>
              <w:jc w:val="center"/>
              <w:rPr>
                <w:color w:val="000000"/>
                <w:sz w:val="18"/>
                <w:szCs w:val="18"/>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X</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Пырьях</w:t>
            </w:r>
          </w:p>
        </w:tc>
      </w:tr>
      <w:tr w:rsidR="00611A3F" w:rsidRPr="00611A3F" w:rsidTr="00737375">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4 276,4</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4 276,4</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14 563,1</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14 563,1</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 Пырьях</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18 839,5</w:t>
            </w:r>
          </w:p>
        </w:tc>
        <w:tc>
          <w:tcPr>
            <w:tcW w:w="709"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14 563,1</w:t>
            </w:r>
          </w:p>
        </w:tc>
        <w:tc>
          <w:tcPr>
            <w:tcW w:w="919"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4 276,4</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XI</w:t>
            </w:r>
          </w:p>
        </w:tc>
        <w:tc>
          <w:tcPr>
            <w:tcW w:w="15735" w:type="dxa"/>
            <w:gridSpan w:val="18"/>
            <w:tcBorders>
              <w:top w:val="single" w:sz="4" w:space="0" w:color="auto"/>
              <w:left w:val="nil"/>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п. Сибирский</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5 304,2</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5 304,2</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3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"Больничная"по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34 521,9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34 521,9</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12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3.</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"Школьная"по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34 521,9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34 521,9</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п. Сибирский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74 348,0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5 304,2</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69 043,8</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XII</w:t>
            </w:r>
          </w:p>
        </w:tc>
        <w:tc>
          <w:tcPr>
            <w:tcW w:w="15735" w:type="dxa"/>
            <w:gridSpan w:val="18"/>
            <w:tcBorders>
              <w:top w:val="single" w:sz="4" w:space="0" w:color="auto"/>
              <w:left w:val="nil"/>
              <w:bottom w:val="single" w:sz="4" w:space="0" w:color="auto"/>
              <w:right w:val="single" w:sz="4" w:space="0" w:color="000000"/>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Троица</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5 528,6</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5 528,6</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с. Троица</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5 528,6</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5 528,6</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XIII</w:t>
            </w:r>
          </w:p>
        </w:tc>
        <w:tc>
          <w:tcPr>
            <w:tcW w:w="15735" w:type="dxa"/>
            <w:gridSpan w:val="18"/>
            <w:tcBorders>
              <w:top w:val="single" w:sz="4" w:space="0" w:color="auto"/>
              <w:left w:val="nil"/>
              <w:bottom w:val="single" w:sz="4" w:space="0" w:color="auto"/>
              <w:right w:val="single" w:sz="4" w:space="0" w:color="000000"/>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Тюли</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2 131,4</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2 131,4</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14 563,1</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14 563,1</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45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с. Тюли</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16 694,5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14 563,1</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2 131,4</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XIV</w:t>
            </w:r>
          </w:p>
        </w:tc>
        <w:tc>
          <w:tcPr>
            <w:tcW w:w="15735" w:type="dxa"/>
            <w:gridSpan w:val="18"/>
            <w:tcBorders>
              <w:top w:val="single" w:sz="4" w:space="0" w:color="auto"/>
              <w:left w:val="nil"/>
              <w:bottom w:val="single" w:sz="4" w:space="0" w:color="auto"/>
              <w:right w:val="single" w:sz="4" w:space="0" w:color="000000"/>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с. Цингалы</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3 121,0</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1 560,5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1 560,5</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34 521,9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34 521,9</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с. Цингалы</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37 642,9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1 560,5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1 560,5</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34 521,9</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45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lastRenderedPageBreak/>
              <w:t>XV</w:t>
            </w:r>
          </w:p>
        </w:tc>
        <w:tc>
          <w:tcPr>
            <w:tcW w:w="15735" w:type="dxa"/>
            <w:gridSpan w:val="18"/>
            <w:tcBorders>
              <w:top w:val="single" w:sz="4" w:space="0" w:color="auto"/>
              <w:left w:val="nil"/>
              <w:bottom w:val="single" w:sz="4" w:space="0" w:color="auto"/>
              <w:right w:val="single" w:sz="4" w:space="0" w:color="000000"/>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д. Шапша</w:t>
            </w:r>
          </w:p>
        </w:tc>
      </w:tr>
      <w:tr w:rsidR="00611A3F" w:rsidRPr="00611A3F" w:rsidTr="00737375">
        <w:trPr>
          <w:trHeight w:val="900"/>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1.</w:t>
            </w:r>
          </w:p>
        </w:tc>
        <w:tc>
          <w:tcPr>
            <w:tcW w:w="1418" w:type="dxa"/>
            <w:tcBorders>
              <w:top w:val="nil"/>
              <w:left w:val="nil"/>
              <w:bottom w:val="single" w:sz="4" w:space="0" w:color="auto"/>
              <w:right w:val="single" w:sz="4" w:space="0" w:color="auto"/>
            </w:tcBorders>
            <w:shd w:val="clear" w:color="000000" w:fill="FFFFFF"/>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17 039,5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17 039,5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139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2.</w:t>
            </w:r>
          </w:p>
        </w:tc>
        <w:tc>
          <w:tcPr>
            <w:tcW w:w="1418" w:type="dxa"/>
            <w:tcBorders>
              <w:top w:val="nil"/>
              <w:left w:val="nil"/>
              <w:bottom w:val="single" w:sz="4" w:space="0" w:color="auto"/>
              <w:right w:val="single" w:sz="4" w:space="0" w:color="auto"/>
            </w:tcBorders>
            <w:shd w:val="clear" w:color="000000" w:fill="FFFFFF"/>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35 863,9</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35 863,9</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 </w:t>
            </w:r>
          </w:p>
        </w:tc>
      </w:tr>
      <w:tr w:rsidR="00611A3F" w:rsidRPr="00611A3F" w:rsidTr="00737375">
        <w:trPr>
          <w:trHeight w:val="375"/>
        </w:trPr>
        <w:tc>
          <w:tcPr>
            <w:tcW w:w="567" w:type="dxa"/>
            <w:tcBorders>
              <w:top w:val="nil"/>
              <w:left w:val="nil"/>
              <w:bottom w:val="nil"/>
              <w:right w:val="nil"/>
            </w:tcBorders>
            <w:shd w:val="clear" w:color="auto" w:fill="auto"/>
            <w:noWrap/>
            <w:vAlign w:val="bottom"/>
            <w:hideMark/>
          </w:tcPr>
          <w:p w:rsidR="00611A3F" w:rsidRPr="00611A3F" w:rsidRDefault="00611A3F" w:rsidP="00611A3F">
            <w:pPr>
              <w:rPr>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rPr>
                <w:b/>
                <w:bCs/>
                <w:color w:val="000000"/>
                <w:sz w:val="18"/>
                <w:szCs w:val="18"/>
              </w:rPr>
            </w:pPr>
            <w:r w:rsidRPr="00611A3F">
              <w:rPr>
                <w:b/>
                <w:bCs/>
                <w:color w:val="000000"/>
                <w:sz w:val="18"/>
                <w:szCs w:val="18"/>
              </w:rPr>
              <w:t>Всего по д. Шапша</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52 903,4</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52 903,4</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r>
      <w:tr w:rsidR="00611A3F" w:rsidRPr="00611A3F" w:rsidTr="0073737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 </w:t>
            </w:r>
          </w:p>
        </w:tc>
        <w:tc>
          <w:tcPr>
            <w:tcW w:w="15735" w:type="dxa"/>
            <w:gridSpan w:val="18"/>
            <w:tcBorders>
              <w:top w:val="single" w:sz="4" w:space="0" w:color="auto"/>
              <w:left w:val="nil"/>
              <w:bottom w:val="single" w:sz="4" w:space="0" w:color="auto"/>
              <w:right w:val="single" w:sz="4" w:space="0" w:color="000000"/>
            </w:tcBorders>
            <w:shd w:val="clear" w:color="auto" w:fill="auto"/>
            <w:hideMark/>
          </w:tcPr>
          <w:p w:rsidR="00611A3F" w:rsidRPr="00611A3F" w:rsidRDefault="00611A3F" w:rsidP="00611A3F">
            <w:pPr>
              <w:jc w:val="center"/>
              <w:rPr>
                <w:b/>
                <w:bCs/>
                <w:color w:val="000000"/>
                <w:sz w:val="18"/>
                <w:szCs w:val="18"/>
              </w:rPr>
            </w:pPr>
            <w:r w:rsidRPr="00611A3F">
              <w:rPr>
                <w:b/>
                <w:bCs/>
                <w:color w:val="000000"/>
                <w:sz w:val="18"/>
                <w:szCs w:val="18"/>
              </w:rPr>
              <w:t>Итого по отдельным поселениям Ханты-Мансийского района</w:t>
            </w:r>
          </w:p>
        </w:tc>
      </w:tr>
      <w:tr w:rsidR="00611A3F" w:rsidRPr="00611A3F" w:rsidTr="00737375">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611A3F" w:rsidRPr="00611A3F" w:rsidRDefault="00611A3F" w:rsidP="00611A3F">
            <w:pPr>
              <w:jc w:val="center"/>
              <w:rPr>
                <w:color w:val="000000"/>
                <w:sz w:val="18"/>
                <w:szCs w:val="18"/>
              </w:rPr>
            </w:pPr>
            <w:r w:rsidRPr="00611A3F">
              <w:rPr>
                <w:color w:val="000000"/>
                <w:sz w:val="18"/>
                <w:szCs w:val="18"/>
              </w:rPr>
              <w:t> </w:t>
            </w:r>
          </w:p>
        </w:tc>
        <w:tc>
          <w:tcPr>
            <w:tcW w:w="1418" w:type="dxa"/>
            <w:tcBorders>
              <w:top w:val="nil"/>
              <w:left w:val="nil"/>
              <w:bottom w:val="single" w:sz="4" w:space="0" w:color="auto"/>
              <w:right w:val="single" w:sz="4" w:space="0" w:color="auto"/>
            </w:tcBorders>
            <w:shd w:val="clear" w:color="000000" w:fill="FFFFFF"/>
            <w:hideMark/>
          </w:tcPr>
          <w:p w:rsidR="00611A3F" w:rsidRPr="00611A3F" w:rsidRDefault="00611A3F" w:rsidP="00611A3F">
            <w:pPr>
              <w:rPr>
                <w:color w:val="000000"/>
                <w:sz w:val="18"/>
                <w:szCs w:val="18"/>
              </w:rPr>
            </w:pPr>
            <w:r w:rsidRPr="00611A3F">
              <w:rPr>
                <w:color w:val="000000"/>
                <w:sz w:val="18"/>
                <w:szCs w:val="18"/>
              </w:rPr>
              <w:t>Реконструкция сетей теплоснабжения с применением современных энергоэффективных технологий</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153 207,2</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110 399,0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0,0</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18 080,9</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3 054,2</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15 836,2</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1 560,5</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4 276,4</w:t>
            </w:r>
          </w:p>
        </w:tc>
      </w:tr>
      <w:tr w:rsidR="00611A3F" w:rsidRPr="00611A3F" w:rsidTr="00737375">
        <w:trPr>
          <w:trHeight w:val="14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jc w:val="both"/>
              <w:rPr>
                <w:color w:val="000000"/>
                <w:sz w:val="18"/>
                <w:szCs w:val="18"/>
              </w:rPr>
            </w:pPr>
            <w:r w:rsidRPr="00611A3F">
              <w:rPr>
                <w:color w:val="000000"/>
                <w:sz w:val="18"/>
                <w:szCs w:val="18"/>
              </w:rPr>
              <w:lastRenderedPageBreak/>
              <w:t> </w:t>
            </w:r>
          </w:p>
        </w:tc>
        <w:tc>
          <w:tcPr>
            <w:tcW w:w="1418" w:type="dxa"/>
            <w:tcBorders>
              <w:top w:val="nil"/>
              <w:left w:val="nil"/>
              <w:bottom w:val="single" w:sz="4" w:space="0" w:color="auto"/>
              <w:right w:val="single" w:sz="4" w:space="0" w:color="auto"/>
            </w:tcBorders>
            <w:shd w:val="clear" w:color="000000" w:fill="FFFFFF"/>
            <w:hideMark/>
          </w:tcPr>
          <w:p w:rsidR="00611A3F" w:rsidRPr="00611A3F" w:rsidRDefault="00611A3F" w:rsidP="00611A3F">
            <w:pPr>
              <w:rPr>
                <w:color w:val="000000"/>
                <w:sz w:val="18"/>
                <w:szCs w:val="18"/>
              </w:rPr>
            </w:pPr>
            <w:r w:rsidRPr="00611A3F">
              <w:rPr>
                <w:color w:val="000000"/>
                <w:sz w:val="18"/>
                <w:szCs w:val="18"/>
              </w:rPr>
              <w:t>Реконструкция котельной по истечении срока службы котлов с заменой котлов, наосов, запорной арматуры, гидроаккумуляторов, комплекса АСУ</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737375" w:rsidRDefault="00737375" w:rsidP="00611A3F">
            <w:pPr>
              <w:jc w:val="center"/>
              <w:rPr>
                <w:color w:val="000000"/>
                <w:sz w:val="18"/>
                <w:szCs w:val="18"/>
              </w:rPr>
            </w:pPr>
          </w:p>
          <w:p w:rsidR="00611A3F" w:rsidRPr="00611A3F" w:rsidRDefault="00611A3F" w:rsidP="00611A3F">
            <w:pPr>
              <w:jc w:val="center"/>
              <w:rPr>
                <w:color w:val="000000"/>
                <w:sz w:val="18"/>
                <w:szCs w:val="18"/>
              </w:rPr>
            </w:pPr>
            <w:r w:rsidRPr="00611A3F">
              <w:rPr>
                <w:color w:val="000000"/>
                <w:sz w:val="18"/>
                <w:szCs w:val="18"/>
              </w:rPr>
              <w:t>612 245,5</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246 455,6</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14 563,1</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14 563,1</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103 565,7</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FFFFFF"/>
                <w:sz w:val="18"/>
                <w:szCs w:val="18"/>
              </w:rPr>
            </w:pPr>
            <w:r w:rsidRPr="00611A3F">
              <w:rPr>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103 565,7</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color w:val="000000"/>
                <w:sz w:val="18"/>
                <w:szCs w:val="18"/>
              </w:rPr>
            </w:pPr>
            <w:r w:rsidRPr="00611A3F">
              <w:rPr>
                <w:color w:val="000000"/>
                <w:sz w:val="18"/>
                <w:szCs w:val="18"/>
              </w:rPr>
              <w:t>69 043,8</w:t>
            </w:r>
          </w:p>
        </w:tc>
      </w:tr>
      <w:tr w:rsidR="00611A3F" w:rsidRPr="00611A3F" w:rsidTr="00737375">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1A3F" w:rsidRPr="00611A3F" w:rsidRDefault="00611A3F" w:rsidP="00611A3F">
            <w:pPr>
              <w:jc w:val="both"/>
              <w:rPr>
                <w:b/>
                <w:bCs/>
                <w:color w:val="000000"/>
                <w:sz w:val="18"/>
                <w:szCs w:val="18"/>
              </w:rPr>
            </w:pPr>
            <w:r w:rsidRPr="00611A3F">
              <w:rPr>
                <w:b/>
                <w:bCs/>
                <w:color w:val="000000"/>
                <w:sz w:val="18"/>
                <w:szCs w:val="18"/>
              </w:rPr>
              <w:t> </w:t>
            </w:r>
          </w:p>
        </w:tc>
        <w:tc>
          <w:tcPr>
            <w:tcW w:w="1418" w:type="dxa"/>
            <w:tcBorders>
              <w:top w:val="nil"/>
              <w:left w:val="nil"/>
              <w:bottom w:val="single" w:sz="4" w:space="0" w:color="auto"/>
              <w:right w:val="single" w:sz="4" w:space="0" w:color="auto"/>
            </w:tcBorders>
            <w:shd w:val="clear" w:color="000000" w:fill="FFFFFF"/>
            <w:hideMark/>
          </w:tcPr>
          <w:p w:rsidR="00611A3F" w:rsidRPr="00611A3F" w:rsidRDefault="00611A3F" w:rsidP="00611A3F">
            <w:pPr>
              <w:rPr>
                <w:b/>
                <w:bCs/>
                <w:color w:val="000000"/>
                <w:sz w:val="18"/>
                <w:szCs w:val="18"/>
              </w:rPr>
            </w:pPr>
            <w:r w:rsidRPr="00611A3F">
              <w:rPr>
                <w:b/>
                <w:bCs/>
                <w:color w:val="000000"/>
                <w:sz w:val="18"/>
                <w:szCs w:val="18"/>
              </w:rPr>
              <w:t>ВСЕГО Ханты-Мансийский  район</w:t>
            </w:r>
          </w:p>
        </w:tc>
        <w:tc>
          <w:tcPr>
            <w:tcW w:w="992" w:type="dxa"/>
            <w:tcBorders>
              <w:top w:val="nil"/>
              <w:left w:val="nil"/>
              <w:bottom w:val="single" w:sz="4" w:space="0" w:color="auto"/>
              <w:right w:val="single" w:sz="4" w:space="0" w:color="auto"/>
            </w:tcBorders>
            <w:shd w:val="clear" w:color="auto" w:fill="auto"/>
            <w:hideMark/>
          </w:tcPr>
          <w:p w:rsidR="00737375" w:rsidRDefault="00737375" w:rsidP="00611A3F">
            <w:pPr>
              <w:jc w:val="center"/>
              <w:rPr>
                <w:b/>
                <w:bCs/>
                <w:color w:val="000000"/>
                <w:sz w:val="18"/>
                <w:szCs w:val="18"/>
              </w:rPr>
            </w:pPr>
          </w:p>
          <w:p w:rsidR="00737375" w:rsidRDefault="00737375" w:rsidP="00611A3F">
            <w:pPr>
              <w:jc w:val="center"/>
              <w:rPr>
                <w:b/>
                <w:bCs/>
                <w:color w:val="000000"/>
                <w:sz w:val="18"/>
                <w:szCs w:val="18"/>
              </w:rPr>
            </w:pPr>
          </w:p>
          <w:p w:rsidR="00737375" w:rsidRDefault="00737375" w:rsidP="00611A3F">
            <w:pPr>
              <w:jc w:val="center"/>
              <w:rPr>
                <w:b/>
                <w:bCs/>
                <w:color w:val="000000"/>
                <w:sz w:val="18"/>
                <w:szCs w:val="18"/>
              </w:rPr>
            </w:pPr>
          </w:p>
          <w:p w:rsidR="00611A3F" w:rsidRPr="00611A3F" w:rsidRDefault="00611A3F" w:rsidP="00611A3F">
            <w:pPr>
              <w:jc w:val="center"/>
              <w:rPr>
                <w:b/>
                <w:bCs/>
                <w:color w:val="000000"/>
                <w:sz w:val="18"/>
                <w:szCs w:val="18"/>
              </w:rPr>
            </w:pPr>
            <w:r w:rsidRPr="00611A3F">
              <w:rPr>
                <w:b/>
                <w:bCs/>
                <w:color w:val="000000"/>
                <w:sz w:val="18"/>
                <w:szCs w:val="18"/>
              </w:rPr>
              <w:t>765 452,7</w:t>
            </w:r>
          </w:p>
        </w:tc>
        <w:tc>
          <w:tcPr>
            <w:tcW w:w="70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0,0</w:t>
            </w:r>
          </w:p>
        </w:tc>
        <w:tc>
          <w:tcPr>
            <w:tcW w:w="983"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356 854,6</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14 563,1</w:t>
            </w:r>
          </w:p>
        </w:tc>
        <w:tc>
          <w:tcPr>
            <w:tcW w:w="919"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32 644,0</w:t>
            </w:r>
          </w:p>
        </w:tc>
        <w:tc>
          <w:tcPr>
            <w:tcW w:w="76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666"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60 488,5</w:t>
            </w:r>
          </w:p>
        </w:tc>
        <w:tc>
          <w:tcPr>
            <w:tcW w:w="708"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3 054,2</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15 836,2</w:t>
            </w:r>
          </w:p>
        </w:tc>
        <w:tc>
          <w:tcPr>
            <w:tcW w:w="85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1 560,5</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103 565,7</w:t>
            </w:r>
          </w:p>
        </w:tc>
        <w:tc>
          <w:tcPr>
            <w:tcW w:w="710"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FFFFFF"/>
                <w:sz w:val="18"/>
                <w:szCs w:val="18"/>
              </w:rPr>
            </w:pPr>
            <w:r w:rsidRPr="00611A3F">
              <w:rPr>
                <w:b/>
                <w:bCs/>
                <w:color w:val="FFFFFF"/>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103 565,7</w:t>
            </w:r>
          </w:p>
        </w:tc>
        <w:tc>
          <w:tcPr>
            <w:tcW w:w="851" w:type="dxa"/>
            <w:tcBorders>
              <w:top w:val="nil"/>
              <w:left w:val="nil"/>
              <w:bottom w:val="single" w:sz="4" w:space="0" w:color="auto"/>
              <w:right w:val="single" w:sz="4" w:space="0" w:color="auto"/>
            </w:tcBorders>
            <w:shd w:val="clear" w:color="auto" w:fill="auto"/>
            <w:noWrap/>
            <w:vAlign w:val="bottom"/>
            <w:hideMark/>
          </w:tcPr>
          <w:p w:rsidR="00611A3F" w:rsidRPr="00611A3F" w:rsidRDefault="00611A3F" w:rsidP="00611A3F">
            <w:pPr>
              <w:jc w:val="center"/>
              <w:rPr>
                <w:b/>
                <w:bCs/>
                <w:color w:val="000000"/>
                <w:sz w:val="18"/>
                <w:szCs w:val="18"/>
              </w:rPr>
            </w:pPr>
            <w:r w:rsidRPr="00611A3F">
              <w:rPr>
                <w:b/>
                <w:bCs/>
                <w:color w:val="000000"/>
                <w:sz w:val="18"/>
                <w:szCs w:val="18"/>
              </w:rPr>
              <w:t>73 320,2</w:t>
            </w:r>
          </w:p>
        </w:tc>
      </w:tr>
    </w:tbl>
    <w:p w:rsidR="00611A3F" w:rsidRPr="00611A3F" w:rsidRDefault="00611A3F" w:rsidP="00611A3F">
      <w:pPr>
        <w:autoSpaceDE w:val="0"/>
        <w:autoSpaceDN w:val="0"/>
        <w:adjustRightInd w:val="0"/>
        <w:ind w:firstLine="708"/>
        <w:jc w:val="both"/>
        <w:rPr>
          <w:rFonts w:eastAsia="TimesNewRomanPS-BoldMT"/>
          <w:sz w:val="18"/>
          <w:szCs w:val="18"/>
        </w:rPr>
      </w:pPr>
    </w:p>
    <w:p w:rsidR="00447B2F" w:rsidRDefault="00447B2F" w:rsidP="00611A3F">
      <w:pPr>
        <w:autoSpaceDE w:val="0"/>
        <w:autoSpaceDN w:val="0"/>
        <w:adjustRightInd w:val="0"/>
        <w:ind w:firstLine="708"/>
        <w:jc w:val="both"/>
        <w:rPr>
          <w:rFonts w:eastAsia="TimesNewRomanPS-BoldMT"/>
          <w:sz w:val="18"/>
          <w:szCs w:val="18"/>
        </w:rPr>
        <w:sectPr w:rsidR="00447B2F" w:rsidSect="00447B2F">
          <w:pgSz w:w="16838" w:h="11906" w:orient="landscape"/>
          <w:pgMar w:top="1418" w:right="1134" w:bottom="1418" w:left="1134" w:header="720" w:footer="709" w:gutter="0"/>
          <w:cols w:space="720"/>
          <w:titlePg/>
          <w:docGrid w:linePitch="360"/>
        </w:sectPr>
      </w:pPr>
    </w:p>
    <w:p w:rsidR="00611A3F" w:rsidRPr="00611A3F" w:rsidRDefault="00611A3F" w:rsidP="005A1E4D">
      <w:pPr>
        <w:autoSpaceDE w:val="0"/>
        <w:autoSpaceDN w:val="0"/>
        <w:adjustRightInd w:val="0"/>
        <w:jc w:val="both"/>
        <w:rPr>
          <w:rFonts w:eastAsia="TimesNewRomanPS-BoldMT"/>
          <w:sz w:val="18"/>
          <w:szCs w:val="18"/>
        </w:rPr>
      </w:pPr>
    </w:p>
    <w:p w:rsidR="00611A3F" w:rsidRPr="00611A3F" w:rsidRDefault="00611A3F" w:rsidP="00611A3F">
      <w:pPr>
        <w:autoSpaceDE w:val="0"/>
        <w:autoSpaceDN w:val="0"/>
        <w:adjustRightInd w:val="0"/>
        <w:ind w:firstLine="708"/>
        <w:jc w:val="both"/>
        <w:rPr>
          <w:rFonts w:eastAsia="TimesNewRomanPS-BoldMT"/>
          <w:sz w:val="18"/>
          <w:szCs w:val="18"/>
        </w:rPr>
      </w:pPr>
    </w:p>
    <w:p w:rsidR="005A1E4D" w:rsidRDefault="005A1E4D" w:rsidP="005A1E4D">
      <w:pPr>
        <w:autoSpaceDE w:val="0"/>
        <w:autoSpaceDN w:val="0"/>
        <w:adjustRightInd w:val="0"/>
        <w:ind w:firstLine="708"/>
        <w:jc w:val="both"/>
        <w:rPr>
          <w:rFonts w:eastAsia="TimesNewRomanPS-BoldMT"/>
          <w:b/>
          <w:bCs/>
          <w:i/>
          <w:sz w:val="28"/>
          <w:szCs w:val="28"/>
        </w:rPr>
      </w:pPr>
      <w:r w:rsidRPr="00D1211B">
        <w:rPr>
          <w:rFonts w:eastAsia="TimesNewRomanPS-BoldMT"/>
          <w:b/>
          <w:bCs/>
          <w:i/>
          <w:sz w:val="28"/>
          <w:szCs w:val="28"/>
        </w:rPr>
        <w:t>в) Предложения по величине инвестиций в строительство, реконструкцию и</w:t>
      </w:r>
      <w:r>
        <w:rPr>
          <w:rFonts w:eastAsia="TimesNewRomanPS-BoldMT"/>
          <w:b/>
          <w:bCs/>
          <w:i/>
          <w:sz w:val="28"/>
          <w:szCs w:val="28"/>
        </w:rPr>
        <w:t xml:space="preserve"> </w:t>
      </w:r>
      <w:r w:rsidRPr="00D1211B">
        <w:rPr>
          <w:rFonts w:eastAsia="TimesNewRomanPS-BoldMT"/>
          <w:b/>
          <w:bCs/>
          <w:i/>
          <w:sz w:val="28"/>
          <w:szCs w:val="28"/>
        </w:rPr>
        <w:t>техническое перевооружение в связи с изменениями температурного графика и</w:t>
      </w:r>
      <w:r>
        <w:rPr>
          <w:rFonts w:eastAsia="TimesNewRomanPS-BoldMT"/>
          <w:b/>
          <w:bCs/>
          <w:i/>
          <w:sz w:val="28"/>
          <w:szCs w:val="28"/>
        </w:rPr>
        <w:t xml:space="preserve"> </w:t>
      </w:r>
      <w:r w:rsidRPr="00D1211B">
        <w:rPr>
          <w:rFonts w:eastAsia="TimesNewRomanPS-BoldMT"/>
          <w:b/>
          <w:bCs/>
          <w:i/>
          <w:sz w:val="28"/>
          <w:szCs w:val="28"/>
        </w:rPr>
        <w:t>гидравлического режима работы системы теплоснабжения</w:t>
      </w:r>
      <w:r>
        <w:rPr>
          <w:rFonts w:eastAsia="TimesNewRomanPS-BoldMT"/>
          <w:b/>
          <w:bCs/>
          <w:i/>
          <w:sz w:val="28"/>
          <w:szCs w:val="28"/>
        </w:rPr>
        <w:t>.</w:t>
      </w:r>
    </w:p>
    <w:p w:rsidR="005A1E4D" w:rsidRDefault="005A1E4D" w:rsidP="005A1E4D">
      <w:pPr>
        <w:autoSpaceDE w:val="0"/>
        <w:autoSpaceDN w:val="0"/>
        <w:adjustRightInd w:val="0"/>
        <w:ind w:firstLine="708"/>
        <w:jc w:val="both"/>
        <w:rPr>
          <w:rFonts w:eastAsia="TimesNewRomanPS-BoldMT"/>
          <w:b/>
          <w:bCs/>
          <w:i/>
          <w:sz w:val="28"/>
          <w:szCs w:val="28"/>
        </w:rPr>
      </w:pPr>
    </w:p>
    <w:p w:rsidR="005A1E4D" w:rsidRPr="00D1211B" w:rsidRDefault="005A1E4D" w:rsidP="005A1E4D">
      <w:pPr>
        <w:autoSpaceDE w:val="0"/>
        <w:autoSpaceDN w:val="0"/>
        <w:adjustRightInd w:val="0"/>
        <w:ind w:firstLine="708"/>
        <w:jc w:val="both"/>
        <w:rPr>
          <w:rFonts w:eastAsia="TimesNewRomanPS-BoldMT"/>
          <w:b/>
          <w:bCs/>
          <w:i/>
          <w:sz w:val="28"/>
          <w:szCs w:val="28"/>
        </w:rPr>
      </w:pPr>
    </w:p>
    <w:p w:rsidR="005A1E4D" w:rsidRPr="00D1211B" w:rsidRDefault="005A1E4D" w:rsidP="00226F4A">
      <w:pPr>
        <w:autoSpaceDE w:val="0"/>
        <w:autoSpaceDN w:val="0"/>
        <w:adjustRightInd w:val="0"/>
        <w:ind w:firstLine="708"/>
        <w:jc w:val="both"/>
        <w:rPr>
          <w:rFonts w:eastAsia="Calibri"/>
          <w:sz w:val="28"/>
          <w:szCs w:val="28"/>
        </w:rPr>
      </w:pPr>
      <w:r>
        <w:rPr>
          <w:rFonts w:eastAsia="Calibri"/>
          <w:sz w:val="28"/>
          <w:szCs w:val="28"/>
        </w:rPr>
        <w:t>И</w:t>
      </w:r>
      <w:r w:rsidRPr="00D1211B">
        <w:rPr>
          <w:rFonts w:eastAsia="Calibri"/>
          <w:sz w:val="28"/>
          <w:szCs w:val="28"/>
        </w:rPr>
        <w:t xml:space="preserve">зменения температурного графика и гидравлического режима работы системы теплоснабжения </w:t>
      </w:r>
      <w:r>
        <w:rPr>
          <w:rFonts w:eastAsia="Calibri"/>
          <w:sz w:val="28"/>
          <w:szCs w:val="28"/>
        </w:rPr>
        <w:t xml:space="preserve">в населенных пунктах Ханты-Мансийского района </w:t>
      </w:r>
      <w:r w:rsidRPr="00D1211B">
        <w:rPr>
          <w:rFonts w:eastAsia="Calibri"/>
          <w:sz w:val="28"/>
          <w:szCs w:val="28"/>
        </w:rPr>
        <w:t xml:space="preserve"> не требует</w:t>
      </w:r>
      <w:r>
        <w:rPr>
          <w:rFonts w:eastAsia="Calibri"/>
          <w:sz w:val="28"/>
          <w:szCs w:val="28"/>
        </w:rPr>
        <w:t>ся при условии проведения налад</w:t>
      </w:r>
      <w:r w:rsidRPr="00D1211B">
        <w:rPr>
          <w:rFonts w:eastAsia="Calibri"/>
          <w:sz w:val="28"/>
          <w:szCs w:val="28"/>
        </w:rPr>
        <w:t>ки систем теплопотребления на проектный температурный график.</w:t>
      </w:r>
    </w:p>
    <w:p w:rsidR="005A1E4D" w:rsidRPr="00D1211B" w:rsidRDefault="005A1E4D" w:rsidP="00226F4A">
      <w:pPr>
        <w:pStyle w:val="23"/>
        <w:spacing w:after="0" w:line="240" w:lineRule="auto"/>
        <w:ind w:left="0" w:firstLine="540"/>
        <w:jc w:val="both"/>
        <w:rPr>
          <w:sz w:val="28"/>
          <w:szCs w:val="28"/>
        </w:rPr>
      </w:pPr>
    </w:p>
    <w:p w:rsidR="005A1E4D" w:rsidRDefault="005A1E4D" w:rsidP="005A1E4D">
      <w:pPr>
        <w:pStyle w:val="23"/>
        <w:spacing w:after="0" w:line="240" w:lineRule="auto"/>
        <w:ind w:left="0" w:firstLine="540"/>
        <w:jc w:val="right"/>
        <w:rPr>
          <w:sz w:val="28"/>
          <w:szCs w:val="28"/>
        </w:rPr>
      </w:pPr>
    </w:p>
    <w:p w:rsidR="005A1E4D" w:rsidRDefault="005A1E4D" w:rsidP="005A1E4D">
      <w:pPr>
        <w:pStyle w:val="23"/>
        <w:spacing w:after="0" w:line="240" w:lineRule="auto"/>
        <w:ind w:left="0" w:firstLine="540"/>
        <w:jc w:val="right"/>
        <w:rPr>
          <w:sz w:val="28"/>
          <w:szCs w:val="28"/>
        </w:rPr>
      </w:pPr>
    </w:p>
    <w:p w:rsidR="00611A3F" w:rsidRPr="00611A3F" w:rsidRDefault="00611A3F" w:rsidP="00611A3F">
      <w:pPr>
        <w:autoSpaceDE w:val="0"/>
        <w:autoSpaceDN w:val="0"/>
        <w:adjustRightInd w:val="0"/>
        <w:ind w:firstLine="708"/>
        <w:jc w:val="both"/>
        <w:rPr>
          <w:rFonts w:eastAsia="TimesNewRomanPS-BoldMT"/>
          <w:sz w:val="18"/>
          <w:szCs w:val="1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611A3F" w:rsidRDefault="00611A3F" w:rsidP="00611A3F">
      <w:pPr>
        <w:autoSpaceDE w:val="0"/>
        <w:autoSpaceDN w:val="0"/>
        <w:adjustRightInd w:val="0"/>
        <w:ind w:firstLine="708"/>
        <w:jc w:val="both"/>
        <w:rPr>
          <w:rFonts w:eastAsia="TimesNewRomanPS-BoldMT"/>
          <w:sz w:val="28"/>
          <w:szCs w:val="28"/>
        </w:rPr>
      </w:pPr>
    </w:p>
    <w:p w:rsidR="005A1E4D" w:rsidRDefault="005A1E4D" w:rsidP="00226F4A">
      <w:pPr>
        <w:pStyle w:val="affff5"/>
        <w:jc w:val="both"/>
        <w:rPr>
          <w:rFonts w:ascii="Times New Roman" w:hAnsi="Times New Roman" w:cs="Times New Roman"/>
          <w:b/>
          <w:sz w:val="28"/>
          <w:szCs w:val="28"/>
        </w:rPr>
      </w:pPr>
      <w:r w:rsidRPr="00D1124C">
        <w:rPr>
          <w:rFonts w:ascii="Times New Roman" w:hAnsi="Times New Roman" w:cs="Times New Roman"/>
          <w:b/>
          <w:sz w:val="28"/>
          <w:szCs w:val="28"/>
        </w:rPr>
        <w:lastRenderedPageBreak/>
        <w:t>Раздел 8. Решение об определении единой теплоснабжающей организации (организаций)</w:t>
      </w:r>
      <w:r w:rsidR="00226F4A">
        <w:rPr>
          <w:rFonts w:ascii="Times New Roman" w:hAnsi="Times New Roman" w:cs="Times New Roman"/>
          <w:b/>
          <w:sz w:val="28"/>
          <w:szCs w:val="28"/>
        </w:rPr>
        <w:t>.</w:t>
      </w:r>
    </w:p>
    <w:p w:rsidR="005A1E4D" w:rsidRDefault="005A1E4D" w:rsidP="00226F4A">
      <w:pPr>
        <w:pStyle w:val="affff5"/>
        <w:jc w:val="both"/>
        <w:rPr>
          <w:rFonts w:ascii="Times New Roman" w:hAnsi="Times New Roman" w:cs="Times New Roman"/>
          <w:b/>
          <w:sz w:val="28"/>
          <w:szCs w:val="28"/>
        </w:rPr>
      </w:pP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t>На т</w:t>
      </w:r>
      <w:r>
        <w:rPr>
          <w:rFonts w:eastAsia="TimesNewRomanPSMT"/>
          <w:sz w:val="28"/>
          <w:szCs w:val="28"/>
        </w:rPr>
        <w:t>ерритории  Ханты-Мансийского района</w:t>
      </w:r>
      <w:r w:rsidRPr="004231C0">
        <w:rPr>
          <w:rFonts w:eastAsia="TimesNewRomanPSMT"/>
          <w:sz w:val="28"/>
          <w:szCs w:val="28"/>
        </w:rPr>
        <w:t xml:space="preserve"> действуют </w:t>
      </w:r>
      <w:r>
        <w:rPr>
          <w:rFonts w:eastAsia="TimesNewRomanPSMT"/>
          <w:sz w:val="28"/>
          <w:szCs w:val="28"/>
        </w:rPr>
        <w:t xml:space="preserve">две </w:t>
      </w:r>
      <w:r w:rsidRPr="004231C0">
        <w:rPr>
          <w:rFonts w:eastAsia="TimesNewRomanPSMT"/>
          <w:sz w:val="28"/>
          <w:szCs w:val="28"/>
        </w:rPr>
        <w:t>теплоснабжающие организации:</w:t>
      </w: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t>- Муниципальное предприятие «</w:t>
      </w:r>
      <w:r>
        <w:rPr>
          <w:rFonts w:eastAsia="TimesNewRomanPSMT"/>
          <w:sz w:val="28"/>
          <w:szCs w:val="28"/>
        </w:rPr>
        <w:t>ЖЭК-3</w:t>
      </w:r>
      <w:r w:rsidRPr="004231C0">
        <w:rPr>
          <w:rFonts w:eastAsia="TimesNewRomanPSMT"/>
          <w:sz w:val="28"/>
          <w:szCs w:val="28"/>
        </w:rPr>
        <w:t>»;</w:t>
      </w:r>
    </w:p>
    <w:p w:rsidR="005A1E4D" w:rsidRPr="004231C0" w:rsidRDefault="005A1E4D" w:rsidP="005A1E4D">
      <w:pPr>
        <w:autoSpaceDE w:val="0"/>
        <w:autoSpaceDN w:val="0"/>
        <w:adjustRightInd w:val="0"/>
        <w:ind w:firstLine="708"/>
        <w:jc w:val="both"/>
        <w:rPr>
          <w:rFonts w:eastAsia="TimesNewRomanPSMT"/>
          <w:sz w:val="28"/>
          <w:szCs w:val="28"/>
        </w:rPr>
      </w:pPr>
      <w:r>
        <w:rPr>
          <w:rFonts w:eastAsia="TimesNewRomanPSMT"/>
          <w:sz w:val="28"/>
          <w:szCs w:val="28"/>
        </w:rPr>
        <w:t>- АО «Югорская генерирующая компания»</w:t>
      </w:r>
    </w:p>
    <w:p w:rsidR="005A1E4D" w:rsidRPr="00D1211B" w:rsidRDefault="005A1E4D" w:rsidP="00737375">
      <w:pPr>
        <w:autoSpaceDE w:val="0"/>
        <w:autoSpaceDN w:val="0"/>
        <w:adjustRightInd w:val="0"/>
        <w:ind w:firstLine="708"/>
        <w:jc w:val="both"/>
        <w:rPr>
          <w:rFonts w:eastAsia="TimesNewRomanPSMT"/>
          <w:sz w:val="28"/>
          <w:szCs w:val="28"/>
        </w:rPr>
      </w:pPr>
      <w:r w:rsidRPr="004231C0">
        <w:rPr>
          <w:rFonts w:eastAsia="TimesNewRomanPSMT"/>
          <w:sz w:val="28"/>
          <w:szCs w:val="28"/>
        </w:rPr>
        <w:t>Проанализировав информацию по организации обслуживания источников</w:t>
      </w:r>
      <w:r>
        <w:rPr>
          <w:rFonts w:eastAsia="TimesNewRomanPSMT"/>
          <w:sz w:val="28"/>
          <w:szCs w:val="28"/>
        </w:rPr>
        <w:t xml:space="preserve"> </w:t>
      </w:r>
      <w:r w:rsidRPr="004231C0">
        <w:rPr>
          <w:rFonts w:eastAsia="TimesNewRomanPSMT"/>
          <w:sz w:val="28"/>
          <w:szCs w:val="28"/>
        </w:rPr>
        <w:t>выработки тепла и тепловых сетей осуществляемое указанными организациями проведя оценку их деятельности по критериям, установленным для единой теплоснабжающей организации Постановлением Правительства Российской Федерации</w:t>
      </w:r>
      <w:r>
        <w:rPr>
          <w:rFonts w:eastAsia="TimesNewRomanPSMT"/>
          <w:sz w:val="28"/>
          <w:szCs w:val="28"/>
        </w:rPr>
        <w:t xml:space="preserve"> </w:t>
      </w:r>
      <w:r w:rsidRPr="004231C0">
        <w:rPr>
          <w:rFonts w:eastAsia="TimesNewRomanPSMT"/>
          <w:sz w:val="28"/>
          <w:szCs w:val="28"/>
        </w:rPr>
        <w:t>от 08.08.2012 №808 «Об организации теплоснабжения в Российской Федерации и</w:t>
      </w:r>
      <w:r>
        <w:rPr>
          <w:rFonts w:eastAsia="TimesNewRomanPSMT"/>
          <w:sz w:val="28"/>
          <w:szCs w:val="28"/>
        </w:rPr>
        <w:t xml:space="preserve"> </w:t>
      </w:r>
      <w:r w:rsidRPr="004231C0">
        <w:rPr>
          <w:rFonts w:eastAsia="TimesNewRomanPSMT"/>
          <w:sz w:val="28"/>
          <w:szCs w:val="28"/>
        </w:rPr>
        <w:t>о внесении изменений в некоторые акты Правительства Российской Федерации»,</w:t>
      </w:r>
      <w:r w:rsidRPr="004D2ADA">
        <w:rPr>
          <w:sz w:val="28"/>
          <w:szCs w:val="28"/>
        </w:rPr>
        <w:t xml:space="preserve"> </w:t>
      </w:r>
      <w:r w:rsidRPr="00D1124C">
        <w:rPr>
          <w:sz w:val="28"/>
          <w:szCs w:val="28"/>
        </w:rPr>
        <w:t xml:space="preserve">единой теплоснабжающей организацией </w:t>
      </w:r>
      <w:r w:rsidR="00226F4A" w:rsidRPr="00D1124C">
        <w:rPr>
          <w:sz w:val="28"/>
          <w:szCs w:val="28"/>
        </w:rPr>
        <w:t>в границах зон деятельности:</w:t>
      </w:r>
      <w:r w:rsidR="00226F4A">
        <w:rPr>
          <w:sz w:val="28"/>
          <w:szCs w:val="28"/>
        </w:rPr>
        <w:t xml:space="preserve"> </w:t>
      </w:r>
      <w:r w:rsidR="00226F4A" w:rsidRPr="00D1124C">
        <w:rPr>
          <w:sz w:val="28"/>
          <w:szCs w:val="28"/>
        </w:rPr>
        <w:t>СП Цингалы, СП Кедровый, СП Красноленинский, СП Луговской, СП Нялинское, СП Кышик, СП С</w:t>
      </w:r>
      <w:r w:rsidR="00737375">
        <w:rPr>
          <w:sz w:val="28"/>
          <w:szCs w:val="28"/>
        </w:rPr>
        <w:t xml:space="preserve">ибирский, СП Выкатной, СП Шапша </w:t>
      </w:r>
      <w:r w:rsidR="00226F4A">
        <w:rPr>
          <w:sz w:val="28"/>
          <w:szCs w:val="28"/>
        </w:rPr>
        <w:t>о</w:t>
      </w:r>
      <w:r w:rsidR="00226F4A" w:rsidRPr="00D1124C">
        <w:rPr>
          <w:sz w:val="28"/>
          <w:szCs w:val="28"/>
        </w:rPr>
        <w:t>предел</w:t>
      </w:r>
      <w:r w:rsidR="00226F4A">
        <w:rPr>
          <w:sz w:val="28"/>
          <w:szCs w:val="28"/>
        </w:rPr>
        <w:t>ена</w:t>
      </w:r>
      <w:r w:rsidR="00226F4A" w:rsidRPr="00D1124C">
        <w:rPr>
          <w:sz w:val="28"/>
          <w:szCs w:val="28"/>
        </w:rPr>
        <w:t xml:space="preserve"> </w:t>
      </w:r>
      <w:r w:rsidRPr="00D1124C">
        <w:rPr>
          <w:sz w:val="28"/>
          <w:szCs w:val="28"/>
        </w:rPr>
        <w:t>муниципальное предприятие «ЖЭК-3»</w:t>
      </w:r>
      <w:r w:rsidR="00737375">
        <w:rPr>
          <w:sz w:val="28"/>
          <w:szCs w:val="28"/>
        </w:rPr>
        <w:t>.</w:t>
      </w:r>
      <w:r w:rsidRPr="00D1124C">
        <w:rPr>
          <w:sz w:val="28"/>
          <w:szCs w:val="28"/>
        </w:rPr>
        <w:t xml:space="preserve"> </w:t>
      </w:r>
    </w:p>
    <w:p w:rsidR="005A1E4D" w:rsidRPr="00D1211B" w:rsidRDefault="005A1E4D" w:rsidP="005A1E4D">
      <w:pPr>
        <w:pStyle w:val="affff5"/>
        <w:jc w:val="both"/>
        <w:rPr>
          <w:rFonts w:ascii="Times New Roman" w:hAnsi="Times New Roman" w:cs="Times New Roman"/>
          <w:sz w:val="28"/>
          <w:szCs w:val="28"/>
        </w:rPr>
      </w:pPr>
      <w:r>
        <w:rPr>
          <w:rFonts w:ascii="Times New Roman" w:hAnsi="Times New Roman" w:cs="Times New Roman"/>
          <w:sz w:val="28"/>
          <w:szCs w:val="28"/>
        </w:rPr>
        <w:tab/>
      </w:r>
      <w:r w:rsidR="00226F4A">
        <w:rPr>
          <w:rFonts w:ascii="Times New Roman" w:hAnsi="Times New Roman" w:cs="Times New Roman"/>
          <w:sz w:val="28"/>
          <w:szCs w:val="28"/>
        </w:rPr>
        <w:t>Е</w:t>
      </w:r>
      <w:r w:rsidRPr="00D1124C">
        <w:rPr>
          <w:rFonts w:ascii="Times New Roman" w:hAnsi="Times New Roman" w:cs="Times New Roman"/>
          <w:sz w:val="28"/>
          <w:szCs w:val="28"/>
        </w:rPr>
        <w:t>дин</w:t>
      </w:r>
      <w:r w:rsidR="00226F4A">
        <w:rPr>
          <w:rFonts w:ascii="Times New Roman" w:hAnsi="Times New Roman" w:cs="Times New Roman"/>
          <w:sz w:val="28"/>
          <w:szCs w:val="28"/>
        </w:rPr>
        <w:t xml:space="preserve">ой теплоснабжающей организацией </w:t>
      </w:r>
      <w:r w:rsidRPr="00D1124C">
        <w:rPr>
          <w:rFonts w:ascii="Times New Roman" w:hAnsi="Times New Roman" w:cs="Times New Roman"/>
          <w:sz w:val="28"/>
          <w:szCs w:val="28"/>
        </w:rPr>
        <w:t>в границах зон</w:t>
      </w:r>
      <w:r w:rsidR="00226F4A">
        <w:rPr>
          <w:rFonts w:ascii="Times New Roman" w:hAnsi="Times New Roman" w:cs="Times New Roman"/>
          <w:sz w:val="28"/>
          <w:szCs w:val="28"/>
        </w:rPr>
        <w:t>ы</w:t>
      </w:r>
      <w:r w:rsidRPr="00D1124C">
        <w:rPr>
          <w:rFonts w:ascii="Times New Roman" w:hAnsi="Times New Roman" w:cs="Times New Roman"/>
          <w:sz w:val="28"/>
          <w:szCs w:val="28"/>
        </w:rPr>
        <w:t xml:space="preserve"> деятельности</w:t>
      </w:r>
      <w:r w:rsidR="00226F4A">
        <w:rPr>
          <w:rFonts w:ascii="Times New Roman" w:hAnsi="Times New Roman" w:cs="Times New Roman"/>
          <w:sz w:val="28"/>
          <w:szCs w:val="28"/>
        </w:rPr>
        <w:t xml:space="preserve"> с.п.</w:t>
      </w:r>
      <w:r w:rsidRPr="00D1124C">
        <w:rPr>
          <w:rFonts w:ascii="Times New Roman" w:hAnsi="Times New Roman" w:cs="Times New Roman"/>
          <w:sz w:val="28"/>
          <w:szCs w:val="28"/>
        </w:rPr>
        <w:t xml:space="preserve"> Согом</w:t>
      </w:r>
      <w:r w:rsidR="00226F4A" w:rsidRPr="00226F4A">
        <w:rPr>
          <w:rFonts w:ascii="Times New Roman" w:hAnsi="Times New Roman" w:cs="Times New Roman"/>
          <w:sz w:val="28"/>
          <w:szCs w:val="28"/>
        </w:rPr>
        <w:t xml:space="preserve"> </w:t>
      </w:r>
      <w:r w:rsidR="00226F4A">
        <w:rPr>
          <w:rFonts w:ascii="Times New Roman" w:hAnsi="Times New Roman" w:cs="Times New Roman"/>
          <w:sz w:val="28"/>
          <w:szCs w:val="28"/>
        </w:rPr>
        <w:t>о</w:t>
      </w:r>
      <w:r w:rsidR="00226F4A" w:rsidRPr="00D1124C">
        <w:rPr>
          <w:rFonts w:ascii="Times New Roman" w:hAnsi="Times New Roman" w:cs="Times New Roman"/>
          <w:sz w:val="28"/>
          <w:szCs w:val="28"/>
        </w:rPr>
        <w:t>предел</w:t>
      </w:r>
      <w:r w:rsidR="00226F4A">
        <w:rPr>
          <w:rFonts w:ascii="Times New Roman" w:hAnsi="Times New Roman" w:cs="Times New Roman"/>
          <w:sz w:val="28"/>
          <w:szCs w:val="28"/>
        </w:rPr>
        <w:t xml:space="preserve">ена  </w:t>
      </w:r>
      <w:r w:rsidR="00226F4A" w:rsidRPr="00D1124C">
        <w:rPr>
          <w:rFonts w:ascii="Times New Roman" w:hAnsi="Times New Roman" w:cs="Times New Roman"/>
          <w:sz w:val="28"/>
          <w:szCs w:val="28"/>
        </w:rPr>
        <w:t>АО «Компанию ЮГ»</w:t>
      </w:r>
      <w:r w:rsidRPr="00D1124C">
        <w:rPr>
          <w:rFonts w:ascii="Times New Roman" w:hAnsi="Times New Roman" w:cs="Times New Roman"/>
          <w:sz w:val="28"/>
          <w:szCs w:val="28"/>
        </w:rPr>
        <w:t>.</w:t>
      </w:r>
    </w:p>
    <w:p w:rsidR="005A1E4D" w:rsidRPr="004231C0" w:rsidRDefault="005A1E4D" w:rsidP="005A1E4D">
      <w:pPr>
        <w:autoSpaceDE w:val="0"/>
        <w:autoSpaceDN w:val="0"/>
        <w:adjustRightInd w:val="0"/>
        <w:ind w:firstLine="573"/>
        <w:jc w:val="both"/>
        <w:rPr>
          <w:rFonts w:eastAsia="TimesNewRomanPSMT"/>
          <w:sz w:val="28"/>
          <w:szCs w:val="28"/>
        </w:rPr>
      </w:pPr>
      <w:r w:rsidRPr="004231C0">
        <w:rPr>
          <w:rFonts w:eastAsia="TimesNewRomanPSMT"/>
          <w:sz w:val="28"/>
          <w:szCs w:val="28"/>
        </w:rPr>
        <w:t>В соответствии со статьей 2 п. 28 Федерального закона от 27 июля 2010 года</w:t>
      </w:r>
      <w:r>
        <w:rPr>
          <w:rFonts w:eastAsia="TimesNewRomanPSMT"/>
          <w:sz w:val="28"/>
          <w:szCs w:val="28"/>
        </w:rPr>
        <w:t xml:space="preserve"> </w:t>
      </w:r>
      <w:r w:rsidRPr="004231C0">
        <w:rPr>
          <w:rFonts w:eastAsia="TimesNewRomanPSMT"/>
          <w:sz w:val="28"/>
          <w:szCs w:val="28"/>
        </w:rPr>
        <w:t>№190-ФЗ «О теплоснабжении»:</w:t>
      </w:r>
      <w:r>
        <w:rPr>
          <w:rFonts w:eastAsia="TimesNewRomanPSMT"/>
          <w:sz w:val="28"/>
          <w:szCs w:val="28"/>
        </w:rPr>
        <w:t xml:space="preserve"> </w:t>
      </w:r>
      <w:r w:rsidRPr="004231C0">
        <w:rPr>
          <w:rFonts w:eastAsia="TimesNewRomanPSMT"/>
          <w:sz w:val="28"/>
          <w:szCs w:val="28"/>
        </w:rPr>
        <w:t>Единая теплоснабжающая организация в системе теплоснабжения (далее –</w:t>
      </w:r>
      <w:r w:rsidR="00737375">
        <w:rPr>
          <w:rFonts w:eastAsia="TimesNewRomanPSMT"/>
          <w:sz w:val="28"/>
          <w:szCs w:val="28"/>
        </w:rPr>
        <w:t xml:space="preserve"> </w:t>
      </w:r>
      <w:r w:rsidRPr="004231C0">
        <w:rPr>
          <w:rFonts w:eastAsia="TimesNewRomanPSMT"/>
          <w:sz w:val="28"/>
          <w:szCs w:val="28"/>
        </w:rPr>
        <w:t>единая теплоснабжающая организация) – теплоснабжающая организация, определяется в схеме теплоснабжения федеральным органом исполнительной</w:t>
      </w:r>
      <w:r>
        <w:rPr>
          <w:rFonts w:eastAsia="TimesNewRomanPSMT"/>
          <w:sz w:val="28"/>
          <w:szCs w:val="28"/>
        </w:rPr>
        <w:t xml:space="preserve"> </w:t>
      </w:r>
      <w:r w:rsidRPr="004231C0">
        <w:rPr>
          <w:rFonts w:eastAsia="TimesNewRomanPSMT"/>
          <w:sz w:val="28"/>
          <w:szCs w:val="28"/>
        </w:rPr>
        <w:t>власти, уполномоченным Правительством Российской Федерации на реализацию</w:t>
      </w:r>
      <w:r>
        <w:rPr>
          <w:rFonts w:eastAsia="TimesNewRomanPSMT"/>
          <w:sz w:val="28"/>
          <w:szCs w:val="28"/>
        </w:rPr>
        <w:t xml:space="preserve"> </w:t>
      </w:r>
      <w:r w:rsidRPr="004231C0">
        <w:rPr>
          <w:rFonts w:eastAsia="TimesNewRomanPSMT"/>
          <w:sz w:val="28"/>
          <w:szCs w:val="28"/>
        </w:rPr>
        <w:t>государственной политики в сфере теплоснабжения, или органом местного самоуправления на основании критериев и в порядке, которые установлены правилами</w:t>
      </w:r>
      <w:r>
        <w:rPr>
          <w:rFonts w:eastAsia="TimesNewRomanPSMT"/>
          <w:sz w:val="28"/>
          <w:szCs w:val="28"/>
        </w:rPr>
        <w:t xml:space="preserve"> </w:t>
      </w:r>
      <w:r w:rsidRPr="004231C0">
        <w:rPr>
          <w:rFonts w:eastAsia="TimesNewRomanPSMT"/>
          <w:sz w:val="28"/>
          <w:szCs w:val="28"/>
        </w:rPr>
        <w:t>организации теплоснабжения, утвержденными Правительством Российской Федерации.</w:t>
      </w:r>
    </w:p>
    <w:p w:rsidR="005A1E4D" w:rsidRPr="004231C0" w:rsidRDefault="005A1E4D" w:rsidP="005A1E4D">
      <w:pPr>
        <w:autoSpaceDE w:val="0"/>
        <w:autoSpaceDN w:val="0"/>
        <w:adjustRightInd w:val="0"/>
        <w:ind w:firstLine="573"/>
        <w:jc w:val="both"/>
        <w:rPr>
          <w:rFonts w:eastAsia="TimesNewRomanPSMT"/>
          <w:sz w:val="28"/>
          <w:szCs w:val="28"/>
        </w:rPr>
      </w:pPr>
      <w:r w:rsidRPr="004231C0">
        <w:rPr>
          <w:rFonts w:eastAsia="TimesNewRomanPSMT"/>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5A1E4D" w:rsidRPr="004231C0" w:rsidRDefault="005A1E4D" w:rsidP="005A1E4D">
      <w:pPr>
        <w:autoSpaceDE w:val="0"/>
        <w:autoSpaceDN w:val="0"/>
        <w:adjustRightInd w:val="0"/>
        <w:jc w:val="both"/>
        <w:rPr>
          <w:rFonts w:eastAsia="TimesNewRomanPSMT"/>
          <w:sz w:val="28"/>
          <w:szCs w:val="28"/>
        </w:rPr>
      </w:pPr>
      <w:r w:rsidRPr="004231C0">
        <w:rPr>
          <w:rFonts w:eastAsia="TimesNewRomanPSMT"/>
          <w:sz w:val="28"/>
          <w:szCs w:val="28"/>
        </w:rPr>
        <w:t>«….Определение в схеме теплоснабжения единой теплоснабжающей организации (организаций) осуществляется в соответствии с критериями и порядком</w:t>
      </w:r>
      <w:r>
        <w:rPr>
          <w:rFonts w:eastAsia="TimesNewRomanPSMT"/>
          <w:sz w:val="28"/>
          <w:szCs w:val="28"/>
        </w:rPr>
        <w:t xml:space="preserve"> </w:t>
      </w:r>
      <w:r w:rsidRPr="004231C0">
        <w:rPr>
          <w:rFonts w:eastAsia="TimesNewRomanPSMT"/>
          <w:sz w:val="28"/>
          <w:szCs w:val="28"/>
        </w:rPr>
        <w:t>определения единой теплоснабжающей организации установленным Правительством Российской Федерации».</w:t>
      </w:r>
    </w:p>
    <w:p w:rsidR="005A1E4D" w:rsidRPr="004231C0" w:rsidRDefault="005A1E4D" w:rsidP="00737375">
      <w:pPr>
        <w:autoSpaceDE w:val="0"/>
        <w:autoSpaceDN w:val="0"/>
        <w:adjustRightInd w:val="0"/>
        <w:ind w:firstLine="708"/>
        <w:jc w:val="both"/>
        <w:rPr>
          <w:rFonts w:eastAsia="TimesNewRomanPSMT"/>
          <w:sz w:val="28"/>
          <w:szCs w:val="28"/>
        </w:rPr>
      </w:pPr>
      <w:r w:rsidRPr="004231C0">
        <w:rPr>
          <w:rFonts w:eastAsia="TimesNewRomanPSMT"/>
          <w:sz w:val="28"/>
          <w:szCs w:val="28"/>
        </w:rPr>
        <w:t>Критерии и порядок определения единой теплоснабжающей организации</w:t>
      </w:r>
      <w:r w:rsidR="00737375">
        <w:rPr>
          <w:rFonts w:eastAsia="TimesNewRomanPSMT"/>
          <w:sz w:val="28"/>
          <w:szCs w:val="28"/>
        </w:rPr>
        <w:t xml:space="preserve"> </w:t>
      </w:r>
      <w:r w:rsidRPr="004231C0">
        <w:rPr>
          <w:rFonts w:eastAsia="TimesNewRomanPSMT"/>
          <w:sz w:val="28"/>
          <w:szCs w:val="28"/>
        </w:rPr>
        <w:t>установлены Постановлением Правительства Российской Федерации от</w:t>
      </w:r>
      <w:r w:rsidR="00737375">
        <w:rPr>
          <w:rFonts w:eastAsia="TimesNewRomanPSMT"/>
          <w:sz w:val="28"/>
          <w:szCs w:val="28"/>
        </w:rPr>
        <w:t xml:space="preserve"> </w:t>
      </w:r>
      <w:r w:rsidRPr="004231C0">
        <w:rPr>
          <w:rFonts w:eastAsia="TimesNewRomanPSMT"/>
          <w:sz w:val="28"/>
          <w:szCs w:val="28"/>
        </w:rPr>
        <w:t>08.08.2012 №808 «Об организации теплоснабжения в Российской Федерации и о</w:t>
      </w:r>
      <w:r>
        <w:rPr>
          <w:rFonts w:eastAsia="TimesNewRomanPSMT"/>
          <w:sz w:val="28"/>
          <w:szCs w:val="28"/>
        </w:rPr>
        <w:t xml:space="preserve"> </w:t>
      </w:r>
      <w:r w:rsidRPr="004231C0">
        <w:rPr>
          <w:rFonts w:eastAsia="TimesNewRomanPSMT"/>
          <w:sz w:val="28"/>
          <w:szCs w:val="28"/>
        </w:rPr>
        <w:t>внесении изменений в некоторые акты Правительства Российской Федерации».</w:t>
      </w: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t>Единая теплоснабжающая организация обязана:</w:t>
      </w: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lastRenderedPageBreak/>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t>- осуществлять мониторинг реализации схемы теплоснабжения и подавать в</w:t>
      </w:r>
      <w:r>
        <w:rPr>
          <w:rFonts w:eastAsia="TimesNewRomanPSMT"/>
          <w:sz w:val="28"/>
          <w:szCs w:val="28"/>
        </w:rPr>
        <w:t xml:space="preserve"> </w:t>
      </w:r>
      <w:r w:rsidRPr="004231C0">
        <w:rPr>
          <w:rFonts w:eastAsia="TimesNewRomanPSMT"/>
          <w:sz w:val="28"/>
          <w:szCs w:val="28"/>
        </w:rPr>
        <w:t>орган, утвердивший схему теплоснабжения, отчеты о реализации, включая предложения по актуализации схемы;</w:t>
      </w: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t>- надлежащим образом исполнять обязательства перед иными теплоснабжающими и тепло</w:t>
      </w:r>
      <w:r>
        <w:rPr>
          <w:rFonts w:eastAsia="TimesNewRomanPSMT"/>
          <w:sz w:val="28"/>
          <w:szCs w:val="28"/>
        </w:rPr>
        <w:t xml:space="preserve">вым </w:t>
      </w:r>
      <w:r w:rsidRPr="004231C0">
        <w:rPr>
          <w:rFonts w:eastAsia="TimesNewRomanPSMT"/>
          <w:sz w:val="28"/>
          <w:szCs w:val="28"/>
        </w:rPr>
        <w:t>сетевыми организациями в зоне своей деятельности;</w:t>
      </w:r>
    </w:p>
    <w:p w:rsidR="005A1E4D" w:rsidRPr="004231C0" w:rsidRDefault="005A1E4D" w:rsidP="005A1E4D">
      <w:pPr>
        <w:autoSpaceDE w:val="0"/>
        <w:autoSpaceDN w:val="0"/>
        <w:adjustRightInd w:val="0"/>
        <w:ind w:firstLine="708"/>
        <w:jc w:val="both"/>
        <w:rPr>
          <w:rFonts w:eastAsia="TimesNewRomanPSMT"/>
          <w:sz w:val="28"/>
          <w:szCs w:val="28"/>
        </w:rPr>
      </w:pPr>
      <w:r w:rsidRPr="004231C0">
        <w:rPr>
          <w:rFonts w:eastAsia="TimesNewRomanPSMT"/>
          <w:sz w:val="28"/>
          <w:szCs w:val="28"/>
        </w:rPr>
        <w:t>- осуществлять контроль режимов потребления тепловой энергии в зоне своей деятельности.</w:t>
      </w:r>
    </w:p>
    <w:p w:rsidR="005A1E4D" w:rsidRPr="004231C0" w:rsidRDefault="005A1E4D" w:rsidP="005A1E4D">
      <w:pPr>
        <w:autoSpaceDE w:val="0"/>
        <w:autoSpaceDN w:val="0"/>
        <w:adjustRightInd w:val="0"/>
        <w:jc w:val="both"/>
        <w:rPr>
          <w:rFonts w:eastAsia="TimesNewRomanPSMT"/>
          <w:sz w:val="28"/>
          <w:szCs w:val="28"/>
        </w:rPr>
      </w:pPr>
    </w:p>
    <w:p w:rsidR="005A1E4D" w:rsidRPr="00681A2C" w:rsidRDefault="005A1E4D" w:rsidP="005A1E4D">
      <w:pPr>
        <w:autoSpaceDE w:val="0"/>
        <w:autoSpaceDN w:val="0"/>
        <w:adjustRightInd w:val="0"/>
        <w:ind w:firstLine="573"/>
        <w:jc w:val="both"/>
        <w:rPr>
          <w:rFonts w:eastAsia="TimesNewRomanPSMT"/>
          <w:sz w:val="28"/>
          <w:szCs w:val="28"/>
        </w:rPr>
      </w:pPr>
    </w:p>
    <w:p w:rsidR="005A1E4D" w:rsidRDefault="005A1E4D" w:rsidP="005A1E4D">
      <w:pPr>
        <w:pStyle w:val="affff5"/>
        <w:jc w:val="both"/>
        <w:rPr>
          <w:rFonts w:ascii="Times New Roman" w:hAnsi="Times New Roman" w:cs="Times New Roman"/>
          <w:sz w:val="28"/>
          <w:szCs w:val="28"/>
        </w:rPr>
      </w:pPr>
    </w:p>
    <w:p w:rsidR="005A1E4D" w:rsidRPr="00D1124C" w:rsidRDefault="005A1E4D" w:rsidP="005A1E4D">
      <w:pPr>
        <w:pStyle w:val="affff5"/>
        <w:jc w:val="both"/>
        <w:rPr>
          <w:rFonts w:ascii="Times New Roman" w:hAnsi="Times New Roman" w:cs="Times New Roman"/>
          <w:sz w:val="28"/>
          <w:szCs w:val="28"/>
        </w:rPr>
      </w:pPr>
    </w:p>
    <w:p w:rsidR="005A1E4D" w:rsidRDefault="005A1E4D" w:rsidP="00737375">
      <w:pPr>
        <w:pStyle w:val="affff5"/>
        <w:jc w:val="both"/>
        <w:rPr>
          <w:rFonts w:ascii="Times New Roman" w:hAnsi="Times New Roman" w:cs="Times New Roman"/>
          <w:b/>
          <w:sz w:val="28"/>
          <w:szCs w:val="28"/>
        </w:rPr>
      </w:pPr>
      <w:r>
        <w:rPr>
          <w:rFonts w:ascii="Times New Roman" w:hAnsi="Times New Roman" w:cs="Times New Roman"/>
          <w:b/>
          <w:sz w:val="28"/>
          <w:szCs w:val="28"/>
        </w:rPr>
        <w:t>Раздел 9. Решения о распределении тепловой нагрузки между источниками тепловой энергии</w:t>
      </w:r>
      <w:r w:rsidR="00737375">
        <w:rPr>
          <w:rFonts w:ascii="Times New Roman" w:hAnsi="Times New Roman" w:cs="Times New Roman"/>
          <w:b/>
          <w:sz w:val="28"/>
          <w:szCs w:val="28"/>
        </w:rPr>
        <w:t>.</w:t>
      </w:r>
    </w:p>
    <w:p w:rsidR="005A1E4D" w:rsidRPr="00D1124C" w:rsidRDefault="005A1E4D" w:rsidP="00737375">
      <w:pPr>
        <w:pStyle w:val="affff5"/>
        <w:jc w:val="both"/>
        <w:rPr>
          <w:rFonts w:ascii="Times New Roman" w:hAnsi="Times New Roman" w:cs="Times New Roman"/>
          <w:b/>
          <w:caps/>
          <w:spacing w:val="20"/>
          <w:sz w:val="28"/>
          <w:szCs w:val="28"/>
        </w:rPr>
      </w:pPr>
    </w:p>
    <w:p w:rsidR="005A1E4D" w:rsidRPr="00D1124C" w:rsidRDefault="005A1E4D" w:rsidP="005A1E4D">
      <w:pPr>
        <w:pStyle w:val="affff5"/>
        <w:jc w:val="both"/>
        <w:rPr>
          <w:rFonts w:ascii="Times New Roman" w:hAnsi="Times New Roman" w:cs="Times New Roman"/>
          <w:sz w:val="28"/>
          <w:szCs w:val="28"/>
        </w:rPr>
      </w:pPr>
      <w:r>
        <w:rPr>
          <w:rFonts w:ascii="Times New Roman" w:hAnsi="Times New Roman" w:cs="Times New Roman"/>
          <w:sz w:val="28"/>
          <w:szCs w:val="28"/>
        </w:rPr>
        <w:tab/>
      </w:r>
      <w:r w:rsidRPr="00D1124C">
        <w:rPr>
          <w:rFonts w:ascii="Times New Roman" w:hAnsi="Times New Roman" w:cs="Times New Roman"/>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в Ханты-Мансийском районе отсутствует.</w:t>
      </w:r>
    </w:p>
    <w:p w:rsidR="005A1E4D" w:rsidRDefault="005A1E4D" w:rsidP="005A1E4D">
      <w:pPr>
        <w:pStyle w:val="affff5"/>
        <w:jc w:val="both"/>
        <w:rPr>
          <w:rFonts w:ascii="Times New Roman" w:hAnsi="Times New Roman" w:cs="Times New Roman"/>
          <w:sz w:val="28"/>
          <w:szCs w:val="28"/>
        </w:rPr>
      </w:pPr>
    </w:p>
    <w:p w:rsidR="005A1E4D" w:rsidRPr="00D1124C" w:rsidRDefault="005A1E4D" w:rsidP="005A1E4D">
      <w:pPr>
        <w:pStyle w:val="affff5"/>
        <w:jc w:val="both"/>
        <w:rPr>
          <w:rFonts w:ascii="Times New Roman" w:hAnsi="Times New Roman" w:cs="Times New Roman"/>
          <w:sz w:val="28"/>
          <w:szCs w:val="28"/>
        </w:rPr>
      </w:pPr>
    </w:p>
    <w:p w:rsidR="005A1E4D" w:rsidRDefault="005A1E4D" w:rsidP="00737375">
      <w:pPr>
        <w:pStyle w:val="affff5"/>
        <w:jc w:val="both"/>
        <w:rPr>
          <w:rFonts w:ascii="Times New Roman" w:hAnsi="Times New Roman" w:cs="Times New Roman"/>
          <w:b/>
          <w:sz w:val="28"/>
          <w:szCs w:val="28"/>
        </w:rPr>
      </w:pPr>
      <w:r>
        <w:rPr>
          <w:rFonts w:ascii="Times New Roman" w:hAnsi="Times New Roman" w:cs="Times New Roman"/>
          <w:b/>
          <w:sz w:val="28"/>
          <w:szCs w:val="28"/>
        </w:rPr>
        <w:t>Раздел 10. Решения по бесхозяйным тепловым сетям</w:t>
      </w:r>
    </w:p>
    <w:p w:rsidR="005A1E4D" w:rsidRPr="00446AEE" w:rsidRDefault="005A1E4D" w:rsidP="00737375">
      <w:pPr>
        <w:pStyle w:val="affff5"/>
        <w:jc w:val="both"/>
        <w:rPr>
          <w:rFonts w:ascii="Times New Roman" w:hAnsi="Times New Roman" w:cs="Times New Roman"/>
          <w:b/>
          <w:caps/>
          <w:spacing w:val="20"/>
          <w:sz w:val="28"/>
          <w:szCs w:val="28"/>
        </w:rPr>
      </w:pPr>
    </w:p>
    <w:p w:rsidR="005A1E4D" w:rsidRPr="00D1124C" w:rsidRDefault="005A1E4D" w:rsidP="005A1E4D">
      <w:pPr>
        <w:pStyle w:val="affff5"/>
        <w:jc w:val="both"/>
        <w:rPr>
          <w:rFonts w:ascii="Times New Roman" w:hAnsi="Times New Roman" w:cs="Times New Roman"/>
          <w:sz w:val="28"/>
          <w:szCs w:val="28"/>
        </w:rPr>
      </w:pPr>
      <w:r w:rsidRPr="00D1124C">
        <w:rPr>
          <w:rFonts w:ascii="Times New Roman" w:hAnsi="Times New Roman" w:cs="Times New Roman"/>
          <w:sz w:val="28"/>
          <w:szCs w:val="28"/>
        </w:rPr>
        <w:t xml:space="preserve">Бесхозяйные тепловые сети в Ханты-Мансийском районе </w:t>
      </w:r>
      <w:r>
        <w:rPr>
          <w:rFonts w:ascii="Times New Roman" w:hAnsi="Times New Roman" w:cs="Times New Roman"/>
          <w:sz w:val="28"/>
          <w:szCs w:val="28"/>
        </w:rPr>
        <w:t xml:space="preserve">                       </w:t>
      </w:r>
      <w:r w:rsidRPr="00D1124C">
        <w:rPr>
          <w:rFonts w:ascii="Times New Roman" w:hAnsi="Times New Roman" w:cs="Times New Roman"/>
          <w:sz w:val="28"/>
          <w:szCs w:val="28"/>
        </w:rPr>
        <w:t>не выявлены.</w:t>
      </w: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jc w:val="both"/>
        <w:rPr>
          <w:rFonts w:ascii="Times New Roman" w:hAnsi="Times New Roman" w:cs="Times New Roman"/>
          <w:sz w:val="28"/>
          <w:szCs w:val="28"/>
        </w:rPr>
      </w:pPr>
    </w:p>
    <w:p w:rsidR="005A1E4D" w:rsidRDefault="005A1E4D" w:rsidP="005A1E4D">
      <w:pPr>
        <w:pStyle w:val="affff5"/>
        <w:ind w:firstLine="0"/>
        <w:jc w:val="both"/>
        <w:rPr>
          <w:rFonts w:ascii="Times New Roman" w:hAnsi="Times New Roman" w:cs="Times New Roman"/>
          <w:sz w:val="28"/>
          <w:szCs w:val="28"/>
        </w:rPr>
      </w:pPr>
    </w:p>
    <w:p w:rsidR="005A1E4D" w:rsidRDefault="005A1E4D" w:rsidP="005A1E4D">
      <w:pPr>
        <w:pStyle w:val="affff5"/>
        <w:ind w:firstLine="0"/>
        <w:jc w:val="both"/>
        <w:rPr>
          <w:rFonts w:ascii="Times New Roman" w:hAnsi="Times New Roman" w:cs="Times New Roman"/>
          <w:sz w:val="28"/>
          <w:szCs w:val="28"/>
        </w:rPr>
      </w:pPr>
    </w:p>
    <w:p w:rsidR="005A1E4D" w:rsidRDefault="005A1E4D" w:rsidP="005A1E4D">
      <w:pPr>
        <w:pStyle w:val="affff5"/>
        <w:ind w:firstLine="0"/>
        <w:jc w:val="both"/>
        <w:rPr>
          <w:rFonts w:ascii="Times New Roman" w:hAnsi="Times New Roman" w:cs="Times New Roman"/>
          <w:sz w:val="28"/>
          <w:szCs w:val="28"/>
        </w:rPr>
      </w:pPr>
    </w:p>
    <w:p w:rsidR="005A1E4D" w:rsidRDefault="005A1E4D" w:rsidP="005A1E4D">
      <w:pPr>
        <w:pStyle w:val="affff5"/>
        <w:ind w:firstLine="0"/>
        <w:jc w:val="both"/>
        <w:rPr>
          <w:rFonts w:ascii="Times New Roman" w:hAnsi="Times New Roman" w:cs="Times New Roman"/>
          <w:sz w:val="28"/>
          <w:szCs w:val="28"/>
        </w:rPr>
      </w:pPr>
    </w:p>
    <w:p w:rsidR="005A1E4D" w:rsidRDefault="005A1E4D" w:rsidP="005A1E4D">
      <w:pPr>
        <w:autoSpaceDE w:val="0"/>
        <w:autoSpaceDN w:val="0"/>
        <w:adjustRightInd w:val="0"/>
        <w:jc w:val="center"/>
        <w:rPr>
          <w:rFonts w:ascii="TimesNewRomanPS-BoldMT" w:eastAsia="TimesNewRomanPS-BoldMT" w:hAnsi="Calibri" w:cs="TimesNewRomanPS-BoldMT"/>
          <w:b/>
          <w:bCs/>
          <w:sz w:val="28"/>
          <w:szCs w:val="28"/>
        </w:rPr>
      </w:pPr>
    </w:p>
    <w:p w:rsidR="005A1E4D" w:rsidRPr="007F54CB" w:rsidRDefault="005A1E4D" w:rsidP="005A1E4D">
      <w:pPr>
        <w:autoSpaceDE w:val="0"/>
        <w:autoSpaceDN w:val="0"/>
        <w:adjustRightInd w:val="0"/>
        <w:jc w:val="center"/>
        <w:rPr>
          <w:rFonts w:eastAsia="TimesNewRomanPS-BoldMT"/>
          <w:b/>
          <w:bCs/>
          <w:sz w:val="28"/>
          <w:szCs w:val="28"/>
        </w:rPr>
      </w:pPr>
      <w:r w:rsidRPr="007F54CB">
        <w:rPr>
          <w:rFonts w:eastAsia="TimesNewRomanPS-BoldMT"/>
          <w:b/>
          <w:bCs/>
          <w:sz w:val="28"/>
          <w:szCs w:val="28"/>
        </w:rPr>
        <w:lastRenderedPageBreak/>
        <w:t>Заключение.</w:t>
      </w:r>
    </w:p>
    <w:p w:rsidR="005A1E4D" w:rsidRPr="007F54CB" w:rsidRDefault="005A1E4D" w:rsidP="005A1E4D">
      <w:pPr>
        <w:autoSpaceDE w:val="0"/>
        <w:autoSpaceDN w:val="0"/>
        <w:adjustRightInd w:val="0"/>
        <w:jc w:val="center"/>
        <w:rPr>
          <w:rFonts w:eastAsia="TimesNewRomanPS-BoldMT"/>
          <w:b/>
          <w:bCs/>
          <w:sz w:val="28"/>
          <w:szCs w:val="28"/>
        </w:rPr>
      </w:pP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Согласно требований пункта 8 статьи 23 Федерального закона от 27.07.2010</w:t>
      </w:r>
      <w:r>
        <w:rPr>
          <w:rFonts w:eastAsia="TimesNewRomanPSMT"/>
          <w:sz w:val="28"/>
          <w:szCs w:val="28"/>
        </w:rPr>
        <w:t xml:space="preserve"> </w:t>
      </w:r>
      <w:r w:rsidRPr="00B02761">
        <w:rPr>
          <w:rFonts w:eastAsia="TimesNewRomanPSMT"/>
          <w:sz w:val="28"/>
          <w:szCs w:val="28"/>
        </w:rPr>
        <w:t>№190-ФЗ «О теплоснабжении» обязательными критериями принятия решения в</w:t>
      </w:r>
      <w:r>
        <w:rPr>
          <w:rFonts w:eastAsia="TimesNewRomanPSMT"/>
          <w:sz w:val="28"/>
          <w:szCs w:val="28"/>
        </w:rPr>
        <w:t xml:space="preserve"> </w:t>
      </w:r>
      <w:r w:rsidRPr="00B02761">
        <w:rPr>
          <w:rFonts w:eastAsia="TimesNewRomanPSMT"/>
          <w:sz w:val="28"/>
          <w:szCs w:val="28"/>
        </w:rPr>
        <w:t>отношении развития системы теплоснабжения поселения, городского округа</w:t>
      </w:r>
      <w:r>
        <w:rPr>
          <w:rFonts w:eastAsia="TimesNewRomanPSMT"/>
          <w:sz w:val="28"/>
          <w:szCs w:val="28"/>
        </w:rPr>
        <w:t xml:space="preserve"> </w:t>
      </w:r>
      <w:r w:rsidRPr="00B02761">
        <w:rPr>
          <w:rFonts w:eastAsia="TimesNewRomanPSMT"/>
          <w:sz w:val="28"/>
          <w:szCs w:val="28"/>
        </w:rPr>
        <w:t>являются:</w:t>
      </w: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 обеспечение надежности теплоснабжения потребителей;</w:t>
      </w:r>
    </w:p>
    <w:p w:rsidR="005A1E4D" w:rsidRPr="00B02761" w:rsidRDefault="005A1E4D" w:rsidP="005A1E4D">
      <w:pPr>
        <w:autoSpaceDE w:val="0"/>
        <w:autoSpaceDN w:val="0"/>
        <w:adjustRightInd w:val="0"/>
        <w:ind w:firstLine="708"/>
        <w:jc w:val="both"/>
        <w:rPr>
          <w:rFonts w:eastAsia="TimesNewRomanPSMT"/>
          <w:sz w:val="28"/>
          <w:szCs w:val="28"/>
        </w:rPr>
      </w:pPr>
      <w:r>
        <w:rPr>
          <w:rFonts w:eastAsia="TimesNewRomanPSMT"/>
          <w:sz w:val="28"/>
          <w:szCs w:val="28"/>
        </w:rPr>
        <w:t xml:space="preserve">- </w:t>
      </w:r>
      <w:r w:rsidRPr="00B02761">
        <w:rPr>
          <w:rFonts w:eastAsia="TimesNewRomanPSMT"/>
          <w:sz w:val="28"/>
          <w:szCs w:val="28"/>
        </w:rPr>
        <w:t>минимизация затрат на теплоснабжение в расчете на каждого потребителя в</w:t>
      </w:r>
      <w:r>
        <w:rPr>
          <w:rFonts w:eastAsia="TimesNewRomanPSMT"/>
          <w:sz w:val="28"/>
          <w:szCs w:val="28"/>
        </w:rPr>
        <w:t xml:space="preserve"> </w:t>
      </w:r>
      <w:r w:rsidRPr="00B02761">
        <w:rPr>
          <w:rFonts w:eastAsia="TimesNewRomanPSMT"/>
          <w:sz w:val="28"/>
          <w:szCs w:val="28"/>
        </w:rPr>
        <w:t>долгосрочной перспективе;</w:t>
      </w: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-учет инвестиционных программ организаций, осуществляющих</w:t>
      </w:r>
      <w:r>
        <w:rPr>
          <w:rFonts w:eastAsia="TimesNewRomanPSMT"/>
          <w:sz w:val="28"/>
          <w:szCs w:val="28"/>
        </w:rPr>
        <w:t xml:space="preserve"> </w:t>
      </w:r>
      <w:r w:rsidRPr="00B02761">
        <w:rPr>
          <w:rFonts w:eastAsia="TimesNewRomanPSMT"/>
          <w:sz w:val="28"/>
          <w:szCs w:val="28"/>
        </w:rPr>
        <w:t>регулируемые виды деятельности в сфере теплоснабжения, программ в области</w:t>
      </w:r>
      <w:r>
        <w:rPr>
          <w:rFonts w:eastAsia="TimesNewRomanPSMT"/>
          <w:sz w:val="28"/>
          <w:szCs w:val="28"/>
        </w:rPr>
        <w:t xml:space="preserve"> </w:t>
      </w:r>
      <w:r w:rsidRPr="00B02761">
        <w:rPr>
          <w:rFonts w:eastAsia="TimesNewRomanPSMT"/>
          <w:sz w:val="28"/>
          <w:szCs w:val="28"/>
        </w:rPr>
        <w:t>энергосбережения и повышения энергетической эффективности, указанных</w:t>
      </w:r>
      <w:r>
        <w:rPr>
          <w:rFonts w:eastAsia="TimesNewRomanPSMT"/>
          <w:sz w:val="28"/>
          <w:szCs w:val="28"/>
        </w:rPr>
        <w:t xml:space="preserve"> </w:t>
      </w:r>
      <w:r w:rsidRPr="00B02761">
        <w:rPr>
          <w:rFonts w:eastAsia="TimesNewRomanPSMT"/>
          <w:sz w:val="28"/>
          <w:szCs w:val="28"/>
        </w:rPr>
        <w:t>организаций, региональных программ, муниципальных программ в области</w:t>
      </w:r>
      <w:r>
        <w:rPr>
          <w:rFonts w:eastAsia="TimesNewRomanPSMT"/>
          <w:sz w:val="28"/>
          <w:szCs w:val="28"/>
        </w:rPr>
        <w:t xml:space="preserve"> </w:t>
      </w:r>
      <w:r w:rsidRPr="00B02761">
        <w:rPr>
          <w:rFonts w:eastAsia="TimesNewRomanPSMT"/>
          <w:sz w:val="28"/>
          <w:szCs w:val="28"/>
        </w:rPr>
        <w:t>энергосбережения и повышения энергетической эффективности;</w:t>
      </w: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 согласование схем теплоснабжения с иными программами развития сетей</w:t>
      </w:r>
      <w:r>
        <w:rPr>
          <w:rFonts w:eastAsia="TimesNewRomanPSMT"/>
          <w:sz w:val="28"/>
          <w:szCs w:val="28"/>
        </w:rPr>
        <w:t xml:space="preserve"> </w:t>
      </w:r>
      <w:r w:rsidRPr="00B02761">
        <w:rPr>
          <w:rFonts w:eastAsia="TimesNewRomanPSMT"/>
          <w:sz w:val="28"/>
          <w:szCs w:val="28"/>
        </w:rPr>
        <w:t>инженерно-технического обеспечения, а также с программами газификации.</w:t>
      </w: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Развитие системы теплоснабжения Ханты-</w:t>
      </w:r>
      <w:r>
        <w:rPr>
          <w:rFonts w:eastAsia="TimesNewRomanPSMT"/>
          <w:sz w:val="28"/>
          <w:szCs w:val="28"/>
        </w:rPr>
        <w:t xml:space="preserve">Мансийского района </w:t>
      </w:r>
      <w:r w:rsidRPr="00B02761">
        <w:rPr>
          <w:rFonts w:eastAsia="TimesNewRomanPSMT"/>
          <w:sz w:val="28"/>
          <w:szCs w:val="28"/>
        </w:rPr>
        <w:t>предполагается</w:t>
      </w:r>
      <w:r>
        <w:rPr>
          <w:rFonts w:eastAsia="TimesNewRomanPSMT"/>
          <w:sz w:val="28"/>
          <w:szCs w:val="28"/>
        </w:rPr>
        <w:t xml:space="preserve"> </w:t>
      </w:r>
      <w:r w:rsidRPr="00B02761">
        <w:rPr>
          <w:rFonts w:eastAsia="TimesNewRomanPSMT"/>
          <w:sz w:val="28"/>
          <w:szCs w:val="28"/>
        </w:rPr>
        <w:t xml:space="preserve">базировать преимущественно </w:t>
      </w:r>
      <w:r>
        <w:rPr>
          <w:rFonts w:eastAsia="TimesNewRomanPSMT"/>
          <w:sz w:val="28"/>
          <w:szCs w:val="28"/>
        </w:rPr>
        <w:t xml:space="preserve">на </w:t>
      </w:r>
      <w:r w:rsidRPr="00B02761">
        <w:rPr>
          <w:rFonts w:eastAsia="TimesNewRomanPSMT"/>
          <w:sz w:val="28"/>
          <w:szCs w:val="28"/>
        </w:rPr>
        <w:t>более полно</w:t>
      </w:r>
      <w:r>
        <w:rPr>
          <w:rFonts w:eastAsia="TimesNewRomanPSMT"/>
          <w:sz w:val="28"/>
          <w:szCs w:val="28"/>
        </w:rPr>
        <w:t>м</w:t>
      </w:r>
      <w:r w:rsidRPr="00B02761">
        <w:rPr>
          <w:rFonts w:eastAsia="TimesNewRomanPSMT"/>
          <w:sz w:val="28"/>
          <w:szCs w:val="28"/>
        </w:rPr>
        <w:t xml:space="preserve"> использовани</w:t>
      </w:r>
      <w:r>
        <w:rPr>
          <w:rFonts w:eastAsia="TimesNewRomanPSMT"/>
          <w:sz w:val="28"/>
          <w:szCs w:val="28"/>
        </w:rPr>
        <w:t>и</w:t>
      </w:r>
      <w:r w:rsidRPr="00B02761">
        <w:rPr>
          <w:rFonts w:eastAsia="TimesNewRomanPSMT"/>
          <w:sz w:val="28"/>
          <w:szCs w:val="28"/>
        </w:rPr>
        <w:t xml:space="preserve"> установленной мощности</w:t>
      </w:r>
      <w:r>
        <w:rPr>
          <w:rFonts w:eastAsia="TimesNewRomanPSMT"/>
          <w:sz w:val="28"/>
          <w:szCs w:val="28"/>
        </w:rPr>
        <w:t xml:space="preserve"> </w:t>
      </w:r>
      <w:r w:rsidRPr="00B02761">
        <w:rPr>
          <w:rFonts w:eastAsia="TimesNewRomanPSMT"/>
          <w:sz w:val="28"/>
          <w:szCs w:val="28"/>
        </w:rPr>
        <w:t>существующих источников</w:t>
      </w:r>
      <w:r>
        <w:rPr>
          <w:rFonts w:eastAsia="TimesNewRomanPSMT"/>
          <w:sz w:val="28"/>
          <w:szCs w:val="28"/>
        </w:rPr>
        <w:t xml:space="preserve"> с </w:t>
      </w:r>
      <w:r w:rsidRPr="00B02761">
        <w:rPr>
          <w:rFonts w:eastAsia="TimesNewRomanPSMT"/>
          <w:sz w:val="28"/>
          <w:szCs w:val="28"/>
        </w:rPr>
        <w:t xml:space="preserve"> расширением зон их деятельности. При этом</w:t>
      </w:r>
      <w:r>
        <w:rPr>
          <w:rFonts w:eastAsia="TimesNewRomanPSMT"/>
          <w:sz w:val="28"/>
          <w:szCs w:val="28"/>
        </w:rPr>
        <w:t xml:space="preserve"> </w:t>
      </w:r>
      <w:r w:rsidRPr="00B02761">
        <w:rPr>
          <w:rFonts w:eastAsia="TimesNewRomanPSMT"/>
          <w:sz w:val="28"/>
          <w:szCs w:val="28"/>
        </w:rPr>
        <w:t>предлагается , реконструкция котельных, в том числе и с</w:t>
      </w:r>
      <w:r>
        <w:rPr>
          <w:rFonts w:eastAsia="TimesNewRomanPSMT"/>
          <w:sz w:val="28"/>
          <w:szCs w:val="28"/>
        </w:rPr>
        <w:t xml:space="preserve"> </w:t>
      </w:r>
      <w:r w:rsidRPr="00B02761">
        <w:rPr>
          <w:rFonts w:eastAsia="TimesNewRomanPSMT"/>
          <w:sz w:val="28"/>
          <w:szCs w:val="28"/>
        </w:rPr>
        <w:t>увеличением их тепловой мощности, проведением мероприятий по повышению</w:t>
      </w:r>
      <w:r>
        <w:rPr>
          <w:rFonts w:eastAsia="TimesNewRomanPSMT"/>
          <w:sz w:val="28"/>
          <w:szCs w:val="28"/>
        </w:rPr>
        <w:t xml:space="preserve"> </w:t>
      </w:r>
      <w:r w:rsidRPr="00B02761">
        <w:rPr>
          <w:rFonts w:eastAsia="TimesNewRomanPSMT"/>
          <w:sz w:val="28"/>
          <w:szCs w:val="28"/>
        </w:rPr>
        <w:t>эффективности использования топлива, установка оборудования с более высоким</w:t>
      </w:r>
      <w:r>
        <w:rPr>
          <w:rFonts w:eastAsia="TimesNewRomanPSMT"/>
          <w:sz w:val="28"/>
          <w:szCs w:val="28"/>
        </w:rPr>
        <w:t xml:space="preserve"> </w:t>
      </w:r>
      <w:r w:rsidRPr="00B02761">
        <w:rPr>
          <w:rFonts w:eastAsia="TimesNewRomanPSMT"/>
          <w:sz w:val="28"/>
          <w:szCs w:val="28"/>
        </w:rPr>
        <w:t>КПД.</w:t>
      </w: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 xml:space="preserve"> Реализация предлагаемого в Схеме оптимального</w:t>
      </w:r>
      <w:r>
        <w:rPr>
          <w:rFonts w:eastAsia="TimesNewRomanPSMT"/>
          <w:sz w:val="28"/>
          <w:szCs w:val="28"/>
        </w:rPr>
        <w:t xml:space="preserve"> </w:t>
      </w:r>
      <w:r w:rsidRPr="00B02761">
        <w:rPr>
          <w:rFonts w:eastAsia="TimesNewRomanPSMT"/>
          <w:sz w:val="28"/>
          <w:szCs w:val="28"/>
        </w:rPr>
        <w:t>варианта развития системы теплоснабжения</w:t>
      </w:r>
      <w:r>
        <w:rPr>
          <w:rFonts w:eastAsia="TimesNewRomanPSMT"/>
          <w:sz w:val="28"/>
          <w:szCs w:val="28"/>
        </w:rPr>
        <w:t xml:space="preserve"> района</w:t>
      </w:r>
      <w:r w:rsidRPr="00B02761">
        <w:rPr>
          <w:rFonts w:eastAsia="TimesNewRomanPSMT"/>
          <w:sz w:val="28"/>
          <w:szCs w:val="28"/>
        </w:rPr>
        <w:t>, позволит снизить</w:t>
      </w:r>
      <w:r>
        <w:rPr>
          <w:rFonts w:eastAsia="TimesNewRomanPSMT"/>
          <w:sz w:val="28"/>
          <w:szCs w:val="28"/>
        </w:rPr>
        <w:t xml:space="preserve"> </w:t>
      </w:r>
      <w:r w:rsidRPr="00B02761">
        <w:rPr>
          <w:rFonts w:eastAsia="TimesNewRomanPSMT"/>
          <w:sz w:val="28"/>
          <w:szCs w:val="28"/>
        </w:rPr>
        <w:t>себестоимость вырабатываемого тепла и тарифы на тепловую энергию для</w:t>
      </w:r>
      <w:r>
        <w:rPr>
          <w:rFonts w:eastAsia="TimesNewRomanPSMT"/>
          <w:sz w:val="28"/>
          <w:szCs w:val="28"/>
        </w:rPr>
        <w:t xml:space="preserve"> </w:t>
      </w:r>
      <w:r w:rsidRPr="00B02761">
        <w:rPr>
          <w:rFonts w:eastAsia="TimesNewRomanPSMT"/>
          <w:sz w:val="28"/>
          <w:szCs w:val="28"/>
        </w:rPr>
        <w:t xml:space="preserve">потребителей в </w:t>
      </w:r>
      <w:r>
        <w:rPr>
          <w:rFonts w:eastAsia="TimesNewRomanPSMT"/>
          <w:sz w:val="28"/>
          <w:szCs w:val="28"/>
        </w:rPr>
        <w:t>районе</w:t>
      </w:r>
      <w:r w:rsidRPr="00B02761">
        <w:rPr>
          <w:rFonts w:eastAsia="TimesNewRomanPSMT"/>
          <w:sz w:val="28"/>
          <w:szCs w:val="28"/>
        </w:rPr>
        <w:t>, повысить надежность работы теплосетевых объектов.</w:t>
      </w:r>
    </w:p>
    <w:p w:rsidR="005A1E4D"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Предлагаемые в Схеме решения определяют основные направления развития</w:t>
      </w:r>
      <w:r>
        <w:rPr>
          <w:rFonts w:eastAsia="TimesNewRomanPSMT"/>
          <w:sz w:val="28"/>
          <w:szCs w:val="28"/>
        </w:rPr>
        <w:t xml:space="preserve"> </w:t>
      </w:r>
      <w:r w:rsidRPr="00B02761">
        <w:rPr>
          <w:rFonts w:eastAsia="TimesNewRomanPSMT"/>
          <w:sz w:val="28"/>
          <w:szCs w:val="28"/>
        </w:rPr>
        <w:t xml:space="preserve">системы теплоснабжения и </w:t>
      </w:r>
      <w:r>
        <w:rPr>
          <w:rFonts w:eastAsia="TimesNewRomanPSMT"/>
          <w:sz w:val="28"/>
          <w:szCs w:val="28"/>
        </w:rPr>
        <w:t xml:space="preserve">районной </w:t>
      </w:r>
      <w:r w:rsidRPr="00B02761">
        <w:rPr>
          <w:rFonts w:eastAsia="TimesNewRomanPSMT"/>
          <w:sz w:val="28"/>
          <w:szCs w:val="28"/>
        </w:rPr>
        <w:t>инфраструктуры на кратковременную,</w:t>
      </w:r>
      <w:r>
        <w:rPr>
          <w:rFonts w:eastAsia="TimesNewRomanPSMT"/>
          <w:sz w:val="28"/>
          <w:szCs w:val="28"/>
        </w:rPr>
        <w:t xml:space="preserve"> </w:t>
      </w:r>
      <w:r w:rsidRPr="00B02761">
        <w:rPr>
          <w:rFonts w:eastAsia="TimesNewRomanPSMT"/>
          <w:sz w:val="28"/>
          <w:szCs w:val="28"/>
        </w:rPr>
        <w:t>среднесрочную и долгосрочную перспективу (рассматриваемый период 20</w:t>
      </w:r>
      <w:r>
        <w:rPr>
          <w:rFonts w:eastAsia="TimesNewRomanPSMT"/>
          <w:sz w:val="28"/>
          <w:szCs w:val="28"/>
        </w:rPr>
        <w:t>15</w:t>
      </w:r>
      <w:r w:rsidRPr="00B02761">
        <w:rPr>
          <w:rFonts w:eastAsia="TimesNewRomanPSMT"/>
          <w:sz w:val="28"/>
          <w:szCs w:val="28"/>
        </w:rPr>
        <w:t>-20</w:t>
      </w:r>
      <w:r>
        <w:rPr>
          <w:rFonts w:eastAsia="TimesNewRomanPSMT"/>
          <w:sz w:val="28"/>
          <w:szCs w:val="28"/>
        </w:rPr>
        <w:t>30</w:t>
      </w:r>
      <w:r w:rsidRPr="00B02761">
        <w:rPr>
          <w:rFonts w:eastAsia="TimesNewRomanPSMT"/>
          <w:sz w:val="28"/>
          <w:szCs w:val="28"/>
        </w:rPr>
        <w:t>гг.), дают возможность принятия стратегических решений по развитию</w:t>
      </w:r>
      <w:r>
        <w:rPr>
          <w:rFonts w:eastAsia="TimesNewRomanPSMT"/>
          <w:sz w:val="28"/>
          <w:szCs w:val="28"/>
        </w:rPr>
        <w:t xml:space="preserve"> района</w:t>
      </w:r>
      <w:r w:rsidRPr="00B02761">
        <w:rPr>
          <w:rFonts w:eastAsia="TimesNewRomanPSMT"/>
          <w:sz w:val="28"/>
          <w:szCs w:val="28"/>
        </w:rPr>
        <w:t xml:space="preserve">. </w:t>
      </w:r>
    </w:p>
    <w:p w:rsidR="005A1E4D" w:rsidRPr="00B02761" w:rsidRDefault="005A1E4D" w:rsidP="005A1E4D">
      <w:pPr>
        <w:autoSpaceDE w:val="0"/>
        <w:autoSpaceDN w:val="0"/>
        <w:adjustRightInd w:val="0"/>
        <w:ind w:firstLine="708"/>
        <w:jc w:val="both"/>
        <w:rPr>
          <w:rFonts w:eastAsia="TimesNewRomanPSMT"/>
          <w:sz w:val="28"/>
          <w:szCs w:val="28"/>
        </w:rPr>
      </w:pPr>
      <w:r w:rsidRPr="00B02761">
        <w:rPr>
          <w:rFonts w:eastAsia="TimesNewRomanPSMT"/>
          <w:sz w:val="28"/>
          <w:szCs w:val="28"/>
        </w:rPr>
        <w:t>Расчеты, приведенные в документе, определяют необходимый объем</w:t>
      </w:r>
    </w:p>
    <w:p w:rsidR="005A1E4D" w:rsidRPr="00B02761" w:rsidRDefault="005A1E4D" w:rsidP="005A1E4D">
      <w:pPr>
        <w:autoSpaceDE w:val="0"/>
        <w:autoSpaceDN w:val="0"/>
        <w:adjustRightInd w:val="0"/>
        <w:jc w:val="both"/>
        <w:rPr>
          <w:rFonts w:eastAsia="TimesNewRomanPSMT"/>
          <w:sz w:val="28"/>
          <w:szCs w:val="28"/>
        </w:rPr>
      </w:pPr>
      <w:r w:rsidRPr="00B02761">
        <w:rPr>
          <w:rFonts w:eastAsia="TimesNewRomanPSMT"/>
          <w:sz w:val="28"/>
          <w:szCs w:val="28"/>
        </w:rPr>
        <w:t>инвестиций для реализации задач по</w:t>
      </w:r>
      <w:r>
        <w:rPr>
          <w:rFonts w:eastAsia="TimesNewRomanPSMT"/>
          <w:sz w:val="28"/>
          <w:szCs w:val="28"/>
        </w:rPr>
        <w:t xml:space="preserve"> развитию теплоснабжения  Ханты-</w:t>
      </w:r>
      <w:r w:rsidRPr="00B02761">
        <w:rPr>
          <w:rFonts w:eastAsia="TimesNewRomanPSMT"/>
          <w:sz w:val="28"/>
          <w:szCs w:val="28"/>
        </w:rPr>
        <w:t>Мансийск</w:t>
      </w:r>
      <w:r>
        <w:rPr>
          <w:rFonts w:eastAsia="TimesNewRomanPSMT"/>
          <w:sz w:val="28"/>
          <w:szCs w:val="28"/>
        </w:rPr>
        <w:t>ого района</w:t>
      </w:r>
      <w:r w:rsidRPr="00B02761">
        <w:rPr>
          <w:rFonts w:eastAsia="TimesNewRomanPSMT"/>
          <w:sz w:val="28"/>
          <w:szCs w:val="28"/>
        </w:rPr>
        <w:t>.</w:t>
      </w:r>
    </w:p>
    <w:bookmarkEnd w:id="0"/>
    <w:bookmarkEnd w:id="1"/>
    <w:bookmarkEnd w:id="2"/>
    <w:p w:rsidR="00997613" w:rsidRDefault="00997613" w:rsidP="00737375">
      <w:pPr>
        <w:autoSpaceDE w:val="0"/>
        <w:autoSpaceDN w:val="0"/>
        <w:adjustRightInd w:val="0"/>
        <w:jc w:val="both"/>
        <w:rPr>
          <w:rFonts w:eastAsia="TimesNewRomanPSMT"/>
          <w:sz w:val="28"/>
          <w:szCs w:val="28"/>
        </w:rPr>
      </w:pPr>
    </w:p>
    <w:sectPr w:rsidR="00997613" w:rsidSect="00850B0A">
      <w:footerReference w:type="even" r:id="rId12"/>
      <w:footerReference w:type="default" r:id="rId13"/>
      <w:pgSz w:w="11906" w:h="16838"/>
      <w:pgMar w:top="1304" w:right="1247" w:bottom="1021" w:left="1588"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F7" w:rsidRDefault="006350F7" w:rsidP="004D67BB">
      <w:r>
        <w:separator/>
      </w:r>
    </w:p>
  </w:endnote>
  <w:endnote w:type="continuationSeparator" w:id="0">
    <w:p w:rsidR="006350F7" w:rsidRDefault="006350F7" w:rsidP="004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Times">
    <w:panose1 w:val="02020603060405020304"/>
    <w:charset w:val="00"/>
    <w:family w:val="roman"/>
    <w:pitch w:val="variable"/>
    <w:sig w:usb0="00000007" w:usb1="00000000" w:usb2="00000000" w:usb3="00000000" w:csb0="00000093" w:csb1="00000000"/>
  </w:font>
  <w:font w:name="Lucidasans">
    <w:altName w:val="Times New Roman"/>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BoldItalic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BA" w:rsidRDefault="00B85FBA">
    <w:pPr>
      <w:pStyle w:val="a8"/>
      <w:jc w:val="right"/>
    </w:pPr>
  </w:p>
  <w:p w:rsidR="00B85FBA" w:rsidRDefault="00B85F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BA" w:rsidRDefault="00B85FBA">
    <w:pPr>
      <w:pStyle w:val="a8"/>
      <w:jc w:val="right"/>
    </w:pPr>
  </w:p>
  <w:p w:rsidR="00B85FBA" w:rsidRDefault="00B85F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BA" w:rsidRDefault="00B85FBA" w:rsidP="00B72E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26</w:t>
    </w:r>
    <w:r>
      <w:rPr>
        <w:rStyle w:val="aa"/>
      </w:rPr>
      <w:fldChar w:fldCharType="end"/>
    </w:r>
  </w:p>
  <w:p w:rsidR="00B85FBA" w:rsidRDefault="00B85FBA" w:rsidP="00B72EE9">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5142"/>
      <w:showingPlcHdr/>
    </w:sdtPr>
    <w:sdtEndPr/>
    <w:sdtContent>
      <w:p w:rsidR="00B85FBA" w:rsidRDefault="00B85FBA">
        <w:pPr>
          <w:pStyle w:val="a8"/>
          <w:jc w:val="right"/>
        </w:pPr>
        <w:r>
          <w:t xml:space="preserve">     </w:t>
        </w:r>
      </w:p>
    </w:sdtContent>
  </w:sdt>
  <w:p w:rsidR="00B85FBA" w:rsidRDefault="00B85F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F7" w:rsidRDefault="006350F7" w:rsidP="004D67BB">
      <w:r>
        <w:separator/>
      </w:r>
    </w:p>
  </w:footnote>
  <w:footnote w:type="continuationSeparator" w:id="0">
    <w:p w:rsidR="006350F7" w:rsidRDefault="006350F7" w:rsidP="004D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23512"/>
      <w:docPartObj>
        <w:docPartGallery w:val="Page Numbers (Top of Page)"/>
        <w:docPartUnique/>
      </w:docPartObj>
    </w:sdtPr>
    <w:sdtEndPr/>
    <w:sdtContent>
      <w:p w:rsidR="00B85FBA" w:rsidRDefault="006350F7">
        <w:pPr>
          <w:pStyle w:val="af1"/>
          <w:jc w:val="center"/>
        </w:pPr>
        <w:r>
          <w:fldChar w:fldCharType="begin"/>
        </w:r>
        <w:r>
          <w:instrText>PAGE   \* MERGEFORMAT</w:instrText>
        </w:r>
        <w:r>
          <w:fldChar w:fldCharType="separate"/>
        </w:r>
        <w:r w:rsidR="00940761">
          <w:rPr>
            <w:noProof/>
          </w:rPr>
          <w:t>2</w:t>
        </w:r>
        <w:r>
          <w:rPr>
            <w:noProof/>
          </w:rPr>
          <w:fldChar w:fldCharType="end"/>
        </w:r>
      </w:p>
    </w:sdtContent>
  </w:sdt>
  <w:p w:rsidR="00B85FBA" w:rsidRDefault="00B85FB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23513"/>
      <w:docPartObj>
        <w:docPartGallery w:val="Page Numbers (Top of Page)"/>
        <w:docPartUnique/>
      </w:docPartObj>
    </w:sdtPr>
    <w:sdtEndPr/>
    <w:sdtContent>
      <w:p w:rsidR="00B85FBA" w:rsidRDefault="006350F7">
        <w:pPr>
          <w:pStyle w:val="af1"/>
          <w:jc w:val="center"/>
        </w:pPr>
        <w:r>
          <w:fldChar w:fldCharType="begin"/>
        </w:r>
        <w:r>
          <w:instrText>PAGE   \* MERGEFORMAT</w:instrText>
        </w:r>
        <w:r>
          <w:fldChar w:fldCharType="separate"/>
        </w:r>
        <w:r w:rsidR="00940761">
          <w:rPr>
            <w:noProof/>
          </w:rPr>
          <w:t>1</w:t>
        </w:r>
        <w:r>
          <w:rPr>
            <w:noProof/>
          </w:rPr>
          <w:fldChar w:fldCharType="end"/>
        </w:r>
      </w:p>
    </w:sdtContent>
  </w:sdt>
  <w:p w:rsidR="00B85FBA" w:rsidRDefault="00B85FBA" w:rsidP="00977791">
    <w:pPr>
      <w:pStyle w:val="af1"/>
      <w:tabs>
        <w:tab w:val="clear" w:pos="4677"/>
        <w:tab w:val="clear" w:pos="9355"/>
        <w:tab w:val="left" w:pos="87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1" w15:restartNumberingAfterBreak="0">
    <w:nsid w:val="0000000A"/>
    <w:multiLevelType w:val="singleLevel"/>
    <w:tmpl w:val="0000000A"/>
    <w:name w:val="WW8Num23"/>
    <w:lvl w:ilvl="0">
      <w:start w:val="1"/>
      <w:numFmt w:val="bullet"/>
      <w:lvlText w:val="–"/>
      <w:lvlJc w:val="left"/>
      <w:pPr>
        <w:tabs>
          <w:tab w:val="num" w:pos="0"/>
        </w:tabs>
        <w:ind w:left="1440" w:hanging="360"/>
      </w:pPr>
      <w:rPr>
        <w:rFonts w:ascii="Times New Roman" w:hAnsi="Times New Roman" w:cs="Times New Roman"/>
        <w:color w:val="auto"/>
      </w:rPr>
    </w:lvl>
  </w:abstractNum>
  <w:abstractNum w:abstractNumId="2" w15:restartNumberingAfterBreak="0">
    <w:nsid w:val="0000000B"/>
    <w:multiLevelType w:val="singleLevel"/>
    <w:tmpl w:val="0000000B"/>
    <w:name w:val="WW8Num2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E"/>
    <w:multiLevelType w:val="multilevel"/>
    <w:tmpl w:val="0000000E"/>
    <w:name w:val="WW8Num32"/>
    <w:lvl w:ilvl="0">
      <w:start w:val="1"/>
      <w:numFmt w:val="bullet"/>
      <w:lvlText w:val=""/>
      <w:lvlJc w:val="left"/>
      <w:pPr>
        <w:tabs>
          <w:tab w:val="num" w:pos="2211"/>
        </w:tabs>
        <w:ind w:left="2211" w:hanging="360"/>
      </w:pPr>
      <w:rPr>
        <w:rFonts w:ascii="Symbol" w:hAnsi="Symbol" w:cs="Symbol"/>
      </w:rPr>
    </w:lvl>
    <w:lvl w:ilvl="1">
      <w:start w:val="1"/>
      <w:numFmt w:val="bullet"/>
      <w:lvlText w:val=""/>
      <w:lvlJc w:val="left"/>
      <w:pPr>
        <w:tabs>
          <w:tab w:val="num" w:pos="2211"/>
        </w:tabs>
        <w:ind w:left="2211" w:hanging="360"/>
      </w:pPr>
      <w:rPr>
        <w:rFonts w:ascii="Symbol" w:hAnsi="Symbol" w:cs="Symbol"/>
      </w:rPr>
    </w:lvl>
    <w:lvl w:ilvl="2">
      <w:start w:val="1"/>
      <w:numFmt w:val="bullet"/>
      <w:lvlText w:val=""/>
      <w:lvlJc w:val="left"/>
      <w:pPr>
        <w:tabs>
          <w:tab w:val="num" w:pos="2931"/>
        </w:tabs>
        <w:ind w:left="2931" w:hanging="360"/>
      </w:pPr>
      <w:rPr>
        <w:rFonts w:ascii="Wingdings" w:hAnsi="Wingdings" w:cs="Wingdings"/>
      </w:rPr>
    </w:lvl>
    <w:lvl w:ilvl="3">
      <w:start w:val="1"/>
      <w:numFmt w:val="bullet"/>
      <w:lvlText w:val=""/>
      <w:lvlJc w:val="left"/>
      <w:pPr>
        <w:tabs>
          <w:tab w:val="num" w:pos="3651"/>
        </w:tabs>
        <w:ind w:left="3651" w:hanging="360"/>
      </w:pPr>
      <w:rPr>
        <w:rFonts w:ascii="Symbol" w:hAnsi="Symbol" w:cs="Symbol"/>
      </w:rPr>
    </w:lvl>
    <w:lvl w:ilvl="4">
      <w:start w:val="1"/>
      <w:numFmt w:val="bullet"/>
      <w:lvlText w:val="o"/>
      <w:lvlJc w:val="left"/>
      <w:pPr>
        <w:tabs>
          <w:tab w:val="num" w:pos="4371"/>
        </w:tabs>
        <w:ind w:left="4371" w:hanging="360"/>
      </w:pPr>
      <w:rPr>
        <w:rFonts w:ascii="Courier New" w:hAnsi="Courier New" w:cs="Courier New"/>
      </w:rPr>
    </w:lvl>
    <w:lvl w:ilvl="5">
      <w:start w:val="1"/>
      <w:numFmt w:val="bullet"/>
      <w:lvlText w:val=""/>
      <w:lvlJc w:val="left"/>
      <w:pPr>
        <w:tabs>
          <w:tab w:val="num" w:pos="5091"/>
        </w:tabs>
        <w:ind w:left="5091" w:hanging="360"/>
      </w:pPr>
      <w:rPr>
        <w:rFonts w:ascii="Wingdings" w:hAnsi="Wingdings" w:cs="Wingdings"/>
      </w:rPr>
    </w:lvl>
    <w:lvl w:ilvl="6">
      <w:start w:val="1"/>
      <w:numFmt w:val="bullet"/>
      <w:lvlText w:val=""/>
      <w:lvlJc w:val="left"/>
      <w:pPr>
        <w:tabs>
          <w:tab w:val="num" w:pos="5811"/>
        </w:tabs>
        <w:ind w:left="5811" w:hanging="360"/>
      </w:pPr>
      <w:rPr>
        <w:rFonts w:ascii="Symbol" w:hAnsi="Symbol" w:cs="Symbol"/>
      </w:rPr>
    </w:lvl>
    <w:lvl w:ilvl="7">
      <w:start w:val="1"/>
      <w:numFmt w:val="bullet"/>
      <w:lvlText w:val="o"/>
      <w:lvlJc w:val="left"/>
      <w:pPr>
        <w:tabs>
          <w:tab w:val="num" w:pos="6531"/>
        </w:tabs>
        <w:ind w:left="6531" w:hanging="360"/>
      </w:pPr>
      <w:rPr>
        <w:rFonts w:ascii="Courier New" w:hAnsi="Courier New" w:cs="Courier New"/>
      </w:rPr>
    </w:lvl>
    <w:lvl w:ilvl="8">
      <w:start w:val="1"/>
      <w:numFmt w:val="bullet"/>
      <w:lvlText w:val=""/>
      <w:lvlJc w:val="left"/>
      <w:pPr>
        <w:tabs>
          <w:tab w:val="num" w:pos="7251"/>
        </w:tabs>
        <w:ind w:left="7251" w:hanging="360"/>
      </w:pPr>
      <w:rPr>
        <w:rFonts w:ascii="Wingdings" w:hAnsi="Wingdings" w:cs="Wingdings"/>
      </w:rPr>
    </w:lvl>
  </w:abstractNum>
  <w:abstractNum w:abstractNumId="4" w15:restartNumberingAfterBreak="0">
    <w:nsid w:val="09A95717"/>
    <w:multiLevelType w:val="hybridMultilevel"/>
    <w:tmpl w:val="87B46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226989"/>
    <w:multiLevelType w:val="hybridMultilevel"/>
    <w:tmpl w:val="8FF66A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C408B4"/>
    <w:multiLevelType w:val="hybridMultilevel"/>
    <w:tmpl w:val="15002A14"/>
    <w:lvl w:ilvl="0" w:tplc="BBB0E5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9C675D5"/>
    <w:multiLevelType w:val="hybridMultilevel"/>
    <w:tmpl w:val="8FF66A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103CB5"/>
    <w:multiLevelType w:val="hybridMultilevel"/>
    <w:tmpl w:val="C6927DDC"/>
    <w:lvl w:ilvl="0" w:tplc="45B6A62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15:restartNumberingAfterBreak="0">
    <w:nsid w:val="641E1E64"/>
    <w:multiLevelType w:val="hybridMultilevel"/>
    <w:tmpl w:val="397EFD7A"/>
    <w:lvl w:ilvl="0" w:tplc="34421A2C">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6"/>
  </w:num>
  <w:num w:numId="3">
    <w:abstractNumId w:val="10"/>
  </w:num>
  <w:num w:numId="4">
    <w:abstractNumId w:val="5"/>
  </w:num>
  <w:num w:numId="5">
    <w:abstractNumId w:val="7"/>
  </w:num>
  <w:num w:numId="6">
    <w:abstractNumId w:val="8"/>
  </w:num>
  <w:num w:numId="7">
    <w:abstractNumId w:val="9"/>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7BB"/>
    <w:rsid w:val="00000997"/>
    <w:rsid w:val="00000CB1"/>
    <w:rsid w:val="00003033"/>
    <w:rsid w:val="00003A48"/>
    <w:rsid w:val="00003C1D"/>
    <w:rsid w:val="000045AF"/>
    <w:rsid w:val="00004890"/>
    <w:rsid w:val="00006EC9"/>
    <w:rsid w:val="00007E56"/>
    <w:rsid w:val="00010044"/>
    <w:rsid w:val="00011E52"/>
    <w:rsid w:val="00014D7D"/>
    <w:rsid w:val="000152D3"/>
    <w:rsid w:val="00015F78"/>
    <w:rsid w:val="000165E5"/>
    <w:rsid w:val="00017703"/>
    <w:rsid w:val="00020F1B"/>
    <w:rsid w:val="000212EB"/>
    <w:rsid w:val="00021665"/>
    <w:rsid w:val="0002254A"/>
    <w:rsid w:val="00022601"/>
    <w:rsid w:val="00022E30"/>
    <w:rsid w:val="00023B56"/>
    <w:rsid w:val="0002408D"/>
    <w:rsid w:val="00025697"/>
    <w:rsid w:val="000271FF"/>
    <w:rsid w:val="00027D5D"/>
    <w:rsid w:val="0003164E"/>
    <w:rsid w:val="000316FB"/>
    <w:rsid w:val="00032773"/>
    <w:rsid w:val="000339B4"/>
    <w:rsid w:val="00033C52"/>
    <w:rsid w:val="00033F86"/>
    <w:rsid w:val="00034331"/>
    <w:rsid w:val="00034C0D"/>
    <w:rsid w:val="00036BD7"/>
    <w:rsid w:val="0003752F"/>
    <w:rsid w:val="00043AB9"/>
    <w:rsid w:val="00043BCA"/>
    <w:rsid w:val="00046070"/>
    <w:rsid w:val="0004629B"/>
    <w:rsid w:val="00046935"/>
    <w:rsid w:val="00050A2E"/>
    <w:rsid w:val="00052BDF"/>
    <w:rsid w:val="000535F6"/>
    <w:rsid w:val="00053A1A"/>
    <w:rsid w:val="00054F73"/>
    <w:rsid w:val="00055C3C"/>
    <w:rsid w:val="000563F5"/>
    <w:rsid w:val="00057806"/>
    <w:rsid w:val="0006179B"/>
    <w:rsid w:val="000628F5"/>
    <w:rsid w:val="00063193"/>
    <w:rsid w:val="00063257"/>
    <w:rsid w:val="00064E46"/>
    <w:rsid w:val="000655B4"/>
    <w:rsid w:val="00065615"/>
    <w:rsid w:val="00066086"/>
    <w:rsid w:val="0006668C"/>
    <w:rsid w:val="00066D63"/>
    <w:rsid w:val="00070B81"/>
    <w:rsid w:val="00071479"/>
    <w:rsid w:val="00071943"/>
    <w:rsid w:val="00071F5B"/>
    <w:rsid w:val="00074CBE"/>
    <w:rsid w:val="00076225"/>
    <w:rsid w:val="00077039"/>
    <w:rsid w:val="00077C16"/>
    <w:rsid w:val="000806D9"/>
    <w:rsid w:val="00081385"/>
    <w:rsid w:val="00081FC3"/>
    <w:rsid w:val="000836F1"/>
    <w:rsid w:val="00086B06"/>
    <w:rsid w:val="00086DB4"/>
    <w:rsid w:val="00091A74"/>
    <w:rsid w:val="0009281C"/>
    <w:rsid w:val="00094944"/>
    <w:rsid w:val="00095153"/>
    <w:rsid w:val="000955CA"/>
    <w:rsid w:val="00095A3A"/>
    <w:rsid w:val="000A0009"/>
    <w:rsid w:val="000A2353"/>
    <w:rsid w:val="000A2C9C"/>
    <w:rsid w:val="000A4E82"/>
    <w:rsid w:val="000A54A0"/>
    <w:rsid w:val="000B0EFF"/>
    <w:rsid w:val="000B24D8"/>
    <w:rsid w:val="000B2622"/>
    <w:rsid w:val="000B270F"/>
    <w:rsid w:val="000B2AF4"/>
    <w:rsid w:val="000B2C31"/>
    <w:rsid w:val="000B3C8D"/>
    <w:rsid w:val="000B51E6"/>
    <w:rsid w:val="000B68E5"/>
    <w:rsid w:val="000B6DB3"/>
    <w:rsid w:val="000C1591"/>
    <w:rsid w:val="000C3CEB"/>
    <w:rsid w:val="000C3EF0"/>
    <w:rsid w:val="000C546C"/>
    <w:rsid w:val="000C55AB"/>
    <w:rsid w:val="000C5937"/>
    <w:rsid w:val="000C60D1"/>
    <w:rsid w:val="000C7245"/>
    <w:rsid w:val="000D1817"/>
    <w:rsid w:val="000D1F1D"/>
    <w:rsid w:val="000D2E46"/>
    <w:rsid w:val="000D2F0A"/>
    <w:rsid w:val="000D368C"/>
    <w:rsid w:val="000D7A1A"/>
    <w:rsid w:val="000D7EA1"/>
    <w:rsid w:val="000E3C30"/>
    <w:rsid w:val="000E4258"/>
    <w:rsid w:val="000E5A84"/>
    <w:rsid w:val="000E63FD"/>
    <w:rsid w:val="000E709F"/>
    <w:rsid w:val="000E79A2"/>
    <w:rsid w:val="000E7B85"/>
    <w:rsid w:val="000F0CD9"/>
    <w:rsid w:val="000F0F8A"/>
    <w:rsid w:val="000F10D0"/>
    <w:rsid w:val="000F1C0E"/>
    <w:rsid w:val="000F20A5"/>
    <w:rsid w:val="000F2159"/>
    <w:rsid w:val="000F37E7"/>
    <w:rsid w:val="000F4111"/>
    <w:rsid w:val="000F4586"/>
    <w:rsid w:val="000F4631"/>
    <w:rsid w:val="000F5325"/>
    <w:rsid w:val="00101874"/>
    <w:rsid w:val="00104EA7"/>
    <w:rsid w:val="00105585"/>
    <w:rsid w:val="00105D39"/>
    <w:rsid w:val="00105ECE"/>
    <w:rsid w:val="00106AB6"/>
    <w:rsid w:val="00110D50"/>
    <w:rsid w:val="00112682"/>
    <w:rsid w:val="00115762"/>
    <w:rsid w:val="001166B9"/>
    <w:rsid w:val="001166D1"/>
    <w:rsid w:val="001169CF"/>
    <w:rsid w:val="00117446"/>
    <w:rsid w:val="00117485"/>
    <w:rsid w:val="00117EFC"/>
    <w:rsid w:val="00120B4D"/>
    <w:rsid w:val="00121243"/>
    <w:rsid w:val="00121613"/>
    <w:rsid w:val="00123DC1"/>
    <w:rsid w:val="00123EB0"/>
    <w:rsid w:val="00124005"/>
    <w:rsid w:val="00126767"/>
    <w:rsid w:val="00127B07"/>
    <w:rsid w:val="00130E77"/>
    <w:rsid w:val="0013192C"/>
    <w:rsid w:val="00131B6E"/>
    <w:rsid w:val="001321E0"/>
    <w:rsid w:val="00133367"/>
    <w:rsid w:val="00137B82"/>
    <w:rsid w:val="00141DF7"/>
    <w:rsid w:val="001424B7"/>
    <w:rsid w:val="00142CBA"/>
    <w:rsid w:val="0014309B"/>
    <w:rsid w:val="001434CD"/>
    <w:rsid w:val="00145090"/>
    <w:rsid w:val="00146F06"/>
    <w:rsid w:val="00147029"/>
    <w:rsid w:val="001478E0"/>
    <w:rsid w:val="00147B2C"/>
    <w:rsid w:val="00147C17"/>
    <w:rsid w:val="00147C6A"/>
    <w:rsid w:val="001530D1"/>
    <w:rsid w:val="0015366A"/>
    <w:rsid w:val="00153FC9"/>
    <w:rsid w:val="00154207"/>
    <w:rsid w:val="00154B0D"/>
    <w:rsid w:val="00157881"/>
    <w:rsid w:val="001602FE"/>
    <w:rsid w:val="00160F36"/>
    <w:rsid w:val="001613CB"/>
    <w:rsid w:val="00163745"/>
    <w:rsid w:val="001640B9"/>
    <w:rsid w:val="00164136"/>
    <w:rsid w:val="00164B9C"/>
    <w:rsid w:val="00165E7F"/>
    <w:rsid w:val="00167730"/>
    <w:rsid w:val="00167FD8"/>
    <w:rsid w:val="00170BD4"/>
    <w:rsid w:val="00173992"/>
    <w:rsid w:val="00174745"/>
    <w:rsid w:val="00174936"/>
    <w:rsid w:val="00175130"/>
    <w:rsid w:val="001758AB"/>
    <w:rsid w:val="0018441D"/>
    <w:rsid w:val="001848B7"/>
    <w:rsid w:val="00184E1E"/>
    <w:rsid w:val="001852BD"/>
    <w:rsid w:val="001871E7"/>
    <w:rsid w:val="00190703"/>
    <w:rsid w:val="0019132E"/>
    <w:rsid w:val="00191BB2"/>
    <w:rsid w:val="0019218D"/>
    <w:rsid w:val="0019280F"/>
    <w:rsid w:val="0019556B"/>
    <w:rsid w:val="001A038B"/>
    <w:rsid w:val="001A0B70"/>
    <w:rsid w:val="001A12E3"/>
    <w:rsid w:val="001A3581"/>
    <w:rsid w:val="001A35F4"/>
    <w:rsid w:val="001A397A"/>
    <w:rsid w:val="001A47FB"/>
    <w:rsid w:val="001A55B3"/>
    <w:rsid w:val="001A56F5"/>
    <w:rsid w:val="001A76BF"/>
    <w:rsid w:val="001B06BA"/>
    <w:rsid w:val="001B19E9"/>
    <w:rsid w:val="001B30B5"/>
    <w:rsid w:val="001B43B5"/>
    <w:rsid w:val="001B4FE6"/>
    <w:rsid w:val="001B59AC"/>
    <w:rsid w:val="001B6205"/>
    <w:rsid w:val="001B726F"/>
    <w:rsid w:val="001B765E"/>
    <w:rsid w:val="001C0D9A"/>
    <w:rsid w:val="001C10EE"/>
    <w:rsid w:val="001C163B"/>
    <w:rsid w:val="001C2E7D"/>
    <w:rsid w:val="001C38EE"/>
    <w:rsid w:val="001C3956"/>
    <w:rsid w:val="001C41FF"/>
    <w:rsid w:val="001C4803"/>
    <w:rsid w:val="001C5D9C"/>
    <w:rsid w:val="001D249B"/>
    <w:rsid w:val="001D3572"/>
    <w:rsid w:val="001D45F9"/>
    <w:rsid w:val="001D4A6C"/>
    <w:rsid w:val="001D6ABA"/>
    <w:rsid w:val="001E0355"/>
    <w:rsid w:val="001E0E17"/>
    <w:rsid w:val="001E1998"/>
    <w:rsid w:val="001E2524"/>
    <w:rsid w:val="001E3B12"/>
    <w:rsid w:val="001E4442"/>
    <w:rsid w:val="001E5823"/>
    <w:rsid w:val="001F05E4"/>
    <w:rsid w:val="001F2934"/>
    <w:rsid w:val="001F2B00"/>
    <w:rsid w:val="001F327D"/>
    <w:rsid w:val="001F3872"/>
    <w:rsid w:val="001F5CD1"/>
    <w:rsid w:val="00200F5C"/>
    <w:rsid w:val="00201676"/>
    <w:rsid w:val="002020C6"/>
    <w:rsid w:val="002024A7"/>
    <w:rsid w:val="0020276A"/>
    <w:rsid w:val="002027A1"/>
    <w:rsid w:val="0020551B"/>
    <w:rsid w:val="00205812"/>
    <w:rsid w:val="00206A48"/>
    <w:rsid w:val="002072D9"/>
    <w:rsid w:val="0020751C"/>
    <w:rsid w:val="00211193"/>
    <w:rsid w:val="00211B71"/>
    <w:rsid w:val="00211DA0"/>
    <w:rsid w:val="00211E26"/>
    <w:rsid w:val="002125F0"/>
    <w:rsid w:val="00213B87"/>
    <w:rsid w:val="00213D9D"/>
    <w:rsid w:val="0021406C"/>
    <w:rsid w:val="00214139"/>
    <w:rsid w:val="00215583"/>
    <w:rsid w:val="0022062C"/>
    <w:rsid w:val="00220C35"/>
    <w:rsid w:val="002217FE"/>
    <w:rsid w:val="0022192F"/>
    <w:rsid w:val="00221F96"/>
    <w:rsid w:val="0022228B"/>
    <w:rsid w:val="0022326E"/>
    <w:rsid w:val="00223BBA"/>
    <w:rsid w:val="00224465"/>
    <w:rsid w:val="00225154"/>
    <w:rsid w:val="0022643E"/>
    <w:rsid w:val="00226F4A"/>
    <w:rsid w:val="00227275"/>
    <w:rsid w:val="00227363"/>
    <w:rsid w:val="0023233C"/>
    <w:rsid w:val="00233568"/>
    <w:rsid w:val="00233BE8"/>
    <w:rsid w:val="00235942"/>
    <w:rsid w:val="002366DF"/>
    <w:rsid w:val="0024242F"/>
    <w:rsid w:val="00246925"/>
    <w:rsid w:val="00246CBA"/>
    <w:rsid w:val="00247755"/>
    <w:rsid w:val="0024776E"/>
    <w:rsid w:val="00247F02"/>
    <w:rsid w:val="00251842"/>
    <w:rsid w:val="00252621"/>
    <w:rsid w:val="00252EF0"/>
    <w:rsid w:val="00253D22"/>
    <w:rsid w:val="002555E1"/>
    <w:rsid w:val="00262C7A"/>
    <w:rsid w:val="00262D2E"/>
    <w:rsid w:val="00263587"/>
    <w:rsid w:val="00265465"/>
    <w:rsid w:val="00266C93"/>
    <w:rsid w:val="00267CD7"/>
    <w:rsid w:val="00267F38"/>
    <w:rsid w:val="00271656"/>
    <w:rsid w:val="0027208D"/>
    <w:rsid w:val="00273BE6"/>
    <w:rsid w:val="00273D62"/>
    <w:rsid w:val="00274D6F"/>
    <w:rsid w:val="002768EF"/>
    <w:rsid w:val="00276CCC"/>
    <w:rsid w:val="002772D0"/>
    <w:rsid w:val="00277836"/>
    <w:rsid w:val="00280695"/>
    <w:rsid w:val="00281B1E"/>
    <w:rsid w:val="00282216"/>
    <w:rsid w:val="00285255"/>
    <w:rsid w:val="00287BCC"/>
    <w:rsid w:val="00290368"/>
    <w:rsid w:val="00290434"/>
    <w:rsid w:val="00291197"/>
    <w:rsid w:val="00291A76"/>
    <w:rsid w:val="0029486D"/>
    <w:rsid w:val="00295982"/>
    <w:rsid w:val="0029719D"/>
    <w:rsid w:val="00297EAF"/>
    <w:rsid w:val="002A0E0C"/>
    <w:rsid w:val="002A15C9"/>
    <w:rsid w:val="002A29DA"/>
    <w:rsid w:val="002A37D0"/>
    <w:rsid w:val="002A42BD"/>
    <w:rsid w:val="002A5424"/>
    <w:rsid w:val="002A7AD6"/>
    <w:rsid w:val="002B2A26"/>
    <w:rsid w:val="002B3CA1"/>
    <w:rsid w:val="002B40A1"/>
    <w:rsid w:val="002B4B95"/>
    <w:rsid w:val="002B6822"/>
    <w:rsid w:val="002B6C9E"/>
    <w:rsid w:val="002B73CD"/>
    <w:rsid w:val="002B7E3E"/>
    <w:rsid w:val="002B7E94"/>
    <w:rsid w:val="002C24AC"/>
    <w:rsid w:val="002C2524"/>
    <w:rsid w:val="002C350E"/>
    <w:rsid w:val="002C3830"/>
    <w:rsid w:val="002C3A07"/>
    <w:rsid w:val="002C3EC3"/>
    <w:rsid w:val="002C6125"/>
    <w:rsid w:val="002C6EFE"/>
    <w:rsid w:val="002C7E9F"/>
    <w:rsid w:val="002D01AF"/>
    <w:rsid w:val="002D1085"/>
    <w:rsid w:val="002D1F03"/>
    <w:rsid w:val="002D3355"/>
    <w:rsid w:val="002D344F"/>
    <w:rsid w:val="002D349A"/>
    <w:rsid w:val="002D4310"/>
    <w:rsid w:val="002D43BE"/>
    <w:rsid w:val="002D481A"/>
    <w:rsid w:val="002D7701"/>
    <w:rsid w:val="002E028C"/>
    <w:rsid w:val="002E1288"/>
    <w:rsid w:val="002E13A7"/>
    <w:rsid w:val="002E1C83"/>
    <w:rsid w:val="002E443A"/>
    <w:rsid w:val="002E4F74"/>
    <w:rsid w:val="002E5A18"/>
    <w:rsid w:val="002E6DBE"/>
    <w:rsid w:val="002E6E0F"/>
    <w:rsid w:val="002E7612"/>
    <w:rsid w:val="002E76EE"/>
    <w:rsid w:val="002E7A5C"/>
    <w:rsid w:val="002F06B9"/>
    <w:rsid w:val="002F3A29"/>
    <w:rsid w:val="002F42D1"/>
    <w:rsid w:val="002F5CA0"/>
    <w:rsid w:val="0030114B"/>
    <w:rsid w:val="00301FC3"/>
    <w:rsid w:val="003027EB"/>
    <w:rsid w:val="00303D63"/>
    <w:rsid w:val="00305144"/>
    <w:rsid w:val="003055F8"/>
    <w:rsid w:val="003061F8"/>
    <w:rsid w:val="003076ED"/>
    <w:rsid w:val="00307A60"/>
    <w:rsid w:val="00312B96"/>
    <w:rsid w:val="00314EB7"/>
    <w:rsid w:val="0031677F"/>
    <w:rsid w:val="00316E5D"/>
    <w:rsid w:val="003209A1"/>
    <w:rsid w:val="00321F42"/>
    <w:rsid w:val="0032206A"/>
    <w:rsid w:val="003225BE"/>
    <w:rsid w:val="00322F05"/>
    <w:rsid w:val="0032339D"/>
    <w:rsid w:val="00323CCE"/>
    <w:rsid w:val="003258ED"/>
    <w:rsid w:val="00331A12"/>
    <w:rsid w:val="00331FDB"/>
    <w:rsid w:val="0033231C"/>
    <w:rsid w:val="00332BB7"/>
    <w:rsid w:val="00333E31"/>
    <w:rsid w:val="003349F7"/>
    <w:rsid w:val="00335C38"/>
    <w:rsid w:val="00336F45"/>
    <w:rsid w:val="00340962"/>
    <w:rsid w:val="00341B88"/>
    <w:rsid w:val="003424AA"/>
    <w:rsid w:val="003443A2"/>
    <w:rsid w:val="00345599"/>
    <w:rsid w:val="00345972"/>
    <w:rsid w:val="00346096"/>
    <w:rsid w:val="00346526"/>
    <w:rsid w:val="00351566"/>
    <w:rsid w:val="00351F4C"/>
    <w:rsid w:val="0035253C"/>
    <w:rsid w:val="00353167"/>
    <w:rsid w:val="0035336D"/>
    <w:rsid w:val="00353437"/>
    <w:rsid w:val="0035460E"/>
    <w:rsid w:val="0035647E"/>
    <w:rsid w:val="00356F5D"/>
    <w:rsid w:val="003578AF"/>
    <w:rsid w:val="00357D03"/>
    <w:rsid w:val="003603EA"/>
    <w:rsid w:val="00360FA8"/>
    <w:rsid w:val="00360FFE"/>
    <w:rsid w:val="00361953"/>
    <w:rsid w:val="003622C3"/>
    <w:rsid w:val="00363256"/>
    <w:rsid w:val="0036356F"/>
    <w:rsid w:val="00364091"/>
    <w:rsid w:val="00365857"/>
    <w:rsid w:val="00365F48"/>
    <w:rsid w:val="00367820"/>
    <w:rsid w:val="003717E3"/>
    <w:rsid w:val="00372E60"/>
    <w:rsid w:val="003734AF"/>
    <w:rsid w:val="0037381E"/>
    <w:rsid w:val="00380620"/>
    <w:rsid w:val="003814D5"/>
    <w:rsid w:val="00382204"/>
    <w:rsid w:val="00386A81"/>
    <w:rsid w:val="00386C01"/>
    <w:rsid w:val="00387942"/>
    <w:rsid w:val="00387F41"/>
    <w:rsid w:val="003921E9"/>
    <w:rsid w:val="003930B9"/>
    <w:rsid w:val="00394AFA"/>
    <w:rsid w:val="003966B4"/>
    <w:rsid w:val="00396D30"/>
    <w:rsid w:val="00397116"/>
    <w:rsid w:val="00397235"/>
    <w:rsid w:val="003A0FC6"/>
    <w:rsid w:val="003A2FDA"/>
    <w:rsid w:val="003A3E7F"/>
    <w:rsid w:val="003A4374"/>
    <w:rsid w:val="003A5F1E"/>
    <w:rsid w:val="003A64D1"/>
    <w:rsid w:val="003A7DED"/>
    <w:rsid w:val="003B0D40"/>
    <w:rsid w:val="003B1600"/>
    <w:rsid w:val="003B17DB"/>
    <w:rsid w:val="003B1A17"/>
    <w:rsid w:val="003B1C37"/>
    <w:rsid w:val="003B6201"/>
    <w:rsid w:val="003B6B1C"/>
    <w:rsid w:val="003C0AD9"/>
    <w:rsid w:val="003C202C"/>
    <w:rsid w:val="003C2F97"/>
    <w:rsid w:val="003C566B"/>
    <w:rsid w:val="003C62FB"/>
    <w:rsid w:val="003C7E63"/>
    <w:rsid w:val="003D1D79"/>
    <w:rsid w:val="003D1F51"/>
    <w:rsid w:val="003D465A"/>
    <w:rsid w:val="003D5687"/>
    <w:rsid w:val="003D696D"/>
    <w:rsid w:val="003E2E90"/>
    <w:rsid w:val="003E654E"/>
    <w:rsid w:val="003F07F7"/>
    <w:rsid w:val="003F200B"/>
    <w:rsid w:val="003F20AA"/>
    <w:rsid w:val="003F227D"/>
    <w:rsid w:val="003F2A95"/>
    <w:rsid w:val="003F320C"/>
    <w:rsid w:val="003F42FE"/>
    <w:rsid w:val="003F4438"/>
    <w:rsid w:val="003F4932"/>
    <w:rsid w:val="003F4F6B"/>
    <w:rsid w:val="003F501C"/>
    <w:rsid w:val="003F5712"/>
    <w:rsid w:val="003F7810"/>
    <w:rsid w:val="00400002"/>
    <w:rsid w:val="00402134"/>
    <w:rsid w:val="00403D55"/>
    <w:rsid w:val="00405A94"/>
    <w:rsid w:val="00405D4B"/>
    <w:rsid w:val="004062D5"/>
    <w:rsid w:val="004071F1"/>
    <w:rsid w:val="00407ECD"/>
    <w:rsid w:val="004108CA"/>
    <w:rsid w:val="00411472"/>
    <w:rsid w:val="00411AF2"/>
    <w:rsid w:val="00411DBD"/>
    <w:rsid w:val="0041267E"/>
    <w:rsid w:val="00414AEF"/>
    <w:rsid w:val="00414FAA"/>
    <w:rsid w:val="00415D31"/>
    <w:rsid w:val="00416494"/>
    <w:rsid w:val="00420C91"/>
    <w:rsid w:val="004211FE"/>
    <w:rsid w:val="00421D5B"/>
    <w:rsid w:val="004231C0"/>
    <w:rsid w:val="004239E9"/>
    <w:rsid w:val="0042401E"/>
    <w:rsid w:val="0042445F"/>
    <w:rsid w:val="00425063"/>
    <w:rsid w:val="00430B54"/>
    <w:rsid w:val="00430E38"/>
    <w:rsid w:val="00431A60"/>
    <w:rsid w:val="00431DE2"/>
    <w:rsid w:val="0043446C"/>
    <w:rsid w:val="00437356"/>
    <w:rsid w:val="00440046"/>
    <w:rsid w:val="004447C7"/>
    <w:rsid w:val="004448D5"/>
    <w:rsid w:val="00444A37"/>
    <w:rsid w:val="004458B6"/>
    <w:rsid w:val="00445E06"/>
    <w:rsid w:val="004461CF"/>
    <w:rsid w:val="00446AEE"/>
    <w:rsid w:val="004474DB"/>
    <w:rsid w:val="00447B2F"/>
    <w:rsid w:val="004504EB"/>
    <w:rsid w:val="00450E53"/>
    <w:rsid w:val="00451258"/>
    <w:rsid w:val="00451A8A"/>
    <w:rsid w:val="00452BF2"/>
    <w:rsid w:val="00453130"/>
    <w:rsid w:val="004543C2"/>
    <w:rsid w:val="004576B7"/>
    <w:rsid w:val="00461FB3"/>
    <w:rsid w:val="00462B31"/>
    <w:rsid w:val="00466125"/>
    <w:rsid w:val="00466172"/>
    <w:rsid w:val="004676DE"/>
    <w:rsid w:val="00472950"/>
    <w:rsid w:val="004734FB"/>
    <w:rsid w:val="0047561D"/>
    <w:rsid w:val="004757AC"/>
    <w:rsid w:val="00476BFC"/>
    <w:rsid w:val="0048074A"/>
    <w:rsid w:val="0048113D"/>
    <w:rsid w:val="0048168E"/>
    <w:rsid w:val="00481F76"/>
    <w:rsid w:val="00482964"/>
    <w:rsid w:val="00482E3A"/>
    <w:rsid w:val="0048326E"/>
    <w:rsid w:val="0048358B"/>
    <w:rsid w:val="004840ED"/>
    <w:rsid w:val="0048491B"/>
    <w:rsid w:val="0048569B"/>
    <w:rsid w:val="00485FCF"/>
    <w:rsid w:val="004872A0"/>
    <w:rsid w:val="004877AF"/>
    <w:rsid w:val="00494931"/>
    <w:rsid w:val="00495766"/>
    <w:rsid w:val="004957C8"/>
    <w:rsid w:val="00495EFA"/>
    <w:rsid w:val="004A0049"/>
    <w:rsid w:val="004A3765"/>
    <w:rsid w:val="004A3C09"/>
    <w:rsid w:val="004A5CF3"/>
    <w:rsid w:val="004A650A"/>
    <w:rsid w:val="004A652A"/>
    <w:rsid w:val="004A66E2"/>
    <w:rsid w:val="004A728C"/>
    <w:rsid w:val="004A7AB5"/>
    <w:rsid w:val="004B0B70"/>
    <w:rsid w:val="004B259A"/>
    <w:rsid w:val="004B3E1C"/>
    <w:rsid w:val="004B4D07"/>
    <w:rsid w:val="004B6166"/>
    <w:rsid w:val="004B61C1"/>
    <w:rsid w:val="004B6E66"/>
    <w:rsid w:val="004B7230"/>
    <w:rsid w:val="004B761D"/>
    <w:rsid w:val="004B79CA"/>
    <w:rsid w:val="004C1ED8"/>
    <w:rsid w:val="004C4F67"/>
    <w:rsid w:val="004C6710"/>
    <w:rsid w:val="004C72A5"/>
    <w:rsid w:val="004D0884"/>
    <w:rsid w:val="004D0E33"/>
    <w:rsid w:val="004D274B"/>
    <w:rsid w:val="004D2ADA"/>
    <w:rsid w:val="004D3292"/>
    <w:rsid w:val="004D3F4E"/>
    <w:rsid w:val="004D52FD"/>
    <w:rsid w:val="004D67BB"/>
    <w:rsid w:val="004D6DFC"/>
    <w:rsid w:val="004D74C3"/>
    <w:rsid w:val="004D776B"/>
    <w:rsid w:val="004E1136"/>
    <w:rsid w:val="004E2C7B"/>
    <w:rsid w:val="004E2D51"/>
    <w:rsid w:val="004E3606"/>
    <w:rsid w:val="004E4D9E"/>
    <w:rsid w:val="004E5B53"/>
    <w:rsid w:val="004E5EE0"/>
    <w:rsid w:val="004E70B5"/>
    <w:rsid w:val="004E7E05"/>
    <w:rsid w:val="004F06FF"/>
    <w:rsid w:val="004F1B68"/>
    <w:rsid w:val="004F4D16"/>
    <w:rsid w:val="004F6233"/>
    <w:rsid w:val="0050393D"/>
    <w:rsid w:val="00503DA3"/>
    <w:rsid w:val="00504857"/>
    <w:rsid w:val="00504CFE"/>
    <w:rsid w:val="00504E5E"/>
    <w:rsid w:val="005056F8"/>
    <w:rsid w:val="00505D52"/>
    <w:rsid w:val="00506E85"/>
    <w:rsid w:val="00507DC1"/>
    <w:rsid w:val="00510F47"/>
    <w:rsid w:val="00511D29"/>
    <w:rsid w:val="00513B5E"/>
    <w:rsid w:val="00515664"/>
    <w:rsid w:val="00517051"/>
    <w:rsid w:val="00517328"/>
    <w:rsid w:val="00520C14"/>
    <w:rsid w:val="0052320A"/>
    <w:rsid w:val="005240C3"/>
    <w:rsid w:val="005252DD"/>
    <w:rsid w:val="00526230"/>
    <w:rsid w:val="00526790"/>
    <w:rsid w:val="00530963"/>
    <w:rsid w:val="0053230D"/>
    <w:rsid w:val="00532A79"/>
    <w:rsid w:val="0053549A"/>
    <w:rsid w:val="005362DD"/>
    <w:rsid w:val="0053754B"/>
    <w:rsid w:val="00540A81"/>
    <w:rsid w:val="00540BD0"/>
    <w:rsid w:val="005435F7"/>
    <w:rsid w:val="0054387C"/>
    <w:rsid w:val="00544DEA"/>
    <w:rsid w:val="00545AFA"/>
    <w:rsid w:val="00547155"/>
    <w:rsid w:val="00547D95"/>
    <w:rsid w:val="00550D38"/>
    <w:rsid w:val="00551A8E"/>
    <w:rsid w:val="00551BDD"/>
    <w:rsid w:val="005530C0"/>
    <w:rsid w:val="005555CB"/>
    <w:rsid w:val="005560BD"/>
    <w:rsid w:val="005568D9"/>
    <w:rsid w:val="005569B3"/>
    <w:rsid w:val="00556B11"/>
    <w:rsid w:val="00556F88"/>
    <w:rsid w:val="00557C5F"/>
    <w:rsid w:val="005615C3"/>
    <w:rsid w:val="00563945"/>
    <w:rsid w:val="00563F7D"/>
    <w:rsid w:val="005655B5"/>
    <w:rsid w:val="0056639F"/>
    <w:rsid w:val="00567736"/>
    <w:rsid w:val="005707BD"/>
    <w:rsid w:val="0057110A"/>
    <w:rsid w:val="00571CF4"/>
    <w:rsid w:val="00572F31"/>
    <w:rsid w:val="00580028"/>
    <w:rsid w:val="005813F3"/>
    <w:rsid w:val="005817CD"/>
    <w:rsid w:val="00582C54"/>
    <w:rsid w:val="00584EAE"/>
    <w:rsid w:val="00585427"/>
    <w:rsid w:val="005869DB"/>
    <w:rsid w:val="00587C6F"/>
    <w:rsid w:val="00587E23"/>
    <w:rsid w:val="00587EF2"/>
    <w:rsid w:val="00591776"/>
    <w:rsid w:val="005918C4"/>
    <w:rsid w:val="00592D9C"/>
    <w:rsid w:val="0059338C"/>
    <w:rsid w:val="00595A06"/>
    <w:rsid w:val="00596271"/>
    <w:rsid w:val="00596570"/>
    <w:rsid w:val="00597291"/>
    <w:rsid w:val="005978D4"/>
    <w:rsid w:val="005A06F3"/>
    <w:rsid w:val="005A0E33"/>
    <w:rsid w:val="005A1CB3"/>
    <w:rsid w:val="005A1E4D"/>
    <w:rsid w:val="005A5726"/>
    <w:rsid w:val="005B0281"/>
    <w:rsid w:val="005B4469"/>
    <w:rsid w:val="005B4DCF"/>
    <w:rsid w:val="005B752D"/>
    <w:rsid w:val="005B7E89"/>
    <w:rsid w:val="005C0005"/>
    <w:rsid w:val="005C0075"/>
    <w:rsid w:val="005C019F"/>
    <w:rsid w:val="005C0F02"/>
    <w:rsid w:val="005C3946"/>
    <w:rsid w:val="005C3A96"/>
    <w:rsid w:val="005C4AF1"/>
    <w:rsid w:val="005C54D0"/>
    <w:rsid w:val="005C613A"/>
    <w:rsid w:val="005C642A"/>
    <w:rsid w:val="005C666B"/>
    <w:rsid w:val="005C7DCC"/>
    <w:rsid w:val="005C7E47"/>
    <w:rsid w:val="005D136A"/>
    <w:rsid w:val="005D27CF"/>
    <w:rsid w:val="005D2A17"/>
    <w:rsid w:val="005D417C"/>
    <w:rsid w:val="005D4431"/>
    <w:rsid w:val="005D4F04"/>
    <w:rsid w:val="005D5DEE"/>
    <w:rsid w:val="005D6DE2"/>
    <w:rsid w:val="005E1410"/>
    <w:rsid w:val="005E1750"/>
    <w:rsid w:val="005E1BC5"/>
    <w:rsid w:val="005E2550"/>
    <w:rsid w:val="005E3623"/>
    <w:rsid w:val="005E3E9B"/>
    <w:rsid w:val="005E566C"/>
    <w:rsid w:val="005E58AE"/>
    <w:rsid w:val="005E6661"/>
    <w:rsid w:val="005E7EC0"/>
    <w:rsid w:val="005F12C3"/>
    <w:rsid w:val="005F1EB4"/>
    <w:rsid w:val="005F23FD"/>
    <w:rsid w:val="005F2A71"/>
    <w:rsid w:val="005F4A4A"/>
    <w:rsid w:val="005F5B4D"/>
    <w:rsid w:val="00602311"/>
    <w:rsid w:val="006046B2"/>
    <w:rsid w:val="00607332"/>
    <w:rsid w:val="0060739A"/>
    <w:rsid w:val="006075B7"/>
    <w:rsid w:val="0060789C"/>
    <w:rsid w:val="0061199D"/>
    <w:rsid w:val="00611A3F"/>
    <w:rsid w:val="00612725"/>
    <w:rsid w:val="00612FB4"/>
    <w:rsid w:val="00613CD1"/>
    <w:rsid w:val="006144B9"/>
    <w:rsid w:val="006156B2"/>
    <w:rsid w:val="0061742D"/>
    <w:rsid w:val="00617BD0"/>
    <w:rsid w:val="00620584"/>
    <w:rsid w:val="00620AF0"/>
    <w:rsid w:val="00621EA7"/>
    <w:rsid w:val="00623B26"/>
    <w:rsid w:val="00624158"/>
    <w:rsid w:val="006257DB"/>
    <w:rsid w:val="006259F8"/>
    <w:rsid w:val="00625A33"/>
    <w:rsid w:val="006308F4"/>
    <w:rsid w:val="0063300C"/>
    <w:rsid w:val="00633411"/>
    <w:rsid w:val="00633C71"/>
    <w:rsid w:val="00633E2E"/>
    <w:rsid w:val="00633FA7"/>
    <w:rsid w:val="00634EF9"/>
    <w:rsid w:val="006350F7"/>
    <w:rsid w:val="00635AAC"/>
    <w:rsid w:val="00636594"/>
    <w:rsid w:val="00636CD5"/>
    <w:rsid w:val="0063790A"/>
    <w:rsid w:val="00637ADB"/>
    <w:rsid w:val="00640D89"/>
    <w:rsid w:val="006411FD"/>
    <w:rsid w:val="00642011"/>
    <w:rsid w:val="006421F9"/>
    <w:rsid w:val="00643022"/>
    <w:rsid w:val="00643EEF"/>
    <w:rsid w:val="006445DB"/>
    <w:rsid w:val="00644C8D"/>
    <w:rsid w:val="006461F1"/>
    <w:rsid w:val="00646219"/>
    <w:rsid w:val="006467DB"/>
    <w:rsid w:val="006475B5"/>
    <w:rsid w:val="00650180"/>
    <w:rsid w:val="0065277D"/>
    <w:rsid w:val="00653900"/>
    <w:rsid w:val="00654D35"/>
    <w:rsid w:val="00661F76"/>
    <w:rsid w:val="00663207"/>
    <w:rsid w:val="006639D3"/>
    <w:rsid w:val="00663D3B"/>
    <w:rsid w:val="006644BE"/>
    <w:rsid w:val="006662BF"/>
    <w:rsid w:val="006665BE"/>
    <w:rsid w:val="00667508"/>
    <w:rsid w:val="0066789D"/>
    <w:rsid w:val="00670422"/>
    <w:rsid w:val="0067193A"/>
    <w:rsid w:val="00672047"/>
    <w:rsid w:val="0067651E"/>
    <w:rsid w:val="00677F89"/>
    <w:rsid w:val="00680AD7"/>
    <w:rsid w:val="00681A2C"/>
    <w:rsid w:val="006831DF"/>
    <w:rsid w:val="00686684"/>
    <w:rsid w:val="00686843"/>
    <w:rsid w:val="00687C17"/>
    <w:rsid w:val="006905F0"/>
    <w:rsid w:val="00690FA6"/>
    <w:rsid w:val="0069184A"/>
    <w:rsid w:val="00692E64"/>
    <w:rsid w:val="00695B3E"/>
    <w:rsid w:val="006A03CF"/>
    <w:rsid w:val="006A07E0"/>
    <w:rsid w:val="006A0FFC"/>
    <w:rsid w:val="006A2D75"/>
    <w:rsid w:val="006A3EDA"/>
    <w:rsid w:val="006A5C70"/>
    <w:rsid w:val="006A6AC9"/>
    <w:rsid w:val="006B1735"/>
    <w:rsid w:val="006B1B53"/>
    <w:rsid w:val="006B2720"/>
    <w:rsid w:val="006B333D"/>
    <w:rsid w:val="006B42C1"/>
    <w:rsid w:val="006B4646"/>
    <w:rsid w:val="006B73EC"/>
    <w:rsid w:val="006B7813"/>
    <w:rsid w:val="006B7C77"/>
    <w:rsid w:val="006C0DFB"/>
    <w:rsid w:val="006C112F"/>
    <w:rsid w:val="006C15D8"/>
    <w:rsid w:val="006C197C"/>
    <w:rsid w:val="006C3843"/>
    <w:rsid w:val="006C41D2"/>
    <w:rsid w:val="006C5B42"/>
    <w:rsid w:val="006D00C1"/>
    <w:rsid w:val="006D43B7"/>
    <w:rsid w:val="006D4457"/>
    <w:rsid w:val="006D44E7"/>
    <w:rsid w:val="006D4656"/>
    <w:rsid w:val="006D64C0"/>
    <w:rsid w:val="006D676A"/>
    <w:rsid w:val="006D6E24"/>
    <w:rsid w:val="006D72C3"/>
    <w:rsid w:val="006D7B10"/>
    <w:rsid w:val="006E0673"/>
    <w:rsid w:val="006E3033"/>
    <w:rsid w:val="006E5C1E"/>
    <w:rsid w:val="006E64B4"/>
    <w:rsid w:val="006F0907"/>
    <w:rsid w:val="006F106A"/>
    <w:rsid w:val="006F1D25"/>
    <w:rsid w:val="007039A2"/>
    <w:rsid w:val="00706163"/>
    <w:rsid w:val="00711437"/>
    <w:rsid w:val="00712092"/>
    <w:rsid w:val="00712A5D"/>
    <w:rsid w:val="0071451F"/>
    <w:rsid w:val="007158D2"/>
    <w:rsid w:val="00716120"/>
    <w:rsid w:val="00716AEC"/>
    <w:rsid w:val="00716BF8"/>
    <w:rsid w:val="00720A03"/>
    <w:rsid w:val="00720CE0"/>
    <w:rsid w:val="00720E65"/>
    <w:rsid w:val="007212BC"/>
    <w:rsid w:val="007224A0"/>
    <w:rsid w:val="00724317"/>
    <w:rsid w:val="007259D8"/>
    <w:rsid w:val="00725A95"/>
    <w:rsid w:val="00725D33"/>
    <w:rsid w:val="00726475"/>
    <w:rsid w:val="00731C7E"/>
    <w:rsid w:val="00732217"/>
    <w:rsid w:val="007346E7"/>
    <w:rsid w:val="007350A5"/>
    <w:rsid w:val="00735327"/>
    <w:rsid w:val="007353B7"/>
    <w:rsid w:val="007357C8"/>
    <w:rsid w:val="00736ADB"/>
    <w:rsid w:val="00737375"/>
    <w:rsid w:val="007412BD"/>
    <w:rsid w:val="00743916"/>
    <w:rsid w:val="007446D2"/>
    <w:rsid w:val="00745186"/>
    <w:rsid w:val="00745526"/>
    <w:rsid w:val="007526CF"/>
    <w:rsid w:val="0075289C"/>
    <w:rsid w:val="00753D99"/>
    <w:rsid w:val="00756797"/>
    <w:rsid w:val="00760887"/>
    <w:rsid w:val="007613D1"/>
    <w:rsid w:val="0076161A"/>
    <w:rsid w:val="00763B39"/>
    <w:rsid w:val="00765423"/>
    <w:rsid w:val="00765701"/>
    <w:rsid w:val="00766514"/>
    <w:rsid w:val="00771CAE"/>
    <w:rsid w:val="00772464"/>
    <w:rsid w:val="0077273B"/>
    <w:rsid w:val="0077328C"/>
    <w:rsid w:val="007736CE"/>
    <w:rsid w:val="007802E4"/>
    <w:rsid w:val="007802F2"/>
    <w:rsid w:val="007827CC"/>
    <w:rsid w:val="007846CF"/>
    <w:rsid w:val="00790260"/>
    <w:rsid w:val="00793DE1"/>
    <w:rsid w:val="00794449"/>
    <w:rsid w:val="00794990"/>
    <w:rsid w:val="00794B87"/>
    <w:rsid w:val="007950C1"/>
    <w:rsid w:val="007953AF"/>
    <w:rsid w:val="00795B38"/>
    <w:rsid w:val="007A048C"/>
    <w:rsid w:val="007A1AD5"/>
    <w:rsid w:val="007A394A"/>
    <w:rsid w:val="007A3EED"/>
    <w:rsid w:val="007B2CD7"/>
    <w:rsid w:val="007B315F"/>
    <w:rsid w:val="007B3213"/>
    <w:rsid w:val="007B4228"/>
    <w:rsid w:val="007B4247"/>
    <w:rsid w:val="007B4B8E"/>
    <w:rsid w:val="007B5156"/>
    <w:rsid w:val="007B5B9D"/>
    <w:rsid w:val="007B5D36"/>
    <w:rsid w:val="007B5DC1"/>
    <w:rsid w:val="007B6423"/>
    <w:rsid w:val="007B646E"/>
    <w:rsid w:val="007B697E"/>
    <w:rsid w:val="007B7AC1"/>
    <w:rsid w:val="007C14CF"/>
    <w:rsid w:val="007C2621"/>
    <w:rsid w:val="007C2D57"/>
    <w:rsid w:val="007C477F"/>
    <w:rsid w:val="007C557F"/>
    <w:rsid w:val="007C6580"/>
    <w:rsid w:val="007C6ADE"/>
    <w:rsid w:val="007C6AEF"/>
    <w:rsid w:val="007C712F"/>
    <w:rsid w:val="007D1C93"/>
    <w:rsid w:val="007D423F"/>
    <w:rsid w:val="007D51CB"/>
    <w:rsid w:val="007D63FF"/>
    <w:rsid w:val="007D7DE2"/>
    <w:rsid w:val="007E0303"/>
    <w:rsid w:val="007E2495"/>
    <w:rsid w:val="007E2717"/>
    <w:rsid w:val="007E4E7D"/>
    <w:rsid w:val="007E696A"/>
    <w:rsid w:val="007F1457"/>
    <w:rsid w:val="007F2D08"/>
    <w:rsid w:val="007F3744"/>
    <w:rsid w:val="007F5169"/>
    <w:rsid w:val="007F54CB"/>
    <w:rsid w:val="007F65FA"/>
    <w:rsid w:val="007F7DAD"/>
    <w:rsid w:val="008002B6"/>
    <w:rsid w:val="00800BBD"/>
    <w:rsid w:val="0080229B"/>
    <w:rsid w:val="00802B60"/>
    <w:rsid w:val="00804F6B"/>
    <w:rsid w:val="00805A47"/>
    <w:rsid w:val="00806026"/>
    <w:rsid w:val="0080660C"/>
    <w:rsid w:val="008070C4"/>
    <w:rsid w:val="00810119"/>
    <w:rsid w:val="00810274"/>
    <w:rsid w:val="008104FC"/>
    <w:rsid w:val="0081184A"/>
    <w:rsid w:val="008136E3"/>
    <w:rsid w:val="00815752"/>
    <w:rsid w:val="00815A23"/>
    <w:rsid w:val="00815C1C"/>
    <w:rsid w:val="008178B6"/>
    <w:rsid w:val="008211A3"/>
    <w:rsid w:val="008212B6"/>
    <w:rsid w:val="00821A12"/>
    <w:rsid w:val="00821A33"/>
    <w:rsid w:val="00822D08"/>
    <w:rsid w:val="00823469"/>
    <w:rsid w:val="00823737"/>
    <w:rsid w:val="008241EA"/>
    <w:rsid w:val="00824380"/>
    <w:rsid w:val="00824FB1"/>
    <w:rsid w:val="00825C8F"/>
    <w:rsid w:val="0082686A"/>
    <w:rsid w:val="00826EA9"/>
    <w:rsid w:val="00827537"/>
    <w:rsid w:val="00827B30"/>
    <w:rsid w:val="0083048D"/>
    <w:rsid w:val="00830A13"/>
    <w:rsid w:val="00831189"/>
    <w:rsid w:val="00831A37"/>
    <w:rsid w:val="00831EA0"/>
    <w:rsid w:val="00832272"/>
    <w:rsid w:val="0083322B"/>
    <w:rsid w:val="008343F5"/>
    <w:rsid w:val="008368E2"/>
    <w:rsid w:val="00837544"/>
    <w:rsid w:val="00837EB2"/>
    <w:rsid w:val="00840CAB"/>
    <w:rsid w:val="00841FE7"/>
    <w:rsid w:val="008422AC"/>
    <w:rsid w:val="0084258E"/>
    <w:rsid w:val="00842BA6"/>
    <w:rsid w:val="00844C85"/>
    <w:rsid w:val="008457CB"/>
    <w:rsid w:val="008473E4"/>
    <w:rsid w:val="00847A51"/>
    <w:rsid w:val="00850B0A"/>
    <w:rsid w:val="008510B6"/>
    <w:rsid w:val="008518E2"/>
    <w:rsid w:val="00851E49"/>
    <w:rsid w:val="00852DB2"/>
    <w:rsid w:val="00853557"/>
    <w:rsid w:val="00854E70"/>
    <w:rsid w:val="008557D7"/>
    <w:rsid w:val="00856788"/>
    <w:rsid w:val="00856F57"/>
    <w:rsid w:val="00857288"/>
    <w:rsid w:val="008608A4"/>
    <w:rsid w:val="00860940"/>
    <w:rsid w:val="008614DD"/>
    <w:rsid w:val="00861F92"/>
    <w:rsid w:val="00863B12"/>
    <w:rsid w:val="00864FB0"/>
    <w:rsid w:val="00866E20"/>
    <w:rsid w:val="00867F76"/>
    <w:rsid w:val="008714DA"/>
    <w:rsid w:val="00874E84"/>
    <w:rsid w:val="0087532A"/>
    <w:rsid w:val="00875338"/>
    <w:rsid w:val="00876551"/>
    <w:rsid w:val="00876B4A"/>
    <w:rsid w:val="00877D12"/>
    <w:rsid w:val="008808A3"/>
    <w:rsid w:val="0088172A"/>
    <w:rsid w:val="00882C30"/>
    <w:rsid w:val="00884644"/>
    <w:rsid w:val="00885DF1"/>
    <w:rsid w:val="00885FDE"/>
    <w:rsid w:val="00886536"/>
    <w:rsid w:val="00886A7C"/>
    <w:rsid w:val="00887525"/>
    <w:rsid w:val="00887F1B"/>
    <w:rsid w:val="008949FC"/>
    <w:rsid w:val="0089609F"/>
    <w:rsid w:val="008A06B0"/>
    <w:rsid w:val="008A0D45"/>
    <w:rsid w:val="008A28AD"/>
    <w:rsid w:val="008A2E27"/>
    <w:rsid w:val="008A32EE"/>
    <w:rsid w:val="008A3CB4"/>
    <w:rsid w:val="008A5783"/>
    <w:rsid w:val="008A7267"/>
    <w:rsid w:val="008B070E"/>
    <w:rsid w:val="008B0820"/>
    <w:rsid w:val="008B1713"/>
    <w:rsid w:val="008B360F"/>
    <w:rsid w:val="008B3872"/>
    <w:rsid w:val="008B3CF0"/>
    <w:rsid w:val="008B461F"/>
    <w:rsid w:val="008B4A34"/>
    <w:rsid w:val="008B65DC"/>
    <w:rsid w:val="008C34E0"/>
    <w:rsid w:val="008C4108"/>
    <w:rsid w:val="008C46FA"/>
    <w:rsid w:val="008C4CEF"/>
    <w:rsid w:val="008C6D01"/>
    <w:rsid w:val="008D2A10"/>
    <w:rsid w:val="008D3207"/>
    <w:rsid w:val="008D322E"/>
    <w:rsid w:val="008D6F30"/>
    <w:rsid w:val="008D7C0A"/>
    <w:rsid w:val="008E1B15"/>
    <w:rsid w:val="008E1FA1"/>
    <w:rsid w:val="008E2A3F"/>
    <w:rsid w:val="008E5CEC"/>
    <w:rsid w:val="008E69F3"/>
    <w:rsid w:val="008E7619"/>
    <w:rsid w:val="008F078A"/>
    <w:rsid w:val="008F08C0"/>
    <w:rsid w:val="008F2165"/>
    <w:rsid w:val="008F2BA1"/>
    <w:rsid w:val="008F30AA"/>
    <w:rsid w:val="008F4F38"/>
    <w:rsid w:val="008F5E80"/>
    <w:rsid w:val="008F7BE3"/>
    <w:rsid w:val="0090255D"/>
    <w:rsid w:val="00902F70"/>
    <w:rsid w:val="0090315A"/>
    <w:rsid w:val="0090331D"/>
    <w:rsid w:val="00903839"/>
    <w:rsid w:val="00903A6C"/>
    <w:rsid w:val="00904095"/>
    <w:rsid w:val="009052DF"/>
    <w:rsid w:val="0090540B"/>
    <w:rsid w:val="00905EF6"/>
    <w:rsid w:val="0091154E"/>
    <w:rsid w:val="00913211"/>
    <w:rsid w:val="00913706"/>
    <w:rsid w:val="009137E5"/>
    <w:rsid w:val="00914B5B"/>
    <w:rsid w:val="0091518D"/>
    <w:rsid w:val="00916547"/>
    <w:rsid w:val="009166E4"/>
    <w:rsid w:val="00916B2E"/>
    <w:rsid w:val="00917883"/>
    <w:rsid w:val="00920B8F"/>
    <w:rsid w:val="009216E2"/>
    <w:rsid w:val="00921F73"/>
    <w:rsid w:val="00922A79"/>
    <w:rsid w:val="00924D1E"/>
    <w:rsid w:val="00926337"/>
    <w:rsid w:val="00926828"/>
    <w:rsid w:val="00926D17"/>
    <w:rsid w:val="00930EC4"/>
    <w:rsid w:val="00931560"/>
    <w:rsid w:val="009337C2"/>
    <w:rsid w:val="00934740"/>
    <w:rsid w:val="009360D2"/>
    <w:rsid w:val="00936321"/>
    <w:rsid w:val="00940761"/>
    <w:rsid w:val="009408A5"/>
    <w:rsid w:val="009408E9"/>
    <w:rsid w:val="00940B65"/>
    <w:rsid w:val="00940E12"/>
    <w:rsid w:val="00941F16"/>
    <w:rsid w:val="00942D7C"/>
    <w:rsid w:val="009436C3"/>
    <w:rsid w:val="0094387F"/>
    <w:rsid w:val="0094504D"/>
    <w:rsid w:val="00945239"/>
    <w:rsid w:val="00946115"/>
    <w:rsid w:val="009465AD"/>
    <w:rsid w:val="00947A40"/>
    <w:rsid w:val="00952BD5"/>
    <w:rsid w:val="00952BDC"/>
    <w:rsid w:val="00953750"/>
    <w:rsid w:val="00953B8A"/>
    <w:rsid w:val="00953ECA"/>
    <w:rsid w:val="00955D6B"/>
    <w:rsid w:val="0096309E"/>
    <w:rsid w:val="009640C1"/>
    <w:rsid w:val="00964444"/>
    <w:rsid w:val="0096458B"/>
    <w:rsid w:val="00965482"/>
    <w:rsid w:val="00965B36"/>
    <w:rsid w:val="009676B1"/>
    <w:rsid w:val="009724DD"/>
    <w:rsid w:val="0097299B"/>
    <w:rsid w:val="009729B1"/>
    <w:rsid w:val="00972A18"/>
    <w:rsid w:val="009753CD"/>
    <w:rsid w:val="00975B09"/>
    <w:rsid w:val="00975D35"/>
    <w:rsid w:val="0097681A"/>
    <w:rsid w:val="00977791"/>
    <w:rsid w:val="009804CB"/>
    <w:rsid w:val="00981C4C"/>
    <w:rsid w:val="00981E9E"/>
    <w:rsid w:val="009828D8"/>
    <w:rsid w:val="00982BF8"/>
    <w:rsid w:val="009846EB"/>
    <w:rsid w:val="00984D47"/>
    <w:rsid w:val="00986D8E"/>
    <w:rsid w:val="00987854"/>
    <w:rsid w:val="009911EB"/>
    <w:rsid w:val="009917F2"/>
    <w:rsid w:val="00994B9C"/>
    <w:rsid w:val="00994D7E"/>
    <w:rsid w:val="00994DB7"/>
    <w:rsid w:val="00995FC3"/>
    <w:rsid w:val="009960A5"/>
    <w:rsid w:val="00997613"/>
    <w:rsid w:val="009A06F6"/>
    <w:rsid w:val="009A0E22"/>
    <w:rsid w:val="009A2FC1"/>
    <w:rsid w:val="009A3B93"/>
    <w:rsid w:val="009A4255"/>
    <w:rsid w:val="009A4ADC"/>
    <w:rsid w:val="009A62AC"/>
    <w:rsid w:val="009A6338"/>
    <w:rsid w:val="009B0870"/>
    <w:rsid w:val="009B338D"/>
    <w:rsid w:val="009B4530"/>
    <w:rsid w:val="009B4CD6"/>
    <w:rsid w:val="009B76B2"/>
    <w:rsid w:val="009B7C43"/>
    <w:rsid w:val="009C4AC4"/>
    <w:rsid w:val="009C4D97"/>
    <w:rsid w:val="009D0A76"/>
    <w:rsid w:val="009D11AC"/>
    <w:rsid w:val="009D1601"/>
    <w:rsid w:val="009D2980"/>
    <w:rsid w:val="009D3221"/>
    <w:rsid w:val="009D3699"/>
    <w:rsid w:val="009D3B9E"/>
    <w:rsid w:val="009D586F"/>
    <w:rsid w:val="009E1E2F"/>
    <w:rsid w:val="009E285E"/>
    <w:rsid w:val="009E4765"/>
    <w:rsid w:val="009E63B1"/>
    <w:rsid w:val="009E7CF4"/>
    <w:rsid w:val="009F062E"/>
    <w:rsid w:val="009F0E2C"/>
    <w:rsid w:val="009F0F3E"/>
    <w:rsid w:val="009F123D"/>
    <w:rsid w:val="009F345C"/>
    <w:rsid w:val="009F5E51"/>
    <w:rsid w:val="009F6DDE"/>
    <w:rsid w:val="00A00C1D"/>
    <w:rsid w:val="00A01724"/>
    <w:rsid w:val="00A027EC"/>
    <w:rsid w:val="00A058A1"/>
    <w:rsid w:val="00A07E5F"/>
    <w:rsid w:val="00A118AC"/>
    <w:rsid w:val="00A124DB"/>
    <w:rsid w:val="00A12969"/>
    <w:rsid w:val="00A1315F"/>
    <w:rsid w:val="00A13542"/>
    <w:rsid w:val="00A13C1D"/>
    <w:rsid w:val="00A1485A"/>
    <w:rsid w:val="00A15932"/>
    <w:rsid w:val="00A16778"/>
    <w:rsid w:val="00A22C86"/>
    <w:rsid w:val="00A24BDA"/>
    <w:rsid w:val="00A251B5"/>
    <w:rsid w:val="00A25E0A"/>
    <w:rsid w:val="00A26E54"/>
    <w:rsid w:val="00A271CD"/>
    <w:rsid w:val="00A31285"/>
    <w:rsid w:val="00A327F2"/>
    <w:rsid w:val="00A3474F"/>
    <w:rsid w:val="00A34B8F"/>
    <w:rsid w:val="00A34E72"/>
    <w:rsid w:val="00A35EC8"/>
    <w:rsid w:val="00A405FA"/>
    <w:rsid w:val="00A4167B"/>
    <w:rsid w:val="00A42853"/>
    <w:rsid w:val="00A42D19"/>
    <w:rsid w:val="00A438D8"/>
    <w:rsid w:val="00A44FC4"/>
    <w:rsid w:val="00A4540D"/>
    <w:rsid w:val="00A456AB"/>
    <w:rsid w:val="00A45A99"/>
    <w:rsid w:val="00A46222"/>
    <w:rsid w:val="00A50596"/>
    <w:rsid w:val="00A519AE"/>
    <w:rsid w:val="00A52D3A"/>
    <w:rsid w:val="00A55514"/>
    <w:rsid w:val="00A5552B"/>
    <w:rsid w:val="00A55EDE"/>
    <w:rsid w:val="00A56427"/>
    <w:rsid w:val="00A565ED"/>
    <w:rsid w:val="00A6021C"/>
    <w:rsid w:val="00A6135A"/>
    <w:rsid w:val="00A65D2E"/>
    <w:rsid w:val="00A65E40"/>
    <w:rsid w:val="00A66452"/>
    <w:rsid w:val="00A71283"/>
    <w:rsid w:val="00A71498"/>
    <w:rsid w:val="00A72744"/>
    <w:rsid w:val="00A743B0"/>
    <w:rsid w:val="00A749C5"/>
    <w:rsid w:val="00A75102"/>
    <w:rsid w:val="00A75473"/>
    <w:rsid w:val="00A76D4A"/>
    <w:rsid w:val="00A82584"/>
    <w:rsid w:val="00A82E5E"/>
    <w:rsid w:val="00A82E69"/>
    <w:rsid w:val="00A83D58"/>
    <w:rsid w:val="00A84978"/>
    <w:rsid w:val="00A87E9B"/>
    <w:rsid w:val="00A918CA"/>
    <w:rsid w:val="00A91A59"/>
    <w:rsid w:val="00A92D80"/>
    <w:rsid w:val="00A96408"/>
    <w:rsid w:val="00A9743E"/>
    <w:rsid w:val="00A9753B"/>
    <w:rsid w:val="00AA022C"/>
    <w:rsid w:val="00AA051C"/>
    <w:rsid w:val="00AA0F9E"/>
    <w:rsid w:val="00AA1175"/>
    <w:rsid w:val="00AA18E3"/>
    <w:rsid w:val="00AA3553"/>
    <w:rsid w:val="00AA6202"/>
    <w:rsid w:val="00AA7071"/>
    <w:rsid w:val="00AA7718"/>
    <w:rsid w:val="00AA78D1"/>
    <w:rsid w:val="00AB0F32"/>
    <w:rsid w:val="00AC0680"/>
    <w:rsid w:val="00AC18D8"/>
    <w:rsid w:val="00AC20F9"/>
    <w:rsid w:val="00AC5531"/>
    <w:rsid w:val="00AC75D1"/>
    <w:rsid w:val="00AD080B"/>
    <w:rsid w:val="00AD1F99"/>
    <w:rsid w:val="00AE10E7"/>
    <w:rsid w:val="00AE1F07"/>
    <w:rsid w:val="00AE2820"/>
    <w:rsid w:val="00AE318B"/>
    <w:rsid w:val="00AE5B1F"/>
    <w:rsid w:val="00AE6294"/>
    <w:rsid w:val="00AE7BA8"/>
    <w:rsid w:val="00AF13CC"/>
    <w:rsid w:val="00AF177C"/>
    <w:rsid w:val="00AF3287"/>
    <w:rsid w:val="00AF36C4"/>
    <w:rsid w:val="00AF59DF"/>
    <w:rsid w:val="00B0122F"/>
    <w:rsid w:val="00B02761"/>
    <w:rsid w:val="00B0494B"/>
    <w:rsid w:val="00B051F9"/>
    <w:rsid w:val="00B05792"/>
    <w:rsid w:val="00B10CCA"/>
    <w:rsid w:val="00B1145D"/>
    <w:rsid w:val="00B11DD9"/>
    <w:rsid w:val="00B13763"/>
    <w:rsid w:val="00B14447"/>
    <w:rsid w:val="00B147A5"/>
    <w:rsid w:val="00B154C4"/>
    <w:rsid w:val="00B17477"/>
    <w:rsid w:val="00B23D3F"/>
    <w:rsid w:val="00B241EC"/>
    <w:rsid w:val="00B247F9"/>
    <w:rsid w:val="00B2557A"/>
    <w:rsid w:val="00B32C63"/>
    <w:rsid w:val="00B3315E"/>
    <w:rsid w:val="00B3404A"/>
    <w:rsid w:val="00B34FFC"/>
    <w:rsid w:val="00B4050C"/>
    <w:rsid w:val="00B407D3"/>
    <w:rsid w:val="00B42AD7"/>
    <w:rsid w:val="00B42D3F"/>
    <w:rsid w:val="00B44B6A"/>
    <w:rsid w:val="00B45AAF"/>
    <w:rsid w:val="00B45B1F"/>
    <w:rsid w:val="00B47A35"/>
    <w:rsid w:val="00B50275"/>
    <w:rsid w:val="00B5198B"/>
    <w:rsid w:val="00B538EF"/>
    <w:rsid w:val="00B544D9"/>
    <w:rsid w:val="00B55B8E"/>
    <w:rsid w:val="00B56D27"/>
    <w:rsid w:val="00B56E46"/>
    <w:rsid w:val="00B57766"/>
    <w:rsid w:val="00B624DD"/>
    <w:rsid w:val="00B63298"/>
    <w:rsid w:val="00B63489"/>
    <w:rsid w:val="00B63FA4"/>
    <w:rsid w:val="00B648EB"/>
    <w:rsid w:val="00B650D7"/>
    <w:rsid w:val="00B6564C"/>
    <w:rsid w:val="00B65DCF"/>
    <w:rsid w:val="00B65E9C"/>
    <w:rsid w:val="00B714FF"/>
    <w:rsid w:val="00B71C24"/>
    <w:rsid w:val="00B71C88"/>
    <w:rsid w:val="00B72EE9"/>
    <w:rsid w:val="00B7349C"/>
    <w:rsid w:val="00B7397C"/>
    <w:rsid w:val="00B74E75"/>
    <w:rsid w:val="00B7522F"/>
    <w:rsid w:val="00B753BC"/>
    <w:rsid w:val="00B75A1C"/>
    <w:rsid w:val="00B77170"/>
    <w:rsid w:val="00B77EFC"/>
    <w:rsid w:val="00B84156"/>
    <w:rsid w:val="00B85FBA"/>
    <w:rsid w:val="00B87855"/>
    <w:rsid w:val="00B90364"/>
    <w:rsid w:val="00B93125"/>
    <w:rsid w:val="00B943D1"/>
    <w:rsid w:val="00B96C27"/>
    <w:rsid w:val="00B97C5D"/>
    <w:rsid w:val="00BA08E8"/>
    <w:rsid w:val="00BA0D31"/>
    <w:rsid w:val="00BA1C80"/>
    <w:rsid w:val="00BA1DA3"/>
    <w:rsid w:val="00BA2DA5"/>
    <w:rsid w:val="00BA3750"/>
    <w:rsid w:val="00BA45D9"/>
    <w:rsid w:val="00BA4715"/>
    <w:rsid w:val="00BA5A15"/>
    <w:rsid w:val="00BA6CA4"/>
    <w:rsid w:val="00BA7BC3"/>
    <w:rsid w:val="00BB012E"/>
    <w:rsid w:val="00BB1316"/>
    <w:rsid w:val="00BB1C37"/>
    <w:rsid w:val="00BB467B"/>
    <w:rsid w:val="00BB46EB"/>
    <w:rsid w:val="00BB52BA"/>
    <w:rsid w:val="00BB61D9"/>
    <w:rsid w:val="00BB672C"/>
    <w:rsid w:val="00BB6D51"/>
    <w:rsid w:val="00BB7A82"/>
    <w:rsid w:val="00BC25AE"/>
    <w:rsid w:val="00BC2E6D"/>
    <w:rsid w:val="00BC3513"/>
    <w:rsid w:val="00BC3559"/>
    <w:rsid w:val="00BC3AC3"/>
    <w:rsid w:val="00BC4BBA"/>
    <w:rsid w:val="00BC73A0"/>
    <w:rsid w:val="00BD05BF"/>
    <w:rsid w:val="00BD18D5"/>
    <w:rsid w:val="00BD1DEF"/>
    <w:rsid w:val="00BD2AC4"/>
    <w:rsid w:val="00BD35B1"/>
    <w:rsid w:val="00BD4C91"/>
    <w:rsid w:val="00BD5AE1"/>
    <w:rsid w:val="00BD5F73"/>
    <w:rsid w:val="00BD6338"/>
    <w:rsid w:val="00BD65A9"/>
    <w:rsid w:val="00BD6A10"/>
    <w:rsid w:val="00BD6E09"/>
    <w:rsid w:val="00BD6E71"/>
    <w:rsid w:val="00BD7CB4"/>
    <w:rsid w:val="00BE1B30"/>
    <w:rsid w:val="00BE4FDA"/>
    <w:rsid w:val="00BE607C"/>
    <w:rsid w:val="00BE6259"/>
    <w:rsid w:val="00BE655F"/>
    <w:rsid w:val="00BE760B"/>
    <w:rsid w:val="00BF1B32"/>
    <w:rsid w:val="00BF3503"/>
    <w:rsid w:val="00BF384C"/>
    <w:rsid w:val="00BF5D16"/>
    <w:rsid w:val="00C01A59"/>
    <w:rsid w:val="00C02678"/>
    <w:rsid w:val="00C0443D"/>
    <w:rsid w:val="00C0595D"/>
    <w:rsid w:val="00C06554"/>
    <w:rsid w:val="00C103E8"/>
    <w:rsid w:val="00C11538"/>
    <w:rsid w:val="00C1163B"/>
    <w:rsid w:val="00C12172"/>
    <w:rsid w:val="00C12FEF"/>
    <w:rsid w:val="00C13BF8"/>
    <w:rsid w:val="00C1414D"/>
    <w:rsid w:val="00C15836"/>
    <w:rsid w:val="00C16B3B"/>
    <w:rsid w:val="00C16F6D"/>
    <w:rsid w:val="00C2058D"/>
    <w:rsid w:val="00C205A1"/>
    <w:rsid w:val="00C21918"/>
    <w:rsid w:val="00C22AE9"/>
    <w:rsid w:val="00C274D2"/>
    <w:rsid w:val="00C31DCB"/>
    <w:rsid w:val="00C33025"/>
    <w:rsid w:val="00C340F5"/>
    <w:rsid w:val="00C35818"/>
    <w:rsid w:val="00C37064"/>
    <w:rsid w:val="00C37608"/>
    <w:rsid w:val="00C40985"/>
    <w:rsid w:val="00C41CB1"/>
    <w:rsid w:val="00C426D4"/>
    <w:rsid w:val="00C436C2"/>
    <w:rsid w:val="00C44685"/>
    <w:rsid w:val="00C458A0"/>
    <w:rsid w:val="00C460FC"/>
    <w:rsid w:val="00C47A77"/>
    <w:rsid w:val="00C5061D"/>
    <w:rsid w:val="00C542CB"/>
    <w:rsid w:val="00C56888"/>
    <w:rsid w:val="00C56C3D"/>
    <w:rsid w:val="00C57621"/>
    <w:rsid w:val="00C614CD"/>
    <w:rsid w:val="00C615D6"/>
    <w:rsid w:val="00C61C5E"/>
    <w:rsid w:val="00C62E42"/>
    <w:rsid w:val="00C6327C"/>
    <w:rsid w:val="00C63401"/>
    <w:rsid w:val="00C63C57"/>
    <w:rsid w:val="00C65CE6"/>
    <w:rsid w:val="00C6623D"/>
    <w:rsid w:val="00C66C06"/>
    <w:rsid w:val="00C70DC8"/>
    <w:rsid w:val="00C715DF"/>
    <w:rsid w:val="00C72826"/>
    <w:rsid w:val="00C73A6E"/>
    <w:rsid w:val="00C73AFA"/>
    <w:rsid w:val="00C73C39"/>
    <w:rsid w:val="00C73EE2"/>
    <w:rsid w:val="00C74130"/>
    <w:rsid w:val="00C8058F"/>
    <w:rsid w:val="00C81347"/>
    <w:rsid w:val="00C83556"/>
    <w:rsid w:val="00C83624"/>
    <w:rsid w:val="00C85AF7"/>
    <w:rsid w:val="00C86382"/>
    <w:rsid w:val="00C86733"/>
    <w:rsid w:val="00C86C37"/>
    <w:rsid w:val="00C903B9"/>
    <w:rsid w:val="00C91406"/>
    <w:rsid w:val="00C92C50"/>
    <w:rsid w:val="00C92C88"/>
    <w:rsid w:val="00C9394C"/>
    <w:rsid w:val="00C940E7"/>
    <w:rsid w:val="00C95664"/>
    <w:rsid w:val="00C95A1B"/>
    <w:rsid w:val="00C96A94"/>
    <w:rsid w:val="00CA0989"/>
    <w:rsid w:val="00CA1136"/>
    <w:rsid w:val="00CA1267"/>
    <w:rsid w:val="00CA20BF"/>
    <w:rsid w:val="00CA224C"/>
    <w:rsid w:val="00CA5504"/>
    <w:rsid w:val="00CA6452"/>
    <w:rsid w:val="00CA653F"/>
    <w:rsid w:val="00CA7361"/>
    <w:rsid w:val="00CB2761"/>
    <w:rsid w:val="00CB53A3"/>
    <w:rsid w:val="00CB556F"/>
    <w:rsid w:val="00CC3459"/>
    <w:rsid w:val="00CC36C7"/>
    <w:rsid w:val="00CC3E77"/>
    <w:rsid w:val="00CC6681"/>
    <w:rsid w:val="00CC68C6"/>
    <w:rsid w:val="00CC6B5F"/>
    <w:rsid w:val="00CD189F"/>
    <w:rsid w:val="00CD480F"/>
    <w:rsid w:val="00CD4A24"/>
    <w:rsid w:val="00CD559D"/>
    <w:rsid w:val="00CD5637"/>
    <w:rsid w:val="00CD5B6B"/>
    <w:rsid w:val="00CE1142"/>
    <w:rsid w:val="00CE53BC"/>
    <w:rsid w:val="00CE5A50"/>
    <w:rsid w:val="00CE5E06"/>
    <w:rsid w:val="00CF199B"/>
    <w:rsid w:val="00CF1B2F"/>
    <w:rsid w:val="00CF1E6C"/>
    <w:rsid w:val="00CF3753"/>
    <w:rsid w:val="00CF408D"/>
    <w:rsid w:val="00CF46A7"/>
    <w:rsid w:val="00D0285B"/>
    <w:rsid w:val="00D02B60"/>
    <w:rsid w:val="00D02EB4"/>
    <w:rsid w:val="00D0309A"/>
    <w:rsid w:val="00D03931"/>
    <w:rsid w:val="00D03D13"/>
    <w:rsid w:val="00D05372"/>
    <w:rsid w:val="00D110A3"/>
    <w:rsid w:val="00D11178"/>
    <w:rsid w:val="00D1124C"/>
    <w:rsid w:val="00D1211B"/>
    <w:rsid w:val="00D13C4D"/>
    <w:rsid w:val="00D14B3F"/>
    <w:rsid w:val="00D17DA5"/>
    <w:rsid w:val="00D214C9"/>
    <w:rsid w:val="00D216DB"/>
    <w:rsid w:val="00D217F5"/>
    <w:rsid w:val="00D22138"/>
    <w:rsid w:val="00D2299B"/>
    <w:rsid w:val="00D235B8"/>
    <w:rsid w:val="00D235F8"/>
    <w:rsid w:val="00D2454F"/>
    <w:rsid w:val="00D24BC3"/>
    <w:rsid w:val="00D2685B"/>
    <w:rsid w:val="00D31375"/>
    <w:rsid w:val="00D3137E"/>
    <w:rsid w:val="00D31695"/>
    <w:rsid w:val="00D33B37"/>
    <w:rsid w:val="00D340CF"/>
    <w:rsid w:val="00D35055"/>
    <w:rsid w:val="00D3544E"/>
    <w:rsid w:val="00D35D9E"/>
    <w:rsid w:val="00D36B78"/>
    <w:rsid w:val="00D37420"/>
    <w:rsid w:val="00D42DBC"/>
    <w:rsid w:val="00D436C9"/>
    <w:rsid w:val="00D4430C"/>
    <w:rsid w:val="00D44B4F"/>
    <w:rsid w:val="00D456B9"/>
    <w:rsid w:val="00D45E90"/>
    <w:rsid w:val="00D47C6C"/>
    <w:rsid w:val="00D47D1B"/>
    <w:rsid w:val="00D50208"/>
    <w:rsid w:val="00D50738"/>
    <w:rsid w:val="00D51A0E"/>
    <w:rsid w:val="00D53200"/>
    <w:rsid w:val="00D53E9C"/>
    <w:rsid w:val="00D55381"/>
    <w:rsid w:val="00D555C6"/>
    <w:rsid w:val="00D55D99"/>
    <w:rsid w:val="00D567F4"/>
    <w:rsid w:val="00D56BDC"/>
    <w:rsid w:val="00D60144"/>
    <w:rsid w:val="00D604C5"/>
    <w:rsid w:val="00D61BA6"/>
    <w:rsid w:val="00D62D6F"/>
    <w:rsid w:val="00D6572E"/>
    <w:rsid w:val="00D660DB"/>
    <w:rsid w:val="00D67329"/>
    <w:rsid w:val="00D67D1D"/>
    <w:rsid w:val="00D702F7"/>
    <w:rsid w:val="00D7116B"/>
    <w:rsid w:val="00D72AAC"/>
    <w:rsid w:val="00D73B6D"/>
    <w:rsid w:val="00D7571E"/>
    <w:rsid w:val="00D77994"/>
    <w:rsid w:val="00D81777"/>
    <w:rsid w:val="00D81D6B"/>
    <w:rsid w:val="00D82AF1"/>
    <w:rsid w:val="00D82E1B"/>
    <w:rsid w:val="00D83BFD"/>
    <w:rsid w:val="00D873E8"/>
    <w:rsid w:val="00D90F19"/>
    <w:rsid w:val="00D910C2"/>
    <w:rsid w:val="00D91F7F"/>
    <w:rsid w:val="00D931CD"/>
    <w:rsid w:val="00D9530E"/>
    <w:rsid w:val="00D95A3A"/>
    <w:rsid w:val="00D95E45"/>
    <w:rsid w:val="00D971D1"/>
    <w:rsid w:val="00D971F2"/>
    <w:rsid w:val="00D976C2"/>
    <w:rsid w:val="00DA0753"/>
    <w:rsid w:val="00DA2080"/>
    <w:rsid w:val="00DA468D"/>
    <w:rsid w:val="00DA5343"/>
    <w:rsid w:val="00DA76C0"/>
    <w:rsid w:val="00DB07D9"/>
    <w:rsid w:val="00DB0C4E"/>
    <w:rsid w:val="00DB1E8E"/>
    <w:rsid w:val="00DB3E2B"/>
    <w:rsid w:val="00DB4631"/>
    <w:rsid w:val="00DB615A"/>
    <w:rsid w:val="00DC0212"/>
    <w:rsid w:val="00DC194C"/>
    <w:rsid w:val="00DC30D3"/>
    <w:rsid w:val="00DC44E6"/>
    <w:rsid w:val="00DC4EC8"/>
    <w:rsid w:val="00DC6667"/>
    <w:rsid w:val="00DC66AB"/>
    <w:rsid w:val="00DC7A20"/>
    <w:rsid w:val="00DD0445"/>
    <w:rsid w:val="00DD09B8"/>
    <w:rsid w:val="00DD3669"/>
    <w:rsid w:val="00DD3DAF"/>
    <w:rsid w:val="00DD5817"/>
    <w:rsid w:val="00DD617C"/>
    <w:rsid w:val="00DD6C7B"/>
    <w:rsid w:val="00DD7619"/>
    <w:rsid w:val="00DE1B9E"/>
    <w:rsid w:val="00DE2465"/>
    <w:rsid w:val="00DE2D2E"/>
    <w:rsid w:val="00DE2E7F"/>
    <w:rsid w:val="00DE43C7"/>
    <w:rsid w:val="00DE456B"/>
    <w:rsid w:val="00DE4D08"/>
    <w:rsid w:val="00DE5390"/>
    <w:rsid w:val="00DE5C54"/>
    <w:rsid w:val="00DE6A54"/>
    <w:rsid w:val="00DE7491"/>
    <w:rsid w:val="00DF0CEB"/>
    <w:rsid w:val="00DF12EA"/>
    <w:rsid w:val="00DF26AE"/>
    <w:rsid w:val="00DF2837"/>
    <w:rsid w:val="00DF7773"/>
    <w:rsid w:val="00E00066"/>
    <w:rsid w:val="00E01EA4"/>
    <w:rsid w:val="00E022FE"/>
    <w:rsid w:val="00E04724"/>
    <w:rsid w:val="00E07D17"/>
    <w:rsid w:val="00E1275A"/>
    <w:rsid w:val="00E133F9"/>
    <w:rsid w:val="00E1355C"/>
    <w:rsid w:val="00E16195"/>
    <w:rsid w:val="00E2039E"/>
    <w:rsid w:val="00E20666"/>
    <w:rsid w:val="00E21435"/>
    <w:rsid w:val="00E21BAA"/>
    <w:rsid w:val="00E22ECC"/>
    <w:rsid w:val="00E246D2"/>
    <w:rsid w:val="00E24AA5"/>
    <w:rsid w:val="00E24C49"/>
    <w:rsid w:val="00E24C50"/>
    <w:rsid w:val="00E252DC"/>
    <w:rsid w:val="00E27039"/>
    <w:rsid w:val="00E271CF"/>
    <w:rsid w:val="00E31A6E"/>
    <w:rsid w:val="00E3499B"/>
    <w:rsid w:val="00E35352"/>
    <w:rsid w:val="00E35B73"/>
    <w:rsid w:val="00E361A2"/>
    <w:rsid w:val="00E37A09"/>
    <w:rsid w:val="00E43B6D"/>
    <w:rsid w:val="00E44DB2"/>
    <w:rsid w:val="00E45378"/>
    <w:rsid w:val="00E4587E"/>
    <w:rsid w:val="00E45AF5"/>
    <w:rsid w:val="00E4634E"/>
    <w:rsid w:val="00E55984"/>
    <w:rsid w:val="00E56A85"/>
    <w:rsid w:val="00E57846"/>
    <w:rsid w:val="00E57DC0"/>
    <w:rsid w:val="00E60C74"/>
    <w:rsid w:val="00E620D2"/>
    <w:rsid w:val="00E632A2"/>
    <w:rsid w:val="00E642BE"/>
    <w:rsid w:val="00E67BB2"/>
    <w:rsid w:val="00E70A7D"/>
    <w:rsid w:val="00E716A3"/>
    <w:rsid w:val="00E7281A"/>
    <w:rsid w:val="00E73274"/>
    <w:rsid w:val="00E73657"/>
    <w:rsid w:val="00E73931"/>
    <w:rsid w:val="00E7433C"/>
    <w:rsid w:val="00E76047"/>
    <w:rsid w:val="00E7604F"/>
    <w:rsid w:val="00E80CD4"/>
    <w:rsid w:val="00E82DB2"/>
    <w:rsid w:val="00E834AE"/>
    <w:rsid w:val="00E839A5"/>
    <w:rsid w:val="00E842FE"/>
    <w:rsid w:val="00E8459E"/>
    <w:rsid w:val="00E864E0"/>
    <w:rsid w:val="00E869DC"/>
    <w:rsid w:val="00E9005F"/>
    <w:rsid w:val="00E9110D"/>
    <w:rsid w:val="00E91A19"/>
    <w:rsid w:val="00E944B7"/>
    <w:rsid w:val="00E95507"/>
    <w:rsid w:val="00EA0938"/>
    <w:rsid w:val="00EA0BCC"/>
    <w:rsid w:val="00EA1BEC"/>
    <w:rsid w:val="00EA2AC6"/>
    <w:rsid w:val="00EA2CF1"/>
    <w:rsid w:val="00EA3796"/>
    <w:rsid w:val="00EA3CB0"/>
    <w:rsid w:val="00EA4B3E"/>
    <w:rsid w:val="00EA6680"/>
    <w:rsid w:val="00EB0074"/>
    <w:rsid w:val="00EB086E"/>
    <w:rsid w:val="00EB0A76"/>
    <w:rsid w:val="00EB0B3C"/>
    <w:rsid w:val="00EB0FE7"/>
    <w:rsid w:val="00EB1856"/>
    <w:rsid w:val="00EB3896"/>
    <w:rsid w:val="00EB3916"/>
    <w:rsid w:val="00EB5B92"/>
    <w:rsid w:val="00EB6208"/>
    <w:rsid w:val="00EB709B"/>
    <w:rsid w:val="00EB7645"/>
    <w:rsid w:val="00EC0FD1"/>
    <w:rsid w:val="00EC1BD4"/>
    <w:rsid w:val="00EC2636"/>
    <w:rsid w:val="00EC34BA"/>
    <w:rsid w:val="00EC4671"/>
    <w:rsid w:val="00EC68B4"/>
    <w:rsid w:val="00EC71FB"/>
    <w:rsid w:val="00EC7D99"/>
    <w:rsid w:val="00EC7F24"/>
    <w:rsid w:val="00ED0BA1"/>
    <w:rsid w:val="00ED44ED"/>
    <w:rsid w:val="00ED5CDA"/>
    <w:rsid w:val="00ED6D56"/>
    <w:rsid w:val="00ED70E9"/>
    <w:rsid w:val="00ED7346"/>
    <w:rsid w:val="00ED7347"/>
    <w:rsid w:val="00ED7642"/>
    <w:rsid w:val="00EE0376"/>
    <w:rsid w:val="00EE1426"/>
    <w:rsid w:val="00EE18D0"/>
    <w:rsid w:val="00EE54F5"/>
    <w:rsid w:val="00EE58D5"/>
    <w:rsid w:val="00EE62CD"/>
    <w:rsid w:val="00EF28FF"/>
    <w:rsid w:val="00EF385F"/>
    <w:rsid w:val="00EF3B5A"/>
    <w:rsid w:val="00EF4257"/>
    <w:rsid w:val="00EF467D"/>
    <w:rsid w:val="00EF5A55"/>
    <w:rsid w:val="00EF6192"/>
    <w:rsid w:val="00EF7924"/>
    <w:rsid w:val="00F00A21"/>
    <w:rsid w:val="00F012D4"/>
    <w:rsid w:val="00F01CFD"/>
    <w:rsid w:val="00F01F26"/>
    <w:rsid w:val="00F0222B"/>
    <w:rsid w:val="00F05B32"/>
    <w:rsid w:val="00F06253"/>
    <w:rsid w:val="00F1040B"/>
    <w:rsid w:val="00F108D4"/>
    <w:rsid w:val="00F1263E"/>
    <w:rsid w:val="00F12DA4"/>
    <w:rsid w:val="00F1305C"/>
    <w:rsid w:val="00F14248"/>
    <w:rsid w:val="00F148A2"/>
    <w:rsid w:val="00F16350"/>
    <w:rsid w:val="00F16C96"/>
    <w:rsid w:val="00F17EDC"/>
    <w:rsid w:val="00F2185D"/>
    <w:rsid w:val="00F21BDD"/>
    <w:rsid w:val="00F22BE8"/>
    <w:rsid w:val="00F2332F"/>
    <w:rsid w:val="00F23DE8"/>
    <w:rsid w:val="00F23FF8"/>
    <w:rsid w:val="00F246F5"/>
    <w:rsid w:val="00F24987"/>
    <w:rsid w:val="00F250B6"/>
    <w:rsid w:val="00F277C5"/>
    <w:rsid w:val="00F27A1E"/>
    <w:rsid w:val="00F3111B"/>
    <w:rsid w:val="00F323A9"/>
    <w:rsid w:val="00F33A52"/>
    <w:rsid w:val="00F33DB0"/>
    <w:rsid w:val="00F346A6"/>
    <w:rsid w:val="00F40470"/>
    <w:rsid w:val="00F42870"/>
    <w:rsid w:val="00F467A3"/>
    <w:rsid w:val="00F46862"/>
    <w:rsid w:val="00F46D8F"/>
    <w:rsid w:val="00F47A23"/>
    <w:rsid w:val="00F50DC9"/>
    <w:rsid w:val="00F51655"/>
    <w:rsid w:val="00F550B4"/>
    <w:rsid w:val="00F550D8"/>
    <w:rsid w:val="00F562AD"/>
    <w:rsid w:val="00F56881"/>
    <w:rsid w:val="00F57775"/>
    <w:rsid w:val="00F57901"/>
    <w:rsid w:val="00F6603C"/>
    <w:rsid w:val="00F66900"/>
    <w:rsid w:val="00F6750F"/>
    <w:rsid w:val="00F67E0F"/>
    <w:rsid w:val="00F71BAD"/>
    <w:rsid w:val="00F71E75"/>
    <w:rsid w:val="00F72593"/>
    <w:rsid w:val="00F74304"/>
    <w:rsid w:val="00F74C51"/>
    <w:rsid w:val="00F74E89"/>
    <w:rsid w:val="00F75E94"/>
    <w:rsid w:val="00F761C8"/>
    <w:rsid w:val="00F768C3"/>
    <w:rsid w:val="00F76EEB"/>
    <w:rsid w:val="00F77CEB"/>
    <w:rsid w:val="00F83FC7"/>
    <w:rsid w:val="00F844AA"/>
    <w:rsid w:val="00F85D0D"/>
    <w:rsid w:val="00F85E59"/>
    <w:rsid w:val="00F85F18"/>
    <w:rsid w:val="00F86097"/>
    <w:rsid w:val="00F8695F"/>
    <w:rsid w:val="00F8729F"/>
    <w:rsid w:val="00F8752E"/>
    <w:rsid w:val="00F87F1B"/>
    <w:rsid w:val="00F906B3"/>
    <w:rsid w:val="00F90E95"/>
    <w:rsid w:val="00F9320D"/>
    <w:rsid w:val="00F9506A"/>
    <w:rsid w:val="00F958AB"/>
    <w:rsid w:val="00F9605F"/>
    <w:rsid w:val="00F977BE"/>
    <w:rsid w:val="00F978B1"/>
    <w:rsid w:val="00F97EE4"/>
    <w:rsid w:val="00FA206A"/>
    <w:rsid w:val="00FA334C"/>
    <w:rsid w:val="00FA3557"/>
    <w:rsid w:val="00FA3654"/>
    <w:rsid w:val="00FA3964"/>
    <w:rsid w:val="00FA3DC7"/>
    <w:rsid w:val="00FA4A88"/>
    <w:rsid w:val="00FA5192"/>
    <w:rsid w:val="00FA7EFA"/>
    <w:rsid w:val="00FB0BBF"/>
    <w:rsid w:val="00FB0C04"/>
    <w:rsid w:val="00FB1183"/>
    <w:rsid w:val="00FB37A0"/>
    <w:rsid w:val="00FB55D7"/>
    <w:rsid w:val="00FB6533"/>
    <w:rsid w:val="00FC0412"/>
    <w:rsid w:val="00FC06DB"/>
    <w:rsid w:val="00FC1074"/>
    <w:rsid w:val="00FC1692"/>
    <w:rsid w:val="00FC2723"/>
    <w:rsid w:val="00FC3AB7"/>
    <w:rsid w:val="00FC50E1"/>
    <w:rsid w:val="00FD3A6E"/>
    <w:rsid w:val="00FD44C2"/>
    <w:rsid w:val="00FD47C8"/>
    <w:rsid w:val="00FD6BE7"/>
    <w:rsid w:val="00FD7559"/>
    <w:rsid w:val="00FD7DAC"/>
    <w:rsid w:val="00FD7E52"/>
    <w:rsid w:val="00FD7F7D"/>
    <w:rsid w:val="00FE0638"/>
    <w:rsid w:val="00FE257F"/>
    <w:rsid w:val="00FE2710"/>
    <w:rsid w:val="00FE3947"/>
    <w:rsid w:val="00FE3BE3"/>
    <w:rsid w:val="00FE3E60"/>
    <w:rsid w:val="00FE4E60"/>
    <w:rsid w:val="00FE507D"/>
    <w:rsid w:val="00FF0A0A"/>
    <w:rsid w:val="00FF33A5"/>
    <w:rsid w:val="00FF65BE"/>
    <w:rsid w:val="00FF6A99"/>
    <w:rsid w:val="00FF6F09"/>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ABEE8-27A6-4096-9E1F-3078F605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BB"/>
    <w:rPr>
      <w:rFonts w:ascii="Times New Roman" w:eastAsia="Times New Roman" w:hAnsi="Times New Roman"/>
      <w:sz w:val="24"/>
      <w:szCs w:val="24"/>
    </w:rPr>
  </w:style>
  <w:style w:type="paragraph" w:styleId="1">
    <w:name w:val="heading 1"/>
    <w:basedOn w:val="a"/>
    <w:next w:val="a"/>
    <w:link w:val="10"/>
    <w:qFormat/>
    <w:rsid w:val="004D67BB"/>
    <w:pPr>
      <w:keepNext/>
      <w:spacing w:before="240" w:after="60"/>
      <w:jc w:val="center"/>
      <w:outlineLvl w:val="0"/>
    </w:pPr>
    <w:rPr>
      <w:b/>
      <w:bCs/>
      <w:kern w:val="32"/>
      <w:sz w:val="32"/>
      <w:szCs w:val="32"/>
    </w:rPr>
  </w:style>
  <w:style w:type="paragraph" w:styleId="2">
    <w:name w:val="heading 2"/>
    <w:basedOn w:val="a"/>
    <w:next w:val="a"/>
    <w:link w:val="20"/>
    <w:uiPriority w:val="9"/>
    <w:qFormat/>
    <w:rsid w:val="004D67BB"/>
    <w:pPr>
      <w:keepNext/>
      <w:spacing w:before="240" w:after="60"/>
      <w:outlineLvl w:val="1"/>
    </w:pPr>
    <w:rPr>
      <w:rFonts w:ascii="Arial" w:hAnsi="Arial" w:cs="Arial"/>
      <w:b/>
      <w:bCs/>
      <w:i/>
      <w:iCs/>
      <w:sz w:val="28"/>
      <w:szCs w:val="28"/>
    </w:rPr>
  </w:style>
  <w:style w:type="paragraph" w:styleId="3">
    <w:name w:val="heading 3"/>
    <w:aliases w:val=" Знак"/>
    <w:basedOn w:val="a"/>
    <w:next w:val="a"/>
    <w:link w:val="30"/>
    <w:qFormat/>
    <w:rsid w:val="004D67BB"/>
    <w:pPr>
      <w:keepNext/>
      <w:spacing w:before="240" w:after="60"/>
      <w:outlineLvl w:val="2"/>
    </w:pPr>
    <w:rPr>
      <w:rFonts w:ascii="Arial" w:hAnsi="Arial" w:cs="Arial"/>
      <w:b/>
      <w:bCs/>
      <w:sz w:val="26"/>
      <w:szCs w:val="26"/>
    </w:rPr>
  </w:style>
  <w:style w:type="paragraph" w:styleId="4">
    <w:name w:val="heading 4"/>
    <w:basedOn w:val="a"/>
    <w:next w:val="a"/>
    <w:link w:val="40"/>
    <w:qFormat/>
    <w:rsid w:val="004D67BB"/>
    <w:pPr>
      <w:keepNext/>
      <w:spacing w:before="240" w:after="60"/>
      <w:outlineLvl w:val="3"/>
    </w:pPr>
    <w:rPr>
      <w:b/>
      <w:bCs/>
      <w:sz w:val="28"/>
      <w:szCs w:val="28"/>
    </w:rPr>
  </w:style>
  <w:style w:type="paragraph" w:styleId="5">
    <w:name w:val="heading 5"/>
    <w:basedOn w:val="a"/>
    <w:next w:val="a"/>
    <w:link w:val="50"/>
    <w:qFormat/>
    <w:rsid w:val="004D67BB"/>
    <w:pPr>
      <w:spacing w:before="240" w:after="60"/>
      <w:outlineLvl w:val="4"/>
    </w:pPr>
    <w:rPr>
      <w:b/>
      <w:bCs/>
      <w:i/>
      <w:iCs/>
      <w:sz w:val="26"/>
      <w:szCs w:val="26"/>
    </w:rPr>
  </w:style>
  <w:style w:type="paragraph" w:styleId="6">
    <w:name w:val="heading 6"/>
    <w:basedOn w:val="a"/>
    <w:next w:val="a"/>
    <w:link w:val="60"/>
    <w:qFormat/>
    <w:rsid w:val="00353437"/>
    <w:pPr>
      <w:keepNext/>
      <w:tabs>
        <w:tab w:val="num" w:pos="1152"/>
      </w:tabs>
      <w:suppressAutoHyphens/>
      <w:spacing w:before="120" w:after="120"/>
      <w:ind w:left="1152" w:hanging="1152"/>
      <w:jc w:val="both"/>
      <w:outlineLvl w:val="5"/>
    </w:pPr>
    <w:rPr>
      <w:b/>
      <w:bCs/>
      <w:sz w:val="28"/>
      <w:szCs w:val="20"/>
      <w:lang w:eastAsia="ar-SA"/>
    </w:rPr>
  </w:style>
  <w:style w:type="paragraph" w:styleId="7">
    <w:name w:val="heading 7"/>
    <w:basedOn w:val="a"/>
    <w:next w:val="a"/>
    <w:link w:val="70"/>
    <w:qFormat/>
    <w:rsid w:val="003F227D"/>
    <w:pPr>
      <w:keepNext/>
      <w:tabs>
        <w:tab w:val="num" w:pos="1296"/>
      </w:tabs>
      <w:spacing w:line="360" w:lineRule="auto"/>
      <w:ind w:left="1296" w:hanging="1296"/>
      <w:jc w:val="both"/>
      <w:outlineLvl w:val="6"/>
    </w:pPr>
    <w:rPr>
      <w:sz w:val="28"/>
      <w:szCs w:val="20"/>
    </w:rPr>
  </w:style>
  <w:style w:type="paragraph" w:styleId="8">
    <w:name w:val="heading 8"/>
    <w:basedOn w:val="a"/>
    <w:next w:val="a"/>
    <w:link w:val="80"/>
    <w:qFormat/>
    <w:rsid w:val="004D67BB"/>
    <w:pPr>
      <w:spacing w:before="240" w:after="60"/>
      <w:outlineLvl w:val="7"/>
    </w:pPr>
    <w:rPr>
      <w:i/>
      <w:iCs/>
    </w:rPr>
  </w:style>
  <w:style w:type="paragraph" w:styleId="9">
    <w:name w:val="heading 9"/>
    <w:basedOn w:val="a"/>
    <w:next w:val="a"/>
    <w:link w:val="90"/>
    <w:qFormat/>
    <w:rsid w:val="004D67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BB"/>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4D67BB"/>
    <w:rPr>
      <w:rFonts w:ascii="Arial" w:eastAsia="Times New Roman" w:hAnsi="Arial" w:cs="Arial"/>
      <w:b/>
      <w:bCs/>
      <w:i/>
      <w:iCs/>
      <w:sz w:val="28"/>
      <w:szCs w:val="28"/>
      <w:lang w:eastAsia="ru-RU"/>
    </w:rPr>
  </w:style>
  <w:style w:type="character" w:customStyle="1" w:styleId="30">
    <w:name w:val="Заголовок 3 Знак"/>
    <w:aliases w:val=" Знак Знак"/>
    <w:basedOn w:val="a0"/>
    <w:link w:val="3"/>
    <w:rsid w:val="004D67BB"/>
    <w:rPr>
      <w:rFonts w:ascii="Arial" w:eastAsia="Times New Roman" w:hAnsi="Arial" w:cs="Arial"/>
      <w:b/>
      <w:bCs/>
      <w:sz w:val="26"/>
      <w:szCs w:val="26"/>
      <w:lang w:eastAsia="ru-RU"/>
    </w:rPr>
  </w:style>
  <w:style w:type="character" w:customStyle="1" w:styleId="40">
    <w:name w:val="Заголовок 4 Знак"/>
    <w:basedOn w:val="a0"/>
    <w:link w:val="4"/>
    <w:rsid w:val="004D67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7B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D67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D67BB"/>
    <w:rPr>
      <w:rFonts w:ascii="Arial" w:eastAsia="Times New Roman" w:hAnsi="Arial" w:cs="Arial"/>
      <w:lang w:eastAsia="ru-RU"/>
    </w:rPr>
  </w:style>
  <w:style w:type="table" w:styleId="a3">
    <w:name w:val="Table Professional"/>
    <w:basedOn w:val="a1"/>
    <w:rsid w:val="004D67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1"/>
    <w:rsid w:val="004D67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4">
    <w:name w:val="Table Grid"/>
    <w:basedOn w:val="a1"/>
    <w:uiPriority w:val="59"/>
    <w:rsid w:val="004D6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4D67BB"/>
    <w:pPr>
      <w:ind w:left="360"/>
      <w:jc w:val="both"/>
    </w:pPr>
    <w:rPr>
      <w:b/>
      <w:bCs/>
    </w:rPr>
  </w:style>
  <w:style w:type="character" w:customStyle="1" w:styleId="a6">
    <w:name w:val="Основной текст Знак"/>
    <w:basedOn w:val="a0"/>
    <w:link w:val="a5"/>
    <w:rsid w:val="004D67BB"/>
    <w:rPr>
      <w:rFonts w:ascii="Times New Roman" w:eastAsia="Times New Roman" w:hAnsi="Times New Roman" w:cs="Times New Roman"/>
      <w:b/>
      <w:bCs/>
      <w:sz w:val="24"/>
      <w:szCs w:val="24"/>
      <w:lang w:eastAsia="ru-RU"/>
    </w:rPr>
  </w:style>
  <w:style w:type="character" w:styleId="a7">
    <w:name w:val="Hyperlink"/>
    <w:basedOn w:val="a0"/>
    <w:uiPriority w:val="99"/>
    <w:rsid w:val="004D67BB"/>
    <w:rPr>
      <w:color w:val="0000FF"/>
      <w:u w:val="single"/>
    </w:rPr>
  </w:style>
  <w:style w:type="paragraph" w:styleId="21">
    <w:name w:val="Body Text 2"/>
    <w:basedOn w:val="a"/>
    <w:link w:val="22"/>
    <w:rsid w:val="004D67BB"/>
    <w:pPr>
      <w:widowControl w:val="0"/>
      <w:autoSpaceDE w:val="0"/>
      <w:autoSpaceDN w:val="0"/>
      <w:adjustRightInd w:val="0"/>
      <w:jc w:val="both"/>
    </w:pPr>
    <w:rPr>
      <w:szCs w:val="20"/>
    </w:rPr>
  </w:style>
  <w:style w:type="character" w:customStyle="1" w:styleId="22">
    <w:name w:val="Основной текст 2 Знак"/>
    <w:basedOn w:val="a0"/>
    <w:link w:val="21"/>
    <w:rsid w:val="004D67BB"/>
    <w:rPr>
      <w:rFonts w:ascii="Times New Roman" w:eastAsia="Times New Roman" w:hAnsi="Times New Roman" w:cs="Times New Roman"/>
      <w:sz w:val="24"/>
      <w:szCs w:val="20"/>
      <w:lang w:eastAsia="ru-RU"/>
    </w:rPr>
  </w:style>
  <w:style w:type="paragraph" w:styleId="11">
    <w:name w:val="toc 1"/>
    <w:basedOn w:val="a"/>
    <w:next w:val="a"/>
    <w:autoRedefine/>
    <w:uiPriority w:val="39"/>
    <w:rsid w:val="00E252DC"/>
    <w:pPr>
      <w:tabs>
        <w:tab w:val="left" w:pos="426"/>
        <w:tab w:val="right" w:leader="dot" w:pos="9628"/>
      </w:tabs>
      <w:spacing w:before="40" w:after="40" w:line="276" w:lineRule="auto"/>
      <w:ind w:firstLine="284"/>
    </w:pPr>
    <w:rPr>
      <w:b/>
      <w:caps/>
      <w:noProof/>
    </w:rPr>
  </w:style>
  <w:style w:type="paragraph" w:styleId="a8">
    <w:name w:val="footer"/>
    <w:aliases w:val=" Знак2,Знак2"/>
    <w:basedOn w:val="a"/>
    <w:link w:val="a9"/>
    <w:uiPriority w:val="99"/>
    <w:rsid w:val="004D67BB"/>
    <w:pPr>
      <w:tabs>
        <w:tab w:val="center" w:pos="4677"/>
        <w:tab w:val="right" w:pos="9355"/>
      </w:tabs>
    </w:pPr>
  </w:style>
  <w:style w:type="character" w:customStyle="1" w:styleId="a9">
    <w:name w:val="Нижний колонтитул Знак"/>
    <w:aliases w:val=" Знак2 Знак,Знак2 Знак"/>
    <w:basedOn w:val="a0"/>
    <w:link w:val="a8"/>
    <w:uiPriority w:val="99"/>
    <w:rsid w:val="004D67BB"/>
    <w:rPr>
      <w:rFonts w:ascii="Times New Roman" w:eastAsia="Times New Roman" w:hAnsi="Times New Roman" w:cs="Times New Roman"/>
      <w:sz w:val="24"/>
      <w:szCs w:val="24"/>
      <w:lang w:eastAsia="ru-RU"/>
    </w:rPr>
  </w:style>
  <w:style w:type="character" w:styleId="aa">
    <w:name w:val="page number"/>
    <w:basedOn w:val="a0"/>
    <w:rsid w:val="004D67BB"/>
  </w:style>
  <w:style w:type="paragraph" w:customStyle="1" w:styleId="ConsPlusNormal">
    <w:name w:val="ConsPlusNormal"/>
    <w:rsid w:val="004D67BB"/>
    <w:pPr>
      <w:autoSpaceDE w:val="0"/>
      <w:autoSpaceDN w:val="0"/>
      <w:adjustRightInd w:val="0"/>
      <w:ind w:firstLine="720"/>
    </w:pPr>
    <w:rPr>
      <w:rFonts w:ascii="Verdana" w:eastAsia="Times New Roman" w:hAnsi="Verdana" w:cs="Verdana"/>
      <w:sz w:val="16"/>
      <w:szCs w:val="16"/>
    </w:rPr>
  </w:style>
  <w:style w:type="paragraph" w:customStyle="1" w:styleId="ConsNormal">
    <w:name w:val="ConsNormal"/>
    <w:rsid w:val="004D67BB"/>
    <w:pPr>
      <w:widowControl w:val="0"/>
      <w:autoSpaceDE w:val="0"/>
      <w:autoSpaceDN w:val="0"/>
      <w:adjustRightInd w:val="0"/>
      <w:ind w:right="19772" w:firstLine="720"/>
    </w:pPr>
    <w:rPr>
      <w:rFonts w:ascii="Arial" w:eastAsia="Times New Roman" w:hAnsi="Arial" w:cs="Arial"/>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0"/>
    <w:rsid w:val="004D67BB"/>
    <w:pPr>
      <w:spacing w:after="120" w:line="480" w:lineRule="auto"/>
      <w:ind w:left="283"/>
    </w:pPr>
  </w:style>
  <w:style w:type="character" w:customStyle="1" w:styleId="24">
    <w:name w:val="Основной текст с отступом 2 Знак"/>
    <w:basedOn w:val="a0"/>
    <w:uiPriority w:val="99"/>
    <w:rsid w:val="004D67BB"/>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3"/>
    <w:rsid w:val="004D67BB"/>
    <w:rPr>
      <w:rFonts w:ascii="Times New Roman" w:eastAsia="Times New Roman" w:hAnsi="Times New Roman" w:cs="Times New Roman"/>
      <w:sz w:val="24"/>
      <w:szCs w:val="24"/>
      <w:lang w:eastAsia="ru-RU"/>
    </w:rPr>
  </w:style>
  <w:style w:type="paragraph" w:styleId="ab">
    <w:name w:val="footnote text"/>
    <w:aliases w:val=" Знак3,Знак3, Знак6,Знак6,Table_Footnote_last Знак,Table_Footnote_last Знак Знак,Table_Footnote_last"/>
    <w:basedOn w:val="a"/>
    <w:link w:val="ac"/>
    <w:rsid w:val="004D67BB"/>
    <w:rPr>
      <w:sz w:val="20"/>
      <w:szCs w:val="20"/>
    </w:rPr>
  </w:style>
  <w:style w:type="character" w:customStyle="1" w:styleId="ac">
    <w:name w:val="Текст сноски Знак"/>
    <w:aliases w:val=" Знак3 Знак,Знак3 Знак, Знак6 Знак,Знак6 Знак,Table_Footnote_last Знак Знак1,Table_Footnote_last Знак Знак Знак,Table_Footnote_last Знак1"/>
    <w:basedOn w:val="a0"/>
    <w:link w:val="ab"/>
    <w:uiPriority w:val="99"/>
    <w:rsid w:val="004D67BB"/>
    <w:rPr>
      <w:rFonts w:ascii="Times New Roman" w:eastAsia="Times New Roman" w:hAnsi="Times New Roman" w:cs="Times New Roman"/>
      <w:sz w:val="20"/>
      <w:szCs w:val="20"/>
      <w:lang w:eastAsia="ru-RU"/>
    </w:rPr>
  </w:style>
  <w:style w:type="character" w:styleId="ad">
    <w:name w:val="footnote reference"/>
    <w:basedOn w:val="a0"/>
    <w:rsid w:val="004D67BB"/>
    <w:rPr>
      <w:vertAlign w:val="superscript"/>
    </w:rPr>
  </w:style>
  <w:style w:type="paragraph" w:styleId="ae">
    <w:name w:val="Normal (Web)"/>
    <w:aliases w:val="Обычный (Web)1,Обычный (веб)1,Обычный (веб)11"/>
    <w:basedOn w:val="a"/>
    <w:uiPriority w:val="99"/>
    <w:rsid w:val="004D67BB"/>
    <w:pPr>
      <w:spacing w:before="100" w:beforeAutospacing="1" w:after="100" w:afterAutospacing="1"/>
    </w:pPr>
  </w:style>
  <w:style w:type="paragraph" w:customStyle="1" w:styleId="af">
    <w:name w:val="Основной"/>
    <w:basedOn w:val="a"/>
    <w:rsid w:val="004D67BB"/>
    <w:pPr>
      <w:autoSpaceDE w:val="0"/>
      <w:autoSpaceDN w:val="0"/>
      <w:adjustRightInd w:val="0"/>
      <w:spacing w:after="20"/>
      <w:ind w:firstLine="142"/>
      <w:jc w:val="both"/>
    </w:pPr>
    <w:rPr>
      <w:rFonts w:cs="Arial"/>
      <w:sz w:val="22"/>
      <w:szCs w:val="20"/>
    </w:rPr>
  </w:style>
  <w:style w:type="paragraph" w:customStyle="1" w:styleId="ConsNonformat">
    <w:name w:val="ConsNonformat"/>
    <w:uiPriority w:val="99"/>
    <w:rsid w:val="004D67BB"/>
    <w:pPr>
      <w:widowControl w:val="0"/>
      <w:autoSpaceDE w:val="0"/>
      <w:autoSpaceDN w:val="0"/>
      <w:adjustRightInd w:val="0"/>
    </w:pPr>
    <w:rPr>
      <w:rFonts w:ascii="Courier New" w:eastAsia="Times New Roman" w:hAnsi="Courier New" w:cs="Courier New"/>
    </w:rPr>
  </w:style>
  <w:style w:type="paragraph" w:customStyle="1" w:styleId="af0">
    <w:name w:val="Таблица"/>
    <w:basedOn w:val="a"/>
    <w:rsid w:val="004D67BB"/>
    <w:pPr>
      <w:overflowPunct w:val="0"/>
      <w:autoSpaceDE w:val="0"/>
      <w:autoSpaceDN w:val="0"/>
      <w:adjustRightInd w:val="0"/>
      <w:ind w:right="34"/>
      <w:textAlignment w:val="baseline"/>
    </w:pPr>
    <w:rPr>
      <w:sz w:val="20"/>
      <w:szCs w:val="20"/>
    </w:rPr>
  </w:style>
  <w:style w:type="paragraph" w:styleId="af1">
    <w:name w:val="header"/>
    <w:basedOn w:val="a"/>
    <w:link w:val="af2"/>
    <w:uiPriority w:val="99"/>
    <w:rsid w:val="004D67BB"/>
    <w:pPr>
      <w:tabs>
        <w:tab w:val="center" w:pos="4677"/>
        <w:tab w:val="right" w:pos="9355"/>
      </w:tabs>
    </w:pPr>
  </w:style>
  <w:style w:type="character" w:customStyle="1" w:styleId="af2">
    <w:name w:val="Верхний колонтитул Знак"/>
    <w:basedOn w:val="a0"/>
    <w:link w:val="af1"/>
    <w:uiPriority w:val="99"/>
    <w:rsid w:val="004D67BB"/>
    <w:rPr>
      <w:rFonts w:ascii="Times New Roman" w:eastAsia="Times New Roman" w:hAnsi="Times New Roman" w:cs="Times New Roman"/>
      <w:sz w:val="24"/>
      <w:szCs w:val="24"/>
      <w:lang w:eastAsia="ru-RU"/>
    </w:rPr>
  </w:style>
  <w:style w:type="paragraph" w:styleId="af3">
    <w:name w:val="Body Text Indent"/>
    <w:basedOn w:val="a"/>
    <w:link w:val="af4"/>
    <w:rsid w:val="004D67BB"/>
    <w:pPr>
      <w:ind w:firstLine="708"/>
      <w:jc w:val="both"/>
    </w:pPr>
  </w:style>
  <w:style w:type="character" w:customStyle="1" w:styleId="af4">
    <w:name w:val="Основной текст с отступом Знак"/>
    <w:basedOn w:val="a0"/>
    <w:link w:val="af3"/>
    <w:rsid w:val="004D67BB"/>
    <w:rPr>
      <w:rFonts w:ascii="Times New Roman" w:eastAsia="Times New Roman" w:hAnsi="Times New Roman" w:cs="Times New Roman"/>
      <w:sz w:val="24"/>
      <w:szCs w:val="24"/>
      <w:lang w:eastAsia="ru-RU"/>
    </w:rPr>
  </w:style>
  <w:style w:type="paragraph" w:customStyle="1" w:styleId="ConsCell">
    <w:name w:val="ConsCell"/>
    <w:rsid w:val="004D67BB"/>
    <w:pPr>
      <w:widowControl w:val="0"/>
      <w:autoSpaceDE w:val="0"/>
      <w:autoSpaceDN w:val="0"/>
      <w:adjustRightInd w:val="0"/>
      <w:ind w:right="19772"/>
    </w:pPr>
    <w:rPr>
      <w:rFonts w:ascii="Arial" w:eastAsia="Times New Roman" w:hAnsi="Arial" w:cs="Arial"/>
    </w:rPr>
  </w:style>
  <w:style w:type="paragraph" w:styleId="25">
    <w:name w:val="toc 2"/>
    <w:basedOn w:val="a"/>
    <w:next w:val="a"/>
    <w:autoRedefine/>
    <w:uiPriority w:val="39"/>
    <w:rsid w:val="004D67BB"/>
    <w:pPr>
      <w:tabs>
        <w:tab w:val="right" w:leader="dot" w:pos="9628"/>
      </w:tabs>
      <w:spacing w:before="40" w:after="40"/>
      <w:ind w:left="794" w:hanging="454"/>
    </w:pPr>
    <w:rPr>
      <w:noProof/>
    </w:rPr>
  </w:style>
  <w:style w:type="paragraph" w:styleId="31">
    <w:name w:val="toc 3"/>
    <w:basedOn w:val="a"/>
    <w:next w:val="a"/>
    <w:autoRedefine/>
    <w:uiPriority w:val="39"/>
    <w:rsid w:val="004D67BB"/>
    <w:pPr>
      <w:tabs>
        <w:tab w:val="right" w:leader="dot" w:pos="9628"/>
      </w:tabs>
      <w:spacing w:before="40" w:after="40"/>
      <w:ind w:left="794"/>
    </w:pPr>
    <w:rPr>
      <w:i/>
    </w:rPr>
  </w:style>
  <w:style w:type="paragraph" w:styleId="af5">
    <w:name w:val="Title"/>
    <w:aliases w:val=" Знак4"/>
    <w:basedOn w:val="a"/>
    <w:link w:val="af6"/>
    <w:qFormat/>
    <w:rsid w:val="004D67BB"/>
    <w:pPr>
      <w:jc w:val="center"/>
    </w:pPr>
    <w:rPr>
      <w:b/>
      <w:bCs/>
    </w:rPr>
  </w:style>
  <w:style w:type="character" w:customStyle="1" w:styleId="af6">
    <w:name w:val="Название Знак"/>
    <w:aliases w:val=" Знак4 Знак"/>
    <w:basedOn w:val="a0"/>
    <w:link w:val="af5"/>
    <w:rsid w:val="004D67BB"/>
    <w:rPr>
      <w:rFonts w:ascii="Times New Roman" w:eastAsia="Times New Roman" w:hAnsi="Times New Roman" w:cs="Times New Roman"/>
      <w:b/>
      <w:bCs/>
      <w:sz w:val="24"/>
      <w:szCs w:val="24"/>
      <w:lang w:eastAsia="ru-RU"/>
    </w:rPr>
  </w:style>
  <w:style w:type="paragraph" w:styleId="af7">
    <w:name w:val="Subtitle"/>
    <w:aliases w:val="Знак"/>
    <w:basedOn w:val="a"/>
    <w:link w:val="af8"/>
    <w:qFormat/>
    <w:rsid w:val="004D67BB"/>
    <w:pPr>
      <w:jc w:val="center"/>
    </w:pPr>
    <w:rPr>
      <w:b/>
      <w:szCs w:val="20"/>
    </w:rPr>
  </w:style>
  <w:style w:type="character" w:customStyle="1" w:styleId="af8">
    <w:name w:val="Подзаголовок Знак"/>
    <w:aliases w:val="Знак Знак"/>
    <w:basedOn w:val="a0"/>
    <w:link w:val="af7"/>
    <w:rsid w:val="004D67BB"/>
    <w:rPr>
      <w:rFonts w:ascii="Times New Roman" w:eastAsia="Times New Roman" w:hAnsi="Times New Roman" w:cs="Times New Roman"/>
      <w:b/>
      <w:sz w:val="24"/>
      <w:szCs w:val="20"/>
      <w:lang w:eastAsia="ru-RU"/>
    </w:rPr>
  </w:style>
  <w:style w:type="paragraph" w:styleId="32">
    <w:name w:val="Body Text Indent 3"/>
    <w:basedOn w:val="a"/>
    <w:link w:val="33"/>
    <w:rsid w:val="004D67BB"/>
    <w:pPr>
      <w:spacing w:after="120"/>
      <w:ind w:left="283"/>
    </w:pPr>
    <w:rPr>
      <w:sz w:val="16"/>
      <w:szCs w:val="16"/>
    </w:rPr>
  </w:style>
  <w:style w:type="character" w:customStyle="1" w:styleId="33">
    <w:name w:val="Основной текст с отступом 3 Знак"/>
    <w:basedOn w:val="a0"/>
    <w:link w:val="32"/>
    <w:rsid w:val="004D67BB"/>
    <w:rPr>
      <w:rFonts w:ascii="Times New Roman" w:eastAsia="Times New Roman" w:hAnsi="Times New Roman" w:cs="Times New Roman"/>
      <w:sz w:val="16"/>
      <w:szCs w:val="16"/>
      <w:lang w:eastAsia="ru-RU"/>
    </w:rPr>
  </w:style>
  <w:style w:type="paragraph" w:customStyle="1" w:styleId="-1">
    <w:name w:val="Маркирован-1"/>
    <w:basedOn w:val="a"/>
    <w:rsid w:val="004D67BB"/>
    <w:pPr>
      <w:tabs>
        <w:tab w:val="num" w:pos="720"/>
        <w:tab w:val="num" w:pos="900"/>
        <w:tab w:val="num" w:pos="1211"/>
      </w:tabs>
      <w:spacing w:line="360" w:lineRule="auto"/>
      <w:ind w:left="900" w:hanging="283"/>
      <w:jc w:val="both"/>
    </w:pPr>
  </w:style>
  <w:style w:type="paragraph" w:customStyle="1" w:styleId="ConsTitle">
    <w:name w:val="ConsTitle"/>
    <w:rsid w:val="004D67BB"/>
    <w:pPr>
      <w:widowControl w:val="0"/>
      <w:autoSpaceDE w:val="0"/>
      <w:autoSpaceDN w:val="0"/>
      <w:adjustRightInd w:val="0"/>
      <w:ind w:right="19772"/>
    </w:pPr>
    <w:rPr>
      <w:rFonts w:ascii="Arial" w:eastAsia="Times New Roman" w:hAnsi="Arial" w:cs="Arial"/>
      <w:b/>
      <w:bCs/>
    </w:rPr>
  </w:style>
  <w:style w:type="paragraph" w:customStyle="1" w:styleId="12">
    <w:name w:val="Список_маркир.1"/>
    <w:basedOn w:val="a"/>
    <w:rsid w:val="004D67BB"/>
    <w:pPr>
      <w:tabs>
        <w:tab w:val="num" w:pos="1021"/>
      </w:tabs>
      <w:spacing w:line="360" w:lineRule="auto"/>
      <w:ind w:firstLine="567"/>
      <w:jc w:val="both"/>
    </w:pPr>
  </w:style>
  <w:style w:type="paragraph" w:customStyle="1" w:styleId="26">
    <w:name w:val="Список_маркир.2"/>
    <w:basedOn w:val="a"/>
    <w:rsid w:val="004D67BB"/>
    <w:pPr>
      <w:tabs>
        <w:tab w:val="num" w:pos="1021"/>
      </w:tabs>
      <w:spacing w:line="360" w:lineRule="auto"/>
      <w:ind w:firstLine="567"/>
      <w:jc w:val="both"/>
    </w:pPr>
  </w:style>
  <w:style w:type="paragraph" w:customStyle="1" w:styleId="af9">
    <w:name w:val="Таблица_номер"/>
    <w:basedOn w:val="a"/>
    <w:autoRedefine/>
    <w:rsid w:val="004D67BB"/>
    <w:pPr>
      <w:keepNext/>
      <w:spacing w:line="360" w:lineRule="auto"/>
      <w:jc w:val="right"/>
    </w:pPr>
    <w:rPr>
      <w:sz w:val="28"/>
      <w:szCs w:val="28"/>
    </w:rPr>
  </w:style>
  <w:style w:type="paragraph" w:customStyle="1" w:styleId="afa">
    <w:name w:val="Таблица_название"/>
    <w:basedOn w:val="a"/>
    <w:autoRedefine/>
    <w:rsid w:val="004D67BB"/>
    <w:pPr>
      <w:keepNext/>
      <w:jc w:val="center"/>
    </w:pPr>
    <w:rPr>
      <w:i/>
      <w:sz w:val="28"/>
      <w:szCs w:val="28"/>
    </w:rPr>
  </w:style>
  <w:style w:type="paragraph" w:styleId="afb">
    <w:name w:val="Document Map"/>
    <w:basedOn w:val="a"/>
    <w:link w:val="afc"/>
    <w:uiPriority w:val="99"/>
    <w:semiHidden/>
    <w:rsid w:val="004D67BB"/>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4D67BB"/>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
    <w:rsid w:val="004D67BB"/>
    <w:pPr>
      <w:spacing w:after="60"/>
      <w:jc w:val="both"/>
    </w:pPr>
    <w:rPr>
      <w:rFonts w:ascii="Century Gothic" w:hAnsi="Century Gothic" w:cs="Century Gothic"/>
      <w:sz w:val="18"/>
      <w:szCs w:val="18"/>
    </w:rPr>
  </w:style>
  <w:style w:type="paragraph" w:styleId="afd">
    <w:name w:val="Balloon Text"/>
    <w:basedOn w:val="a"/>
    <w:link w:val="afe"/>
    <w:semiHidden/>
    <w:rsid w:val="004D67BB"/>
    <w:rPr>
      <w:rFonts w:ascii="Tahoma" w:hAnsi="Tahoma" w:cs="Tahoma"/>
      <w:sz w:val="16"/>
      <w:szCs w:val="16"/>
    </w:rPr>
  </w:style>
  <w:style w:type="character" w:customStyle="1" w:styleId="afe">
    <w:name w:val="Текст выноски Знак"/>
    <w:basedOn w:val="a0"/>
    <w:link w:val="afd"/>
    <w:semiHidden/>
    <w:rsid w:val="004D67BB"/>
    <w:rPr>
      <w:rFonts w:ascii="Tahoma" w:eastAsia="Times New Roman" w:hAnsi="Tahoma" w:cs="Tahoma"/>
      <w:sz w:val="16"/>
      <w:szCs w:val="16"/>
      <w:lang w:eastAsia="ru-RU"/>
    </w:rPr>
  </w:style>
  <w:style w:type="paragraph" w:customStyle="1" w:styleId="xl79">
    <w:name w:val="xl7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
    <w:name w:val="FollowedHyperlink"/>
    <w:basedOn w:val="a0"/>
    <w:uiPriority w:val="99"/>
    <w:rsid w:val="004D67BB"/>
    <w:rPr>
      <w:color w:val="800080"/>
      <w:u w:val="single"/>
    </w:rPr>
  </w:style>
  <w:style w:type="paragraph" w:customStyle="1" w:styleId="font5">
    <w:name w:val="font5"/>
    <w:basedOn w:val="a"/>
    <w:rsid w:val="004D67BB"/>
    <w:pPr>
      <w:spacing w:before="100" w:beforeAutospacing="1" w:after="100" w:afterAutospacing="1"/>
    </w:pPr>
    <w:rPr>
      <w:rFonts w:ascii="Tahoma" w:hAnsi="Tahoma" w:cs="Tahoma"/>
      <w:color w:val="000000"/>
      <w:sz w:val="16"/>
      <w:szCs w:val="16"/>
    </w:rPr>
  </w:style>
  <w:style w:type="paragraph" w:customStyle="1" w:styleId="font6">
    <w:name w:val="font6"/>
    <w:basedOn w:val="a"/>
    <w:rsid w:val="004D67BB"/>
    <w:pPr>
      <w:spacing w:before="100" w:beforeAutospacing="1" w:after="100" w:afterAutospacing="1"/>
    </w:pPr>
    <w:rPr>
      <w:rFonts w:ascii="Tahoma" w:hAnsi="Tahoma" w:cs="Tahoma"/>
      <w:b/>
      <w:bCs/>
      <w:color w:val="000000"/>
      <w:sz w:val="16"/>
      <w:szCs w:val="16"/>
    </w:rPr>
  </w:style>
  <w:style w:type="character" w:customStyle="1" w:styleId="29">
    <w:name w:val="Знак Знак29"/>
    <w:basedOn w:val="a0"/>
    <w:rsid w:val="004D67BB"/>
    <w:rPr>
      <w:rFonts w:ascii="Arial" w:hAnsi="Arial" w:cs="Arial"/>
      <w:b/>
      <w:bCs/>
      <w:sz w:val="26"/>
      <w:szCs w:val="26"/>
      <w:lang w:val="ru-RU" w:eastAsia="ru-RU" w:bidi="ar-SA"/>
    </w:rPr>
  </w:style>
  <w:style w:type="paragraph" w:customStyle="1" w:styleId="310">
    <w:name w:val="Основной текст 31"/>
    <w:basedOn w:val="a"/>
    <w:rsid w:val="004D67BB"/>
    <w:pPr>
      <w:widowControl w:val="0"/>
      <w:jc w:val="both"/>
    </w:pPr>
    <w:rPr>
      <w:szCs w:val="20"/>
    </w:rPr>
  </w:style>
  <w:style w:type="character" w:customStyle="1" w:styleId="210">
    <w:name w:val="Знак Знак21"/>
    <w:basedOn w:val="a0"/>
    <w:rsid w:val="004D67BB"/>
    <w:rPr>
      <w:sz w:val="24"/>
      <w:szCs w:val="24"/>
      <w:lang w:val="ru-RU" w:eastAsia="ru-RU" w:bidi="ar-SA"/>
    </w:rPr>
  </w:style>
  <w:style w:type="paragraph" w:styleId="41">
    <w:name w:val="toc 4"/>
    <w:basedOn w:val="a"/>
    <w:next w:val="a"/>
    <w:autoRedefine/>
    <w:uiPriority w:val="39"/>
    <w:rsid w:val="004D67BB"/>
    <w:pPr>
      <w:ind w:left="480"/>
    </w:pPr>
    <w:rPr>
      <w:sz w:val="20"/>
      <w:szCs w:val="20"/>
    </w:rPr>
  </w:style>
  <w:style w:type="paragraph" w:styleId="52">
    <w:name w:val="toc 5"/>
    <w:basedOn w:val="a"/>
    <w:next w:val="a"/>
    <w:autoRedefine/>
    <w:semiHidden/>
    <w:rsid w:val="004D67BB"/>
    <w:pPr>
      <w:ind w:left="720"/>
    </w:pPr>
    <w:rPr>
      <w:sz w:val="20"/>
      <w:szCs w:val="20"/>
    </w:rPr>
  </w:style>
  <w:style w:type="paragraph" w:styleId="61">
    <w:name w:val="toc 6"/>
    <w:basedOn w:val="a"/>
    <w:next w:val="a"/>
    <w:autoRedefine/>
    <w:semiHidden/>
    <w:rsid w:val="004D67BB"/>
    <w:pPr>
      <w:ind w:left="960"/>
    </w:pPr>
    <w:rPr>
      <w:sz w:val="20"/>
      <w:szCs w:val="20"/>
    </w:rPr>
  </w:style>
  <w:style w:type="paragraph" w:styleId="71">
    <w:name w:val="toc 7"/>
    <w:basedOn w:val="a"/>
    <w:next w:val="a"/>
    <w:autoRedefine/>
    <w:semiHidden/>
    <w:rsid w:val="004D67BB"/>
    <w:pPr>
      <w:ind w:left="1200"/>
    </w:pPr>
    <w:rPr>
      <w:sz w:val="20"/>
      <w:szCs w:val="20"/>
    </w:rPr>
  </w:style>
  <w:style w:type="paragraph" w:styleId="81">
    <w:name w:val="toc 8"/>
    <w:basedOn w:val="a"/>
    <w:next w:val="a"/>
    <w:autoRedefine/>
    <w:semiHidden/>
    <w:rsid w:val="004D67BB"/>
    <w:pPr>
      <w:ind w:left="1440"/>
    </w:pPr>
    <w:rPr>
      <w:sz w:val="20"/>
      <w:szCs w:val="20"/>
    </w:rPr>
  </w:style>
  <w:style w:type="paragraph" w:styleId="91">
    <w:name w:val="toc 9"/>
    <w:basedOn w:val="a"/>
    <w:next w:val="a"/>
    <w:autoRedefine/>
    <w:semiHidden/>
    <w:rsid w:val="004D67BB"/>
    <w:pPr>
      <w:ind w:left="1680"/>
    </w:pPr>
    <w:rPr>
      <w:sz w:val="20"/>
      <w:szCs w:val="20"/>
    </w:rPr>
  </w:style>
  <w:style w:type="paragraph" w:customStyle="1" w:styleId="14">
    <w:name w:val="Обычный 14"/>
    <w:basedOn w:val="a"/>
    <w:rsid w:val="004D67BB"/>
    <w:pPr>
      <w:spacing w:line="360" w:lineRule="auto"/>
      <w:ind w:firstLine="709"/>
      <w:jc w:val="both"/>
    </w:pPr>
    <w:rPr>
      <w:sz w:val="28"/>
    </w:rPr>
  </w:style>
  <w:style w:type="character" w:styleId="aff0">
    <w:name w:val="Strong"/>
    <w:basedOn w:val="a0"/>
    <w:qFormat/>
    <w:rsid w:val="004D67BB"/>
    <w:rPr>
      <w:b/>
      <w:bCs/>
    </w:rPr>
  </w:style>
  <w:style w:type="paragraph" w:styleId="34">
    <w:name w:val="Body Text 3"/>
    <w:basedOn w:val="a"/>
    <w:link w:val="35"/>
    <w:rsid w:val="004D67BB"/>
    <w:pPr>
      <w:spacing w:after="120"/>
    </w:pPr>
    <w:rPr>
      <w:sz w:val="16"/>
      <w:szCs w:val="16"/>
    </w:rPr>
  </w:style>
  <w:style w:type="character" w:customStyle="1" w:styleId="35">
    <w:name w:val="Основной текст 3 Знак"/>
    <w:basedOn w:val="a0"/>
    <w:link w:val="34"/>
    <w:rsid w:val="004D67BB"/>
    <w:rPr>
      <w:rFonts w:ascii="Times New Roman" w:eastAsia="Times New Roman" w:hAnsi="Times New Roman" w:cs="Times New Roman"/>
      <w:sz w:val="16"/>
      <w:szCs w:val="16"/>
      <w:lang w:eastAsia="ru-RU"/>
    </w:rPr>
  </w:style>
  <w:style w:type="paragraph" w:styleId="HTML">
    <w:name w:val="HTML Preformatted"/>
    <w:basedOn w:val="a"/>
    <w:link w:val="HTML0"/>
    <w:rsid w:val="004D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4D67BB"/>
    <w:rPr>
      <w:rFonts w:ascii="Courier New" w:eastAsia="Times New Roman" w:hAnsi="Courier New" w:cs="Times New Roman"/>
      <w:sz w:val="20"/>
      <w:szCs w:val="20"/>
      <w:lang w:eastAsia="ru-RU"/>
    </w:rPr>
  </w:style>
  <w:style w:type="paragraph" w:customStyle="1" w:styleId="ConsPlusTitle">
    <w:name w:val="ConsPlusTitle"/>
    <w:uiPriority w:val="99"/>
    <w:rsid w:val="004D67BB"/>
    <w:pPr>
      <w:autoSpaceDE w:val="0"/>
      <w:autoSpaceDN w:val="0"/>
      <w:adjustRightInd w:val="0"/>
    </w:pPr>
    <w:rPr>
      <w:rFonts w:ascii="Times New Roman" w:eastAsia="Times New Roman" w:hAnsi="Times New Roman"/>
      <w:b/>
      <w:bCs/>
      <w:sz w:val="24"/>
      <w:szCs w:val="24"/>
    </w:rPr>
  </w:style>
  <w:style w:type="paragraph" w:styleId="aff1">
    <w:name w:val="List Paragraph"/>
    <w:basedOn w:val="a"/>
    <w:uiPriority w:val="34"/>
    <w:qFormat/>
    <w:rsid w:val="004D67BB"/>
    <w:pPr>
      <w:ind w:left="720"/>
      <w:contextualSpacing/>
    </w:pPr>
  </w:style>
  <w:style w:type="character" w:customStyle="1" w:styleId="200">
    <w:name w:val="Знак Знак20"/>
    <w:basedOn w:val="a0"/>
    <w:semiHidden/>
    <w:locked/>
    <w:rsid w:val="004D67BB"/>
    <w:rPr>
      <w:lang w:val="ru-RU" w:eastAsia="ru-RU" w:bidi="ar-SA"/>
    </w:rPr>
  </w:style>
  <w:style w:type="paragraph" w:customStyle="1" w:styleId="aff2">
    <w:name w:val="Табличный"/>
    <w:basedOn w:val="a"/>
    <w:rsid w:val="004D67BB"/>
    <w:pPr>
      <w:keepLines/>
      <w:suppressAutoHyphens/>
      <w:jc w:val="both"/>
    </w:pPr>
    <w:rPr>
      <w:rFonts w:ascii="Century Gothic" w:hAnsi="Century Gothic" w:cs="Century Gothic"/>
      <w:sz w:val="18"/>
      <w:szCs w:val="18"/>
    </w:rPr>
  </w:style>
  <w:style w:type="paragraph" w:styleId="aff3">
    <w:name w:val="endnote text"/>
    <w:basedOn w:val="a"/>
    <w:link w:val="aff4"/>
    <w:semiHidden/>
    <w:rsid w:val="004D67BB"/>
    <w:rPr>
      <w:sz w:val="20"/>
      <w:szCs w:val="20"/>
    </w:rPr>
  </w:style>
  <w:style w:type="character" w:customStyle="1" w:styleId="aff4">
    <w:name w:val="Текст концевой сноски Знак"/>
    <w:basedOn w:val="a0"/>
    <w:link w:val="aff3"/>
    <w:semiHidden/>
    <w:rsid w:val="004D67BB"/>
    <w:rPr>
      <w:rFonts w:ascii="Times New Roman" w:eastAsia="Times New Roman" w:hAnsi="Times New Roman" w:cs="Times New Roman"/>
      <w:sz w:val="20"/>
      <w:szCs w:val="20"/>
      <w:lang w:eastAsia="ru-RU"/>
    </w:rPr>
  </w:style>
  <w:style w:type="character" w:styleId="aff5">
    <w:name w:val="endnote reference"/>
    <w:basedOn w:val="a0"/>
    <w:semiHidden/>
    <w:rsid w:val="004D67BB"/>
    <w:rPr>
      <w:vertAlign w:val="superscript"/>
    </w:rPr>
  </w:style>
  <w:style w:type="numbering" w:styleId="111111">
    <w:name w:val="Outline List 2"/>
    <w:basedOn w:val="a2"/>
    <w:semiHidden/>
    <w:rsid w:val="004D67BB"/>
    <w:pPr>
      <w:numPr>
        <w:numId w:val="1"/>
      </w:numPr>
    </w:pPr>
  </w:style>
  <w:style w:type="numbering" w:styleId="1ai">
    <w:name w:val="Outline List 1"/>
    <w:basedOn w:val="a2"/>
    <w:semiHidden/>
    <w:rsid w:val="004D67BB"/>
    <w:pPr>
      <w:numPr>
        <w:numId w:val="2"/>
      </w:numPr>
    </w:pPr>
  </w:style>
  <w:style w:type="paragraph" w:styleId="HTML1">
    <w:name w:val="HTML Address"/>
    <w:basedOn w:val="a"/>
    <w:link w:val="HTML2"/>
    <w:semiHidden/>
    <w:rsid w:val="004D67BB"/>
    <w:rPr>
      <w:i/>
      <w:iCs/>
    </w:rPr>
  </w:style>
  <w:style w:type="character" w:customStyle="1" w:styleId="HTML2">
    <w:name w:val="Адрес HTML Знак"/>
    <w:basedOn w:val="a0"/>
    <w:link w:val="HTML1"/>
    <w:semiHidden/>
    <w:rsid w:val="004D67BB"/>
    <w:rPr>
      <w:rFonts w:ascii="Times New Roman" w:eastAsia="Times New Roman" w:hAnsi="Times New Roman" w:cs="Times New Roman"/>
      <w:i/>
      <w:iCs/>
      <w:sz w:val="24"/>
      <w:szCs w:val="24"/>
      <w:lang w:eastAsia="ru-RU"/>
    </w:rPr>
  </w:style>
  <w:style w:type="paragraph" w:styleId="aff6">
    <w:name w:val="envelope address"/>
    <w:basedOn w:val="a"/>
    <w:semiHidden/>
    <w:rsid w:val="004D67BB"/>
    <w:pPr>
      <w:framePr w:w="7920" w:h="1980" w:hRule="exact" w:hSpace="180" w:wrap="auto" w:hAnchor="page" w:xAlign="center" w:yAlign="bottom"/>
      <w:ind w:left="2880"/>
    </w:pPr>
    <w:rPr>
      <w:rFonts w:ascii="Arial" w:hAnsi="Arial" w:cs="Arial"/>
    </w:rPr>
  </w:style>
  <w:style w:type="character" w:styleId="HTML3">
    <w:name w:val="HTML Acronym"/>
    <w:basedOn w:val="a0"/>
    <w:semiHidden/>
    <w:rsid w:val="004D67BB"/>
  </w:style>
  <w:style w:type="table" w:styleId="-10">
    <w:name w:val="Table Web 1"/>
    <w:basedOn w:val="a1"/>
    <w:semiHidden/>
    <w:rsid w:val="004D67B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rsid w:val="004D67B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rsid w:val="004D67B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annotation reference"/>
    <w:basedOn w:val="a0"/>
    <w:rsid w:val="004D67BB"/>
    <w:rPr>
      <w:sz w:val="16"/>
      <w:szCs w:val="16"/>
    </w:rPr>
  </w:style>
  <w:style w:type="paragraph" w:styleId="aff8">
    <w:name w:val="annotation text"/>
    <w:basedOn w:val="a"/>
    <w:link w:val="aff9"/>
    <w:rsid w:val="004D67BB"/>
    <w:rPr>
      <w:sz w:val="20"/>
      <w:szCs w:val="20"/>
    </w:rPr>
  </w:style>
  <w:style w:type="character" w:customStyle="1" w:styleId="aff9">
    <w:name w:val="Текст примечания Знак"/>
    <w:basedOn w:val="a0"/>
    <w:link w:val="aff8"/>
    <w:rsid w:val="004D67BB"/>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4D67BB"/>
    <w:rPr>
      <w:b/>
      <w:bCs/>
    </w:rPr>
  </w:style>
  <w:style w:type="character" w:customStyle="1" w:styleId="affb">
    <w:name w:val="Тема примечания Знак"/>
    <w:basedOn w:val="aff9"/>
    <w:link w:val="affa"/>
    <w:rsid w:val="004D67BB"/>
    <w:rPr>
      <w:rFonts w:ascii="Times New Roman" w:eastAsia="Times New Roman" w:hAnsi="Times New Roman" w:cs="Times New Roman"/>
      <w:b/>
      <w:bCs/>
      <w:sz w:val="20"/>
      <w:szCs w:val="20"/>
      <w:lang w:eastAsia="ru-RU"/>
    </w:rPr>
  </w:style>
  <w:style w:type="character" w:styleId="affc">
    <w:name w:val="Placeholder Text"/>
    <w:basedOn w:val="a0"/>
    <w:uiPriority w:val="99"/>
    <w:semiHidden/>
    <w:rsid w:val="004D67BB"/>
    <w:rPr>
      <w:color w:val="808080"/>
    </w:rPr>
  </w:style>
  <w:style w:type="paragraph" w:customStyle="1" w:styleId="font7">
    <w:name w:val="font7"/>
    <w:basedOn w:val="a"/>
    <w:uiPriority w:val="99"/>
    <w:rsid w:val="004D67BB"/>
    <w:pPr>
      <w:spacing w:before="100" w:beforeAutospacing="1" w:after="100" w:afterAutospacing="1"/>
    </w:pPr>
    <w:rPr>
      <w:rFonts w:ascii="Tahoma" w:hAnsi="Tahoma" w:cs="Tahoma"/>
      <w:color w:val="000000"/>
      <w:sz w:val="16"/>
      <w:szCs w:val="16"/>
    </w:rPr>
  </w:style>
  <w:style w:type="paragraph" w:customStyle="1" w:styleId="font8">
    <w:name w:val="font8"/>
    <w:basedOn w:val="a"/>
    <w:uiPriority w:val="99"/>
    <w:rsid w:val="004D67BB"/>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4D67BB"/>
    <w:pPr>
      <w:spacing w:before="100" w:beforeAutospacing="1" w:after="100" w:afterAutospacing="1"/>
    </w:pPr>
    <w:rPr>
      <w:sz w:val="20"/>
      <w:szCs w:val="20"/>
    </w:rPr>
  </w:style>
  <w:style w:type="paragraph" w:customStyle="1" w:styleId="xl66">
    <w:name w:val="xl66"/>
    <w:basedOn w:val="a"/>
    <w:rsid w:val="004D67BB"/>
    <w:pPr>
      <w:spacing w:before="100" w:beforeAutospacing="1" w:after="100" w:afterAutospacing="1"/>
    </w:pPr>
    <w:rPr>
      <w:sz w:val="20"/>
      <w:szCs w:val="20"/>
    </w:rPr>
  </w:style>
  <w:style w:type="paragraph" w:customStyle="1" w:styleId="xl67">
    <w:name w:val="xl67"/>
    <w:basedOn w:val="a"/>
    <w:rsid w:val="004D67BB"/>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1">
    <w:name w:val="xl7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4D67BB"/>
    <w:pPr>
      <w:spacing w:before="100" w:beforeAutospacing="1" w:after="100" w:afterAutospacing="1"/>
    </w:pPr>
    <w:rPr>
      <w:b/>
      <w:bCs/>
      <w:sz w:val="20"/>
      <w:szCs w:val="20"/>
    </w:rPr>
  </w:style>
  <w:style w:type="paragraph" w:customStyle="1" w:styleId="xl74">
    <w:name w:val="xl74"/>
    <w:basedOn w:val="a"/>
    <w:rsid w:val="004D67BB"/>
    <w:pPr>
      <w:spacing w:before="100" w:beforeAutospacing="1" w:after="100" w:afterAutospacing="1"/>
      <w:jc w:val="center"/>
    </w:pPr>
    <w:rPr>
      <w:sz w:val="20"/>
      <w:szCs w:val="20"/>
    </w:rPr>
  </w:style>
  <w:style w:type="paragraph" w:customStyle="1" w:styleId="xl75">
    <w:name w:val="xl7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rsid w:val="004D67B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7">
    <w:name w:val="xl8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9">
    <w:name w:val="xl89"/>
    <w:basedOn w:val="a"/>
    <w:rsid w:val="004D67BB"/>
    <w:pPr>
      <w:spacing w:before="100" w:beforeAutospacing="1" w:after="100" w:afterAutospacing="1"/>
      <w:textAlignment w:val="center"/>
    </w:pPr>
    <w:rPr>
      <w:sz w:val="20"/>
      <w:szCs w:val="20"/>
    </w:rPr>
  </w:style>
  <w:style w:type="paragraph" w:customStyle="1" w:styleId="xl90">
    <w:name w:val="xl90"/>
    <w:basedOn w:val="a"/>
    <w:rsid w:val="004D67BB"/>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4D67BB"/>
    <w:pPr>
      <w:pBdr>
        <w:top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D67BB"/>
    <w:pPr>
      <w:pBdr>
        <w:top w:val="single" w:sz="4" w:space="0" w:color="auto"/>
        <w:left w:val="single" w:sz="8" w:space="0" w:color="auto"/>
        <w:right w:val="single" w:sz="4" w:space="0" w:color="auto"/>
      </w:pBdr>
      <w:spacing w:before="100" w:beforeAutospacing="1" w:after="100" w:afterAutospacing="1"/>
    </w:pPr>
    <w:rPr>
      <w:sz w:val="20"/>
      <w:szCs w:val="20"/>
    </w:rPr>
  </w:style>
  <w:style w:type="paragraph" w:customStyle="1" w:styleId="xl94">
    <w:name w:val="xl94"/>
    <w:basedOn w:val="a"/>
    <w:rsid w:val="004D67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4D67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0"/>
      <w:szCs w:val="20"/>
    </w:rPr>
  </w:style>
  <w:style w:type="paragraph" w:customStyle="1" w:styleId="xl96">
    <w:name w:val="xl9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4D67BB"/>
    <w:pPr>
      <w:spacing w:before="100" w:beforeAutospacing="1" w:after="100" w:afterAutospacing="1"/>
      <w:jc w:val="center"/>
      <w:textAlignment w:val="center"/>
    </w:pPr>
    <w:rPr>
      <w:sz w:val="20"/>
      <w:szCs w:val="20"/>
    </w:rPr>
  </w:style>
  <w:style w:type="paragraph" w:customStyle="1" w:styleId="xl100">
    <w:name w:val="xl100"/>
    <w:basedOn w:val="a"/>
    <w:rsid w:val="004D67BB"/>
    <w:pPr>
      <w:spacing w:before="100" w:beforeAutospacing="1" w:after="100" w:afterAutospacing="1"/>
      <w:jc w:val="center"/>
      <w:textAlignment w:val="center"/>
    </w:pPr>
    <w:rPr>
      <w:b/>
      <w:bCs/>
      <w:color w:val="000000"/>
      <w:sz w:val="20"/>
      <w:szCs w:val="20"/>
    </w:rPr>
  </w:style>
  <w:style w:type="paragraph" w:customStyle="1" w:styleId="xl101">
    <w:name w:val="xl101"/>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4D67BB"/>
    <w:pPr>
      <w:spacing w:before="100" w:beforeAutospacing="1" w:after="100" w:afterAutospacing="1"/>
      <w:jc w:val="center"/>
      <w:textAlignment w:val="center"/>
    </w:pPr>
    <w:rPr>
      <w:sz w:val="20"/>
      <w:szCs w:val="20"/>
    </w:rPr>
  </w:style>
  <w:style w:type="paragraph" w:customStyle="1" w:styleId="xl105">
    <w:name w:val="xl105"/>
    <w:basedOn w:val="a"/>
    <w:rsid w:val="004D67BB"/>
    <w:pPr>
      <w:pBdr>
        <w:top w:val="single" w:sz="4" w:space="0" w:color="auto"/>
        <w:left w:val="single" w:sz="8" w:space="0" w:color="auto"/>
        <w:bottom w:val="single" w:sz="4" w:space="0" w:color="auto"/>
      </w:pBdr>
      <w:spacing w:before="100" w:beforeAutospacing="1" w:after="100" w:afterAutospacing="1"/>
    </w:pPr>
    <w:rPr>
      <w:b/>
      <w:bCs/>
      <w:sz w:val="20"/>
      <w:szCs w:val="20"/>
    </w:rPr>
  </w:style>
  <w:style w:type="paragraph" w:customStyle="1" w:styleId="xl106">
    <w:name w:val="xl10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4D67BB"/>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08">
    <w:name w:val="xl10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09">
    <w:name w:val="xl10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10">
    <w:name w:val="xl11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a"/>
    <w:rsid w:val="004D6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3">
    <w:name w:val="xl11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4D67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4D67B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4D67B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
    <w:rsid w:val="004D67B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4D67B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uiPriority w:val="99"/>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uiPriority w:val="99"/>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uiPriority w:val="99"/>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uiPriority w:val="99"/>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uiPriority w:val="99"/>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uiPriority w:val="99"/>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uiPriority w:val="99"/>
    <w:rsid w:val="004D67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7">
    <w:name w:val="xl127"/>
    <w:basedOn w:val="a"/>
    <w:uiPriority w:val="99"/>
    <w:rsid w:val="004D67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8">
    <w:name w:val="xl128"/>
    <w:basedOn w:val="a"/>
    <w:uiPriority w:val="99"/>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9">
    <w:name w:val="xl129"/>
    <w:basedOn w:val="a"/>
    <w:uiPriority w:val="99"/>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4D67BB"/>
    <w:pPr>
      <w:pBdr>
        <w:left w:val="single" w:sz="4" w:space="0" w:color="auto"/>
      </w:pBdr>
      <w:spacing w:before="100" w:beforeAutospacing="1" w:after="100" w:afterAutospacing="1"/>
      <w:jc w:val="center"/>
      <w:textAlignment w:val="center"/>
    </w:pPr>
    <w:rPr>
      <w:b/>
      <w:bCs/>
      <w:color w:val="000000"/>
      <w:sz w:val="20"/>
      <w:szCs w:val="20"/>
    </w:rPr>
  </w:style>
  <w:style w:type="character" w:customStyle="1" w:styleId="WW-Absatz-Standardschriftart111111111">
    <w:name w:val="WW-Absatz-Standardschriftart111111111"/>
    <w:rsid w:val="004D67BB"/>
  </w:style>
  <w:style w:type="paragraph" w:customStyle="1" w:styleId="311">
    <w:name w:val="Основной текст с отступом 31"/>
    <w:basedOn w:val="a"/>
    <w:rsid w:val="004D67BB"/>
    <w:pPr>
      <w:widowControl w:val="0"/>
      <w:suppressAutoHyphens/>
      <w:spacing w:after="120"/>
      <w:ind w:left="283"/>
    </w:pPr>
    <w:rPr>
      <w:rFonts w:ascii="Arial" w:hAnsi="Arial"/>
      <w:kern w:val="1"/>
      <w:sz w:val="16"/>
      <w:szCs w:val="16"/>
    </w:rPr>
  </w:style>
  <w:style w:type="paragraph" w:customStyle="1" w:styleId="211">
    <w:name w:val="Основной текст с отступом 21"/>
    <w:basedOn w:val="a"/>
    <w:rsid w:val="004D67BB"/>
    <w:pPr>
      <w:widowControl w:val="0"/>
      <w:suppressAutoHyphens/>
      <w:spacing w:after="120" w:line="480" w:lineRule="auto"/>
      <w:ind w:left="283"/>
      <w:jc w:val="both"/>
      <w:textAlignment w:val="baseline"/>
    </w:pPr>
    <w:rPr>
      <w:rFonts w:ascii="Arial" w:hAnsi="Arial"/>
      <w:kern w:val="1"/>
      <w:sz w:val="20"/>
    </w:rPr>
  </w:style>
  <w:style w:type="paragraph" w:styleId="affd">
    <w:name w:val="caption"/>
    <w:basedOn w:val="a"/>
    <w:next w:val="a"/>
    <w:uiPriority w:val="35"/>
    <w:qFormat/>
    <w:rsid w:val="004D67BB"/>
    <w:pPr>
      <w:spacing w:after="200"/>
    </w:pPr>
    <w:rPr>
      <w:b/>
      <w:bCs/>
      <w:color w:val="4F81BD"/>
      <w:sz w:val="18"/>
      <w:szCs w:val="18"/>
    </w:rPr>
  </w:style>
  <w:style w:type="paragraph" w:customStyle="1" w:styleId="ConsPlusCell">
    <w:name w:val="ConsPlusCell"/>
    <w:uiPriority w:val="99"/>
    <w:rsid w:val="004D67BB"/>
    <w:pPr>
      <w:widowControl w:val="0"/>
      <w:autoSpaceDE w:val="0"/>
      <w:autoSpaceDN w:val="0"/>
      <w:adjustRightInd w:val="0"/>
    </w:pPr>
    <w:rPr>
      <w:rFonts w:ascii="Arial" w:eastAsia="Times New Roman" w:hAnsi="Arial" w:cs="Arial"/>
    </w:rPr>
  </w:style>
  <w:style w:type="character" w:styleId="affe">
    <w:name w:val="Emphasis"/>
    <w:basedOn w:val="a0"/>
    <w:uiPriority w:val="20"/>
    <w:qFormat/>
    <w:rsid w:val="004D67BB"/>
    <w:rPr>
      <w:i/>
      <w:iCs/>
    </w:rPr>
  </w:style>
  <w:style w:type="paragraph" w:customStyle="1" w:styleId="mail">
    <w:name w:val="mail"/>
    <w:basedOn w:val="a"/>
    <w:uiPriority w:val="99"/>
    <w:rsid w:val="004D67BB"/>
    <w:pPr>
      <w:spacing w:before="100" w:beforeAutospacing="1" w:after="100" w:afterAutospacing="1"/>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0"/>
    <w:rsid w:val="004D67BB"/>
    <w:rPr>
      <w:sz w:val="24"/>
      <w:szCs w:val="24"/>
    </w:rPr>
  </w:style>
  <w:style w:type="paragraph" w:customStyle="1" w:styleId="afff">
    <w:name w:val="Содержимое таблицы"/>
    <w:basedOn w:val="a"/>
    <w:rsid w:val="004D67BB"/>
    <w:pPr>
      <w:suppressLineNumbers/>
      <w:suppressAutoHyphens/>
    </w:pPr>
    <w:rPr>
      <w:kern w:val="1"/>
      <w:lang w:eastAsia="ar-SA"/>
    </w:rPr>
  </w:style>
  <w:style w:type="paragraph" w:customStyle="1" w:styleId="xl22">
    <w:name w:val="xl22"/>
    <w:basedOn w:val="a"/>
    <w:uiPriority w:val="99"/>
    <w:rsid w:val="004D67BB"/>
    <w:pPr>
      <w:spacing w:before="100" w:beforeAutospacing="1" w:after="100" w:afterAutospacing="1"/>
    </w:pPr>
    <w:rPr>
      <w:rFonts w:eastAsia="Arial Unicode MS"/>
      <w:b/>
      <w:bCs/>
    </w:rPr>
  </w:style>
  <w:style w:type="paragraph" w:customStyle="1" w:styleId="13">
    <w:name w:val="Название объекта1"/>
    <w:basedOn w:val="a"/>
    <w:next w:val="a"/>
    <w:rsid w:val="004D67BB"/>
    <w:pPr>
      <w:suppressAutoHyphens/>
      <w:jc w:val="center"/>
    </w:pPr>
    <w:rPr>
      <w:b/>
      <w:bCs/>
      <w:lang w:eastAsia="ar-SA"/>
    </w:rPr>
  </w:style>
  <w:style w:type="paragraph" w:customStyle="1" w:styleId="Standard">
    <w:name w:val="Standard"/>
    <w:uiPriority w:val="99"/>
    <w:rsid w:val="004D67B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27">
    <w:name w:val="Body Text First Indent 2"/>
    <w:basedOn w:val="af3"/>
    <w:link w:val="28"/>
    <w:uiPriority w:val="99"/>
    <w:semiHidden/>
    <w:unhideWhenUsed/>
    <w:rsid w:val="004D67BB"/>
    <w:pPr>
      <w:ind w:left="360" w:firstLine="360"/>
      <w:jc w:val="left"/>
    </w:pPr>
  </w:style>
  <w:style w:type="character" w:customStyle="1" w:styleId="28">
    <w:name w:val="Красная строка 2 Знак"/>
    <w:basedOn w:val="af4"/>
    <w:link w:val="27"/>
    <w:uiPriority w:val="99"/>
    <w:rsid w:val="004D67BB"/>
    <w:rPr>
      <w:rFonts w:ascii="Times New Roman" w:eastAsia="Times New Roman" w:hAnsi="Times New Roman" w:cs="Times New Roman"/>
      <w:sz w:val="24"/>
      <w:szCs w:val="24"/>
      <w:lang w:eastAsia="ru-RU"/>
    </w:rPr>
  </w:style>
  <w:style w:type="paragraph" w:customStyle="1" w:styleId="S">
    <w:name w:val="S_Обычный"/>
    <w:basedOn w:val="a"/>
    <w:link w:val="S0"/>
    <w:rsid w:val="004D67BB"/>
    <w:pPr>
      <w:spacing w:line="360" w:lineRule="auto"/>
      <w:ind w:firstLine="709"/>
      <w:jc w:val="both"/>
    </w:pPr>
  </w:style>
  <w:style w:type="character" w:customStyle="1" w:styleId="S0">
    <w:name w:val="S_Обычный Знак"/>
    <w:basedOn w:val="a0"/>
    <w:link w:val="S"/>
    <w:rsid w:val="004D67BB"/>
    <w:rPr>
      <w:rFonts w:ascii="Times New Roman" w:eastAsia="Times New Roman" w:hAnsi="Times New Roman" w:cs="Times New Roman"/>
      <w:sz w:val="24"/>
      <w:szCs w:val="24"/>
      <w:lang w:eastAsia="ru-RU"/>
    </w:rPr>
  </w:style>
  <w:style w:type="paragraph" w:customStyle="1" w:styleId="afff0">
    <w:name w:val="Заголовок статьи"/>
    <w:basedOn w:val="a"/>
    <w:next w:val="a"/>
    <w:uiPriority w:val="99"/>
    <w:rsid w:val="004D67BB"/>
    <w:pPr>
      <w:autoSpaceDE w:val="0"/>
      <w:autoSpaceDN w:val="0"/>
      <w:adjustRightInd w:val="0"/>
      <w:ind w:left="1612" w:hanging="892"/>
      <w:jc w:val="both"/>
    </w:pPr>
    <w:rPr>
      <w:rFonts w:ascii="Arial" w:hAnsi="Arial"/>
      <w:sz w:val="20"/>
      <w:szCs w:val="20"/>
    </w:rPr>
  </w:style>
  <w:style w:type="character" w:customStyle="1" w:styleId="15">
    <w:name w:val="Текст сноски Знак1"/>
    <w:aliases w:val="Знак3 Знак1,Знак6 Знак1"/>
    <w:basedOn w:val="a0"/>
    <w:semiHidden/>
    <w:rsid w:val="004D67BB"/>
  </w:style>
  <w:style w:type="character" w:customStyle="1" w:styleId="16">
    <w:name w:val="Нижний колонтитул Знак1"/>
    <w:aliases w:val="Знак2 Знак1"/>
    <w:basedOn w:val="a0"/>
    <w:uiPriority w:val="99"/>
    <w:semiHidden/>
    <w:rsid w:val="004D67BB"/>
    <w:rPr>
      <w:sz w:val="24"/>
      <w:szCs w:val="24"/>
    </w:rPr>
  </w:style>
  <w:style w:type="character" w:customStyle="1" w:styleId="17">
    <w:name w:val="Подзаголовок Знак1"/>
    <w:aliases w:val="Знак Знак1"/>
    <w:basedOn w:val="a0"/>
    <w:rsid w:val="004D67BB"/>
    <w:rPr>
      <w:rFonts w:ascii="Cambria" w:eastAsia="Times New Roman" w:hAnsi="Cambria" w:cs="Times New Roman"/>
      <w:i/>
      <w:iCs/>
      <w:color w:val="4F81BD"/>
      <w:spacing w:val="15"/>
      <w:sz w:val="24"/>
      <w:szCs w:val="24"/>
    </w:rPr>
  </w:style>
  <w:style w:type="character" w:customStyle="1" w:styleId="60">
    <w:name w:val="Заголовок 6 Знак"/>
    <w:basedOn w:val="a0"/>
    <w:link w:val="6"/>
    <w:rsid w:val="00353437"/>
    <w:rPr>
      <w:rFonts w:ascii="Times New Roman" w:eastAsia="Times New Roman" w:hAnsi="Times New Roman" w:cs="Times New Roman"/>
      <w:b/>
      <w:bCs/>
      <w:sz w:val="28"/>
      <w:szCs w:val="20"/>
      <w:lang w:eastAsia="ar-SA"/>
    </w:rPr>
  </w:style>
  <w:style w:type="character" w:customStyle="1" w:styleId="312">
    <w:name w:val="Заголовок 3 Знак1"/>
    <w:basedOn w:val="a0"/>
    <w:rsid w:val="00353437"/>
    <w:rPr>
      <w:rFonts w:ascii="Arial" w:hAnsi="Arial" w:cs="Arial"/>
      <w:b/>
      <w:bCs/>
      <w:sz w:val="26"/>
      <w:szCs w:val="26"/>
      <w:lang w:val="ru-RU" w:eastAsia="ru-RU" w:bidi="ar-SA"/>
    </w:rPr>
  </w:style>
  <w:style w:type="table" w:styleId="18">
    <w:name w:val="Table Subtle 1"/>
    <w:basedOn w:val="a1"/>
    <w:rsid w:val="003534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Contemporary"/>
    <w:basedOn w:val="a1"/>
    <w:rsid w:val="003534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1"/>
    <w:rsid w:val="003534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a">
    <w:name w:val="Table Grid 2"/>
    <w:basedOn w:val="a1"/>
    <w:rsid w:val="003534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1">
    <w:name w:val="Table List 1"/>
    <w:basedOn w:val="a1"/>
    <w:rsid w:val="003534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4z0">
    <w:name w:val="WW8Num4z0"/>
    <w:rsid w:val="00353437"/>
    <w:rPr>
      <w:rFonts w:ascii="Symbol" w:hAnsi="Symbol" w:cs="StarSymbol"/>
      <w:sz w:val="18"/>
      <w:szCs w:val="18"/>
    </w:rPr>
  </w:style>
  <w:style w:type="paragraph" w:customStyle="1" w:styleId="ConsPlusNonformat">
    <w:name w:val="ConsPlusNonformat"/>
    <w:rsid w:val="00353437"/>
    <w:pPr>
      <w:widowControl w:val="0"/>
      <w:autoSpaceDE w:val="0"/>
      <w:autoSpaceDN w:val="0"/>
      <w:adjustRightInd w:val="0"/>
    </w:pPr>
    <w:rPr>
      <w:rFonts w:ascii="Courier New" w:eastAsia="Times New Roman" w:hAnsi="Courier New" w:cs="Courier New"/>
    </w:rPr>
  </w:style>
  <w:style w:type="paragraph" w:styleId="afff3">
    <w:name w:val="List"/>
    <w:basedOn w:val="a5"/>
    <w:rsid w:val="00353437"/>
    <w:pPr>
      <w:suppressAutoHyphens/>
      <w:spacing w:before="120" w:after="120"/>
      <w:ind w:left="0"/>
    </w:pPr>
    <w:rPr>
      <w:rFonts w:ascii="Times" w:hAnsi="Times" w:cs="Lucidasans"/>
      <w:b w:val="0"/>
      <w:bCs w:val="0"/>
      <w:lang w:eastAsia="ar-SA"/>
    </w:rPr>
  </w:style>
  <w:style w:type="paragraph" w:customStyle="1" w:styleId="afff4">
    <w:name w:val="Заголовок"/>
    <w:basedOn w:val="a"/>
    <w:next w:val="a5"/>
    <w:rsid w:val="00353437"/>
    <w:pPr>
      <w:keepNext/>
      <w:suppressAutoHyphens/>
      <w:spacing w:before="240" w:after="120"/>
      <w:ind w:firstLine="709"/>
      <w:jc w:val="both"/>
    </w:pPr>
    <w:rPr>
      <w:rFonts w:ascii="Helvetica" w:eastAsia="HG Mincho Light J" w:hAnsi="Helvetica" w:cs="Lucidasans"/>
      <w:sz w:val="28"/>
      <w:szCs w:val="28"/>
      <w:lang w:eastAsia="ar-SA"/>
    </w:rPr>
  </w:style>
  <w:style w:type="paragraph" w:customStyle="1" w:styleId="19">
    <w:name w:val="Название1"/>
    <w:basedOn w:val="a"/>
    <w:rsid w:val="00353437"/>
    <w:pPr>
      <w:suppressLineNumbers/>
      <w:suppressAutoHyphens/>
      <w:spacing w:before="120" w:after="120"/>
      <w:ind w:firstLine="709"/>
      <w:jc w:val="both"/>
    </w:pPr>
    <w:rPr>
      <w:rFonts w:ascii="Times" w:hAnsi="Times" w:cs="Lucidasans"/>
      <w:i/>
      <w:iCs/>
      <w:lang w:eastAsia="ar-SA"/>
    </w:rPr>
  </w:style>
  <w:style w:type="paragraph" w:customStyle="1" w:styleId="1a">
    <w:name w:val="Указатель1"/>
    <w:basedOn w:val="a"/>
    <w:rsid w:val="00353437"/>
    <w:pPr>
      <w:suppressLineNumbers/>
      <w:suppressAutoHyphens/>
      <w:spacing w:before="120" w:after="120"/>
      <w:ind w:firstLine="709"/>
      <w:jc w:val="both"/>
    </w:pPr>
    <w:rPr>
      <w:rFonts w:ascii="Times" w:hAnsi="Times" w:cs="Lucidasans"/>
      <w:lang w:eastAsia="ar-SA"/>
    </w:rPr>
  </w:style>
  <w:style w:type="paragraph" w:customStyle="1" w:styleId="1b">
    <w:name w:val="Схема документа1"/>
    <w:basedOn w:val="a"/>
    <w:rsid w:val="00353437"/>
    <w:pPr>
      <w:shd w:val="clear" w:color="auto" w:fill="000080"/>
      <w:suppressAutoHyphens/>
      <w:spacing w:before="120" w:after="120"/>
      <w:ind w:firstLine="709"/>
      <w:jc w:val="both"/>
    </w:pPr>
    <w:rPr>
      <w:rFonts w:ascii="Tahoma" w:hAnsi="Tahoma" w:cs="Tahoma"/>
      <w:sz w:val="20"/>
      <w:szCs w:val="20"/>
      <w:lang w:eastAsia="ar-SA"/>
    </w:rPr>
  </w:style>
  <w:style w:type="paragraph" w:customStyle="1" w:styleId="afff5">
    <w:name w:val="Чертежный"/>
    <w:rsid w:val="00353437"/>
    <w:pPr>
      <w:suppressAutoHyphens/>
      <w:jc w:val="both"/>
    </w:pPr>
    <w:rPr>
      <w:rFonts w:ascii="ISOCPEUR" w:eastAsia="Arial" w:hAnsi="ISOCPEUR"/>
      <w:i/>
      <w:sz w:val="28"/>
      <w:lang w:val="uk-UA" w:eastAsia="ar-SA"/>
    </w:rPr>
  </w:style>
  <w:style w:type="paragraph" w:customStyle="1" w:styleId="FR1">
    <w:name w:val="FR1"/>
    <w:rsid w:val="00353437"/>
    <w:pPr>
      <w:widowControl w:val="0"/>
      <w:suppressAutoHyphens/>
      <w:autoSpaceDE w:val="0"/>
      <w:spacing w:before="20"/>
    </w:pPr>
    <w:rPr>
      <w:rFonts w:ascii="Arial" w:eastAsia="Arial" w:hAnsi="Arial" w:cs="Arial"/>
      <w:lang w:eastAsia="ar-SA"/>
    </w:rPr>
  </w:style>
  <w:style w:type="paragraph" w:customStyle="1" w:styleId="36">
    <w:name w:val="Стиль Заголовок 3 + не курсив"/>
    <w:basedOn w:val="3"/>
    <w:rsid w:val="00353437"/>
    <w:pPr>
      <w:numPr>
        <w:ilvl w:val="2"/>
      </w:numPr>
      <w:tabs>
        <w:tab w:val="num" w:pos="2989"/>
      </w:tabs>
      <w:suppressAutoHyphens/>
      <w:ind w:left="2989" w:hanging="720"/>
      <w:jc w:val="both"/>
      <w:outlineLvl w:val="9"/>
    </w:pPr>
    <w:rPr>
      <w:rFonts w:ascii="Times New Roman" w:hAnsi="Times New Roman"/>
      <w:bCs w:val="0"/>
      <w:sz w:val="24"/>
      <w:lang w:eastAsia="ar-SA"/>
    </w:rPr>
  </w:style>
  <w:style w:type="paragraph" w:customStyle="1" w:styleId="127">
    <w:name w:val="Стиль по ширине Первая строка:  127 см"/>
    <w:basedOn w:val="a"/>
    <w:rsid w:val="00353437"/>
    <w:pPr>
      <w:suppressAutoHyphens/>
      <w:spacing w:before="120" w:after="120"/>
      <w:ind w:firstLine="720"/>
      <w:jc w:val="both"/>
    </w:pPr>
    <w:rPr>
      <w:szCs w:val="20"/>
      <w:lang w:eastAsia="ar-SA"/>
    </w:rPr>
  </w:style>
  <w:style w:type="paragraph" w:customStyle="1" w:styleId="1c">
    <w:name w:val="Текст примечания1"/>
    <w:basedOn w:val="a"/>
    <w:rsid w:val="00353437"/>
    <w:pPr>
      <w:suppressAutoHyphens/>
      <w:spacing w:before="120" w:after="120"/>
      <w:ind w:firstLine="709"/>
      <w:jc w:val="both"/>
    </w:pPr>
    <w:rPr>
      <w:sz w:val="20"/>
      <w:szCs w:val="20"/>
      <w:lang w:eastAsia="ar-SA"/>
    </w:rPr>
  </w:style>
  <w:style w:type="paragraph" w:customStyle="1" w:styleId="afff6">
    <w:name w:val="Стиль по ширине"/>
    <w:basedOn w:val="a"/>
    <w:rsid w:val="00353437"/>
    <w:pPr>
      <w:suppressAutoHyphens/>
      <w:spacing w:before="120" w:after="120"/>
      <w:jc w:val="both"/>
    </w:pPr>
    <w:rPr>
      <w:szCs w:val="20"/>
      <w:lang w:eastAsia="ar-SA"/>
    </w:rPr>
  </w:style>
  <w:style w:type="paragraph" w:customStyle="1" w:styleId="afff7">
    <w:name w:val="Район"/>
    <w:basedOn w:val="a"/>
    <w:rsid w:val="00353437"/>
    <w:pPr>
      <w:tabs>
        <w:tab w:val="left" w:pos="927"/>
      </w:tabs>
      <w:suppressAutoHyphens/>
      <w:spacing w:before="120" w:after="120"/>
      <w:ind w:left="927" w:hanging="360"/>
      <w:jc w:val="center"/>
    </w:pPr>
    <w:rPr>
      <w:b/>
      <w:sz w:val="28"/>
      <w:szCs w:val="28"/>
      <w:lang w:eastAsia="ar-SA"/>
    </w:rPr>
  </w:style>
  <w:style w:type="paragraph" w:customStyle="1" w:styleId="1d">
    <w:name w:val="Стиль по ширине1"/>
    <w:basedOn w:val="a"/>
    <w:rsid w:val="00353437"/>
    <w:pPr>
      <w:suppressAutoHyphens/>
      <w:spacing w:before="120" w:after="120"/>
      <w:jc w:val="both"/>
    </w:pPr>
    <w:rPr>
      <w:lang w:eastAsia="ar-SA"/>
    </w:rPr>
  </w:style>
  <w:style w:type="paragraph" w:customStyle="1" w:styleId="095">
    <w:name w:val="Стиль по ширине Первая строка:  095 см"/>
    <w:basedOn w:val="a"/>
    <w:rsid w:val="00353437"/>
    <w:pPr>
      <w:suppressAutoHyphens/>
      <w:spacing w:before="120" w:after="120"/>
      <w:ind w:firstLine="540"/>
      <w:jc w:val="both"/>
    </w:pPr>
    <w:rPr>
      <w:lang w:eastAsia="ar-SA"/>
    </w:rPr>
  </w:style>
  <w:style w:type="paragraph" w:customStyle="1" w:styleId="1270">
    <w:name w:val="Стиль Первая строка:  127 см"/>
    <w:basedOn w:val="a"/>
    <w:rsid w:val="00353437"/>
    <w:pPr>
      <w:suppressAutoHyphens/>
      <w:spacing w:before="120" w:after="120"/>
      <w:ind w:firstLine="720"/>
      <w:jc w:val="both"/>
    </w:pPr>
    <w:rPr>
      <w:szCs w:val="20"/>
      <w:lang w:eastAsia="ar-SA"/>
    </w:rPr>
  </w:style>
  <w:style w:type="paragraph" w:customStyle="1" w:styleId="text1">
    <w:name w:val="text1"/>
    <w:basedOn w:val="a"/>
    <w:rsid w:val="00353437"/>
    <w:pPr>
      <w:suppressAutoHyphens/>
      <w:spacing w:before="280" w:after="280"/>
      <w:ind w:firstLine="360"/>
      <w:jc w:val="both"/>
    </w:pPr>
    <w:rPr>
      <w:sz w:val="22"/>
      <w:szCs w:val="22"/>
      <w:lang w:eastAsia="ar-SA"/>
    </w:rPr>
  </w:style>
  <w:style w:type="paragraph" w:customStyle="1" w:styleId="form">
    <w:name w:val="form"/>
    <w:basedOn w:val="a"/>
    <w:rsid w:val="00353437"/>
    <w:pPr>
      <w:suppressAutoHyphens/>
      <w:spacing w:before="280" w:after="280"/>
      <w:jc w:val="center"/>
    </w:pPr>
    <w:rPr>
      <w:color w:val="800000"/>
      <w:sz w:val="16"/>
      <w:szCs w:val="16"/>
      <w:lang w:eastAsia="ar-SA"/>
    </w:rPr>
  </w:style>
  <w:style w:type="paragraph" w:customStyle="1" w:styleId="212">
    <w:name w:val="Основной текст 21"/>
    <w:basedOn w:val="a"/>
    <w:rsid w:val="00353437"/>
    <w:pPr>
      <w:suppressAutoHyphens/>
      <w:spacing w:before="120" w:after="120" w:line="480" w:lineRule="auto"/>
      <w:ind w:firstLine="709"/>
      <w:jc w:val="both"/>
    </w:pPr>
    <w:rPr>
      <w:lang w:eastAsia="ar-SA"/>
    </w:rPr>
  </w:style>
  <w:style w:type="paragraph" w:customStyle="1" w:styleId="221">
    <w:name w:val="Основной текст 22"/>
    <w:basedOn w:val="a"/>
    <w:rsid w:val="00353437"/>
    <w:pPr>
      <w:widowControl w:val="0"/>
      <w:suppressAutoHyphens/>
      <w:overflowPunct w:val="0"/>
      <w:autoSpaceDE w:val="0"/>
      <w:spacing w:before="120" w:after="120"/>
      <w:jc w:val="both"/>
    </w:pPr>
    <w:rPr>
      <w:sz w:val="28"/>
      <w:szCs w:val="20"/>
      <w:lang w:eastAsia="ar-SA"/>
    </w:rPr>
  </w:style>
  <w:style w:type="paragraph" w:customStyle="1" w:styleId="320">
    <w:name w:val="Основной текст 32"/>
    <w:basedOn w:val="a"/>
    <w:rsid w:val="00353437"/>
    <w:pPr>
      <w:suppressAutoHyphens/>
      <w:overflowPunct w:val="0"/>
      <w:autoSpaceDE w:val="0"/>
      <w:spacing w:before="120" w:after="120"/>
      <w:jc w:val="both"/>
    </w:pPr>
    <w:rPr>
      <w:rFonts w:ascii="TimesDL" w:hAnsi="TimesDL"/>
      <w:sz w:val="28"/>
      <w:szCs w:val="20"/>
      <w:lang w:eastAsia="ar-SA"/>
    </w:rPr>
  </w:style>
  <w:style w:type="paragraph" w:customStyle="1" w:styleId="part2">
    <w:name w:val="p_art2"/>
    <w:basedOn w:val="a"/>
    <w:rsid w:val="00353437"/>
    <w:pPr>
      <w:shd w:val="clear" w:color="auto" w:fill="FFFFFF"/>
      <w:suppressAutoHyphens/>
      <w:spacing w:before="120" w:after="360"/>
      <w:ind w:left="240" w:right="240" w:firstLine="1680"/>
      <w:jc w:val="both"/>
    </w:pPr>
    <w:rPr>
      <w:color w:val="000000"/>
      <w:lang w:eastAsia="ar-SA"/>
    </w:rPr>
  </w:style>
  <w:style w:type="paragraph" w:customStyle="1" w:styleId="afff8">
    <w:name w:val="Стиль Черный по ширине"/>
    <w:basedOn w:val="a"/>
    <w:rsid w:val="00353437"/>
    <w:pPr>
      <w:suppressAutoHyphens/>
      <w:spacing w:before="120" w:after="120"/>
      <w:jc w:val="both"/>
    </w:pPr>
    <w:rPr>
      <w:color w:val="000000"/>
      <w:szCs w:val="20"/>
      <w:lang w:eastAsia="ar-SA"/>
    </w:rPr>
  </w:style>
  <w:style w:type="paragraph" w:customStyle="1" w:styleId="120">
    <w:name w:val="Стиль Название объекта + 12 пт"/>
    <w:basedOn w:val="13"/>
    <w:rsid w:val="00353437"/>
    <w:pPr>
      <w:spacing w:before="120" w:after="120"/>
      <w:jc w:val="left"/>
    </w:pPr>
    <w:rPr>
      <w:szCs w:val="20"/>
    </w:rPr>
  </w:style>
  <w:style w:type="paragraph" w:customStyle="1" w:styleId="afff9">
    <w:name w:val="Обычный для таблицы"/>
    <w:basedOn w:val="a"/>
    <w:rsid w:val="00353437"/>
    <w:pPr>
      <w:suppressAutoHyphens/>
      <w:spacing w:before="120" w:after="120"/>
      <w:jc w:val="center"/>
    </w:pPr>
    <w:rPr>
      <w:lang w:eastAsia="ar-SA"/>
    </w:rPr>
  </w:style>
  <w:style w:type="paragraph" w:customStyle="1" w:styleId="afffa">
    <w:name w:val="НумСписок"/>
    <w:basedOn w:val="a"/>
    <w:rsid w:val="00353437"/>
    <w:pPr>
      <w:suppressAutoHyphens/>
      <w:ind w:firstLine="720"/>
    </w:pPr>
    <w:rPr>
      <w:sz w:val="22"/>
      <w:szCs w:val="20"/>
      <w:lang w:eastAsia="ar-SA"/>
    </w:rPr>
  </w:style>
  <w:style w:type="paragraph" w:customStyle="1" w:styleId="afffb">
    <w:name w:val="Абзац_пост"/>
    <w:basedOn w:val="a"/>
    <w:rsid w:val="00353437"/>
    <w:pPr>
      <w:suppressAutoHyphens/>
      <w:spacing w:before="120"/>
      <w:ind w:firstLine="720"/>
      <w:jc w:val="both"/>
    </w:pPr>
    <w:rPr>
      <w:sz w:val="26"/>
      <w:lang w:eastAsia="ar-SA"/>
    </w:rPr>
  </w:style>
  <w:style w:type="paragraph" w:customStyle="1" w:styleId="1e">
    <w:name w:val="Стиль Заголовок 1"/>
    <w:basedOn w:val="1"/>
    <w:rsid w:val="00353437"/>
    <w:pPr>
      <w:tabs>
        <w:tab w:val="num" w:pos="432"/>
      </w:tabs>
      <w:suppressAutoHyphens/>
      <w:spacing w:after="240"/>
      <w:ind w:left="432" w:firstLine="709"/>
      <w:outlineLvl w:val="9"/>
    </w:pPr>
    <w:rPr>
      <w:kern w:val="2"/>
      <w:sz w:val="28"/>
      <w:szCs w:val="20"/>
      <w:lang w:eastAsia="ar-SA"/>
    </w:rPr>
  </w:style>
  <w:style w:type="paragraph" w:customStyle="1" w:styleId="00">
    <w:name w:val="Стиль Перед:  0 пт После:  0 пт"/>
    <w:basedOn w:val="a"/>
    <w:rsid w:val="00353437"/>
    <w:pPr>
      <w:suppressAutoHyphens/>
      <w:spacing w:before="120" w:after="120"/>
      <w:ind w:firstLine="709"/>
      <w:jc w:val="both"/>
    </w:pPr>
    <w:rPr>
      <w:szCs w:val="20"/>
      <w:lang w:eastAsia="ar-SA"/>
    </w:rPr>
  </w:style>
  <w:style w:type="paragraph" w:customStyle="1" w:styleId="2000">
    <w:name w:val="Стиль Заголовок 2 + Перед:  0 пт После:  0 пт"/>
    <w:basedOn w:val="2"/>
    <w:rsid w:val="00353437"/>
    <w:pPr>
      <w:numPr>
        <w:ilvl w:val="1"/>
      </w:numPr>
      <w:tabs>
        <w:tab w:val="num" w:pos="576"/>
      </w:tabs>
      <w:suppressAutoHyphens/>
      <w:spacing w:after="240"/>
      <w:ind w:left="576" w:firstLine="709"/>
      <w:jc w:val="both"/>
      <w:outlineLvl w:val="9"/>
    </w:pPr>
    <w:rPr>
      <w:rFonts w:ascii="Times New Roman" w:hAnsi="Times New Roman" w:cs="Times New Roman"/>
      <w:i w:val="0"/>
      <w:iCs w:val="0"/>
      <w:sz w:val="26"/>
      <w:szCs w:val="20"/>
      <w:lang w:eastAsia="ar-SA"/>
    </w:rPr>
  </w:style>
  <w:style w:type="paragraph" w:customStyle="1" w:styleId="300">
    <w:name w:val="Стиль Заголовок 3 + Перед:  0 пт После:  0 пт"/>
    <w:basedOn w:val="3"/>
    <w:rsid w:val="00353437"/>
    <w:pPr>
      <w:numPr>
        <w:ilvl w:val="2"/>
      </w:numPr>
      <w:tabs>
        <w:tab w:val="num" w:pos="2989"/>
      </w:tabs>
      <w:suppressAutoHyphens/>
      <w:spacing w:before="120" w:after="120"/>
      <w:ind w:left="2989" w:hanging="720"/>
      <w:jc w:val="both"/>
      <w:outlineLvl w:val="9"/>
    </w:pPr>
    <w:rPr>
      <w:rFonts w:ascii="Times New Roman" w:hAnsi="Times New Roman" w:cs="Times New Roman"/>
      <w:sz w:val="24"/>
      <w:szCs w:val="20"/>
      <w:lang w:eastAsia="ar-SA"/>
    </w:rPr>
  </w:style>
  <w:style w:type="paragraph" w:customStyle="1" w:styleId="afffc">
    <w:name w:val="Заголовок таблицы"/>
    <w:basedOn w:val="afff"/>
    <w:rsid w:val="00353437"/>
    <w:pPr>
      <w:spacing w:before="120" w:after="120"/>
      <w:ind w:firstLine="709"/>
      <w:jc w:val="center"/>
    </w:pPr>
    <w:rPr>
      <w:b/>
      <w:bCs/>
      <w:kern w:val="0"/>
    </w:rPr>
  </w:style>
  <w:style w:type="paragraph" w:customStyle="1" w:styleId="100">
    <w:name w:val="Оглавление 10"/>
    <w:basedOn w:val="1a"/>
    <w:rsid w:val="00353437"/>
    <w:pPr>
      <w:tabs>
        <w:tab w:val="right" w:leader="dot" w:pos="9637"/>
      </w:tabs>
      <w:ind w:left="2547" w:firstLine="0"/>
    </w:pPr>
  </w:style>
  <w:style w:type="character" w:customStyle="1" w:styleId="WW8Num1z0">
    <w:name w:val="WW8Num1z0"/>
    <w:rsid w:val="00353437"/>
    <w:rPr>
      <w:rFonts w:ascii="Symbol" w:hAnsi="Symbol" w:hint="default"/>
    </w:rPr>
  </w:style>
  <w:style w:type="character" w:customStyle="1" w:styleId="WW8Num1z1">
    <w:name w:val="WW8Num1z1"/>
    <w:rsid w:val="00353437"/>
    <w:rPr>
      <w:rFonts w:ascii="Courier New" w:hAnsi="Courier New" w:cs="Courier New" w:hint="default"/>
    </w:rPr>
  </w:style>
  <w:style w:type="character" w:customStyle="1" w:styleId="WW8Num1z2">
    <w:name w:val="WW8Num1z2"/>
    <w:rsid w:val="00353437"/>
    <w:rPr>
      <w:rFonts w:ascii="Wingdings" w:hAnsi="Wingdings" w:hint="default"/>
    </w:rPr>
  </w:style>
  <w:style w:type="character" w:customStyle="1" w:styleId="WW8Num2z0">
    <w:name w:val="WW8Num2z0"/>
    <w:rsid w:val="00353437"/>
    <w:rPr>
      <w:rFonts w:ascii="Symbol" w:hAnsi="Symbol" w:hint="default"/>
    </w:rPr>
  </w:style>
  <w:style w:type="character" w:customStyle="1" w:styleId="WW8Num2z1">
    <w:name w:val="WW8Num2z1"/>
    <w:rsid w:val="00353437"/>
    <w:rPr>
      <w:rFonts w:ascii="Courier New" w:hAnsi="Courier New" w:cs="Courier New" w:hint="default"/>
    </w:rPr>
  </w:style>
  <w:style w:type="character" w:customStyle="1" w:styleId="WW8Num2z2">
    <w:name w:val="WW8Num2z2"/>
    <w:rsid w:val="00353437"/>
    <w:rPr>
      <w:rFonts w:ascii="Wingdings" w:hAnsi="Wingdings" w:hint="default"/>
    </w:rPr>
  </w:style>
  <w:style w:type="character" w:customStyle="1" w:styleId="WW8Num3z0">
    <w:name w:val="WW8Num3z0"/>
    <w:rsid w:val="00353437"/>
    <w:rPr>
      <w:rFonts w:ascii="Symbol" w:hAnsi="Symbol" w:hint="default"/>
    </w:rPr>
  </w:style>
  <w:style w:type="character" w:customStyle="1" w:styleId="WW8Num3z2">
    <w:name w:val="WW8Num3z2"/>
    <w:rsid w:val="00353437"/>
    <w:rPr>
      <w:rFonts w:ascii="Wingdings" w:hAnsi="Wingdings" w:hint="default"/>
    </w:rPr>
  </w:style>
  <w:style w:type="character" w:customStyle="1" w:styleId="WW8Num3z4">
    <w:name w:val="WW8Num3z4"/>
    <w:rsid w:val="00353437"/>
    <w:rPr>
      <w:rFonts w:ascii="Courier New" w:hAnsi="Courier New" w:cs="Courier New" w:hint="default"/>
    </w:rPr>
  </w:style>
  <w:style w:type="character" w:customStyle="1" w:styleId="WW8Num5z0">
    <w:name w:val="WW8Num5z0"/>
    <w:rsid w:val="00353437"/>
    <w:rPr>
      <w:rFonts w:ascii="Symbol" w:hAnsi="Symbol" w:hint="default"/>
    </w:rPr>
  </w:style>
  <w:style w:type="character" w:customStyle="1" w:styleId="WW8Num5z1">
    <w:name w:val="WW8Num5z1"/>
    <w:rsid w:val="00353437"/>
    <w:rPr>
      <w:rFonts w:ascii="Courier New" w:hAnsi="Courier New" w:cs="Courier New" w:hint="default"/>
    </w:rPr>
  </w:style>
  <w:style w:type="character" w:customStyle="1" w:styleId="WW8Num5z2">
    <w:name w:val="WW8Num5z2"/>
    <w:rsid w:val="00353437"/>
    <w:rPr>
      <w:rFonts w:ascii="Wingdings" w:hAnsi="Wingdings" w:hint="default"/>
    </w:rPr>
  </w:style>
  <w:style w:type="character" w:customStyle="1" w:styleId="WW8Num6z0">
    <w:name w:val="WW8Num6z0"/>
    <w:rsid w:val="00353437"/>
    <w:rPr>
      <w:rFonts w:ascii="Symbol" w:hAnsi="Symbol" w:hint="default"/>
      <w:sz w:val="20"/>
    </w:rPr>
  </w:style>
  <w:style w:type="character" w:customStyle="1" w:styleId="WW8Num6z1">
    <w:name w:val="WW8Num6z1"/>
    <w:rsid w:val="00353437"/>
    <w:rPr>
      <w:rFonts w:ascii="Courier New" w:hAnsi="Courier New" w:cs="Courier New" w:hint="default"/>
      <w:sz w:val="20"/>
    </w:rPr>
  </w:style>
  <w:style w:type="character" w:customStyle="1" w:styleId="WW8Num6z2">
    <w:name w:val="WW8Num6z2"/>
    <w:rsid w:val="00353437"/>
    <w:rPr>
      <w:rFonts w:ascii="Wingdings" w:hAnsi="Wingdings" w:hint="default"/>
      <w:sz w:val="20"/>
    </w:rPr>
  </w:style>
  <w:style w:type="character" w:customStyle="1" w:styleId="WW8Num7z0">
    <w:name w:val="WW8Num7z0"/>
    <w:rsid w:val="00353437"/>
    <w:rPr>
      <w:rFonts w:ascii="Symbol" w:hAnsi="Symbol" w:hint="default"/>
    </w:rPr>
  </w:style>
  <w:style w:type="character" w:customStyle="1" w:styleId="WW8Num7z1">
    <w:name w:val="WW8Num7z1"/>
    <w:rsid w:val="00353437"/>
    <w:rPr>
      <w:rFonts w:ascii="Courier New" w:hAnsi="Courier New" w:cs="Courier New" w:hint="default"/>
    </w:rPr>
  </w:style>
  <w:style w:type="character" w:customStyle="1" w:styleId="WW8Num7z2">
    <w:name w:val="WW8Num7z2"/>
    <w:rsid w:val="00353437"/>
    <w:rPr>
      <w:rFonts w:ascii="Wingdings" w:hAnsi="Wingdings" w:hint="default"/>
    </w:rPr>
  </w:style>
  <w:style w:type="character" w:customStyle="1" w:styleId="WW8Num8z0">
    <w:name w:val="WW8Num8z0"/>
    <w:rsid w:val="00353437"/>
    <w:rPr>
      <w:rFonts w:ascii="Symbol" w:hAnsi="Symbol" w:hint="default"/>
    </w:rPr>
  </w:style>
  <w:style w:type="character" w:customStyle="1" w:styleId="WW8Num8z1">
    <w:name w:val="WW8Num8z1"/>
    <w:rsid w:val="00353437"/>
    <w:rPr>
      <w:rFonts w:ascii="Courier New" w:hAnsi="Courier New" w:cs="Courier New" w:hint="default"/>
    </w:rPr>
  </w:style>
  <w:style w:type="character" w:customStyle="1" w:styleId="WW8Num8z2">
    <w:name w:val="WW8Num8z2"/>
    <w:rsid w:val="00353437"/>
    <w:rPr>
      <w:rFonts w:ascii="Wingdings" w:hAnsi="Wingdings" w:hint="default"/>
    </w:rPr>
  </w:style>
  <w:style w:type="character" w:customStyle="1" w:styleId="WW8Num9z0">
    <w:name w:val="WW8Num9z0"/>
    <w:rsid w:val="00353437"/>
    <w:rPr>
      <w:rFonts w:ascii="Symbol" w:hAnsi="Symbol" w:hint="default"/>
    </w:rPr>
  </w:style>
  <w:style w:type="character" w:customStyle="1" w:styleId="WW8Num9z1">
    <w:name w:val="WW8Num9z1"/>
    <w:rsid w:val="00353437"/>
    <w:rPr>
      <w:rFonts w:ascii="Courier New" w:hAnsi="Courier New" w:cs="Courier New" w:hint="default"/>
    </w:rPr>
  </w:style>
  <w:style w:type="character" w:customStyle="1" w:styleId="WW8Num9z2">
    <w:name w:val="WW8Num9z2"/>
    <w:rsid w:val="00353437"/>
    <w:rPr>
      <w:rFonts w:ascii="Wingdings" w:hAnsi="Wingdings" w:hint="default"/>
    </w:rPr>
  </w:style>
  <w:style w:type="character" w:customStyle="1" w:styleId="WW8Num10z0">
    <w:name w:val="WW8Num10z0"/>
    <w:rsid w:val="00353437"/>
    <w:rPr>
      <w:rFonts w:ascii="Symbol" w:hAnsi="Symbol" w:hint="default"/>
    </w:rPr>
  </w:style>
  <w:style w:type="character" w:customStyle="1" w:styleId="WW8Num10z1">
    <w:name w:val="WW8Num10z1"/>
    <w:rsid w:val="00353437"/>
    <w:rPr>
      <w:rFonts w:ascii="Courier New" w:hAnsi="Courier New" w:cs="Courier New" w:hint="default"/>
    </w:rPr>
  </w:style>
  <w:style w:type="character" w:customStyle="1" w:styleId="WW8Num10z2">
    <w:name w:val="WW8Num10z2"/>
    <w:rsid w:val="00353437"/>
    <w:rPr>
      <w:rFonts w:ascii="Wingdings" w:hAnsi="Wingdings" w:hint="default"/>
    </w:rPr>
  </w:style>
  <w:style w:type="character" w:customStyle="1" w:styleId="WW8Num12z0">
    <w:name w:val="WW8Num12z0"/>
    <w:rsid w:val="00353437"/>
    <w:rPr>
      <w:rFonts w:ascii="Symbol" w:hAnsi="Symbol" w:hint="default"/>
    </w:rPr>
  </w:style>
  <w:style w:type="character" w:customStyle="1" w:styleId="WW8Num12z1">
    <w:name w:val="WW8Num12z1"/>
    <w:rsid w:val="00353437"/>
    <w:rPr>
      <w:rFonts w:ascii="Courier New" w:hAnsi="Courier New" w:cs="Courier New" w:hint="default"/>
    </w:rPr>
  </w:style>
  <w:style w:type="character" w:customStyle="1" w:styleId="WW8Num12z2">
    <w:name w:val="WW8Num12z2"/>
    <w:rsid w:val="00353437"/>
    <w:rPr>
      <w:rFonts w:ascii="Wingdings" w:hAnsi="Wingdings" w:hint="default"/>
    </w:rPr>
  </w:style>
  <w:style w:type="character" w:customStyle="1" w:styleId="WW8Num13z0">
    <w:name w:val="WW8Num13z0"/>
    <w:rsid w:val="00353437"/>
    <w:rPr>
      <w:rFonts w:ascii="Symbol" w:hAnsi="Symbol" w:hint="default"/>
    </w:rPr>
  </w:style>
  <w:style w:type="character" w:customStyle="1" w:styleId="WW8Num14z0">
    <w:name w:val="WW8Num14z0"/>
    <w:rsid w:val="00353437"/>
    <w:rPr>
      <w:rFonts w:ascii="Symbol" w:hAnsi="Symbol" w:hint="default"/>
    </w:rPr>
  </w:style>
  <w:style w:type="character" w:customStyle="1" w:styleId="WW8Num14z1">
    <w:name w:val="WW8Num14z1"/>
    <w:rsid w:val="00353437"/>
    <w:rPr>
      <w:rFonts w:ascii="Courier New" w:hAnsi="Courier New" w:cs="Courier New" w:hint="default"/>
    </w:rPr>
  </w:style>
  <w:style w:type="character" w:customStyle="1" w:styleId="WW8Num14z2">
    <w:name w:val="WW8Num14z2"/>
    <w:rsid w:val="00353437"/>
    <w:rPr>
      <w:rFonts w:ascii="Wingdings" w:hAnsi="Wingdings" w:hint="default"/>
    </w:rPr>
  </w:style>
  <w:style w:type="character" w:customStyle="1" w:styleId="WW8Num15z0">
    <w:name w:val="WW8Num15z0"/>
    <w:rsid w:val="00353437"/>
    <w:rPr>
      <w:rFonts w:ascii="Symbol" w:hAnsi="Symbol" w:hint="default"/>
    </w:rPr>
  </w:style>
  <w:style w:type="character" w:customStyle="1" w:styleId="WW8Num15z1">
    <w:name w:val="WW8Num15z1"/>
    <w:rsid w:val="00353437"/>
    <w:rPr>
      <w:rFonts w:ascii="Courier New" w:hAnsi="Courier New" w:cs="Courier New" w:hint="default"/>
    </w:rPr>
  </w:style>
  <w:style w:type="character" w:customStyle="1" w:styleId="WW8Num15z2">
    <w:name w:val="WW8Num15z2"/>
    <w:rsid w:val="00353437"/>
    <w:rPr>
      <w:rFonts w:ascii="Wingdings" w:hAnsi="Wingdings" w:hint="default"/>
    </w:rPr>
  </w:style>
  <w:style w:type="character" w:customStyle="1" w:styleId="WW8Num16z0">
    <w:name w:val="WW8Num16z0"/>
    <w:rsid w:val="00353437"/>
    <w:rPr>
      <w:rFonts w:ascii="Symbol" w:hAnsi="Symbol" w:hint="default"/>
    </w:rPr>
  </w:style>
  <w:style w:type="character" w:customStyle="1" w:styleId="WW8Num16z1">
    <w:name w:val="WW8Num16z1"/>
    <w:rsid w:val="00353437"/>
    <w:rPr>
      <w:rFonts w:ascii="Courier New" w:hAnsi="Courier New" w:cs="Courier New" w:hint="default"/>
    </w:rPr>
  </w:style>
  <w:style w:type="character" w:customStyle="1" w:styleId="WW8Num16z2">
    <w:name w:val="WW8Num16z2"/>
    <w:rsid w:val="00353437"/>
    <w:rPr>
      <w:rFonts w:ascii="Wingdings" w:hAnsi="Wingdings" w:hint="default"/>
    </w:rPr>
  </w:style>
  <w:style w:type="character" w:customStyle="1" w:styleId="WW8Num17z0">
    <w:name w:val="WW8Num17z0"/>
    <w:rsid w:val="00353437"/>
    <w:rPr>
      <w:rFonts w:ascii="Symbol" w:hAnsi="Symbol" w:hint="default"/>
    </w:rPr>
  </w:style>
  <w:style w:type="character" w:customStyle="1" w:styleId="WW8Num17z1">
    <w:name w:val="WW8Num17z1"/>
    <w:rsid w:val="00353437"/>
    <w:rPr>
      <w:rFonts w:ascii="Courier New" w:hAnsi="Courier New" w:cs="Courier New" w:hint="default"/>
    </w:rPr>
  </w:style>
  <w:style w:type="character" w:customStyle="1" w:styleId="WW8Num17z2">
    <w:name w:val="WW8Num17z2"/>
    <w:rsid w:val="00353437"/>
    <w:rPr>
      <w:rFonts w:ascii="Wingdings" w:hAnsi="Wingdings" w:hint="default"/>
    </w:rPr>
  </w:style>
  <w:style w:type="character" w:customStyle="1" w:styleId="WW8Num18z0">
    <w:name w:val="WW8Num18z0"/>
    <w:rsid w:val="00353437"/>
    <w:rPr>
      <w:rFonts w:ascii="Symbol" w:hAnsi="Symbol" w:hint="default"/>
    </w:rPr>
  </w:style>
  <w:style w:type="character" w:customStyle="1" w:styleId="WW8Num18z1">
    <w:name w:val="WW8Num18z1"/>
    <w:rsid w:val="00353437"/>
    <w:rPr>
      <w:rFonts w:ascii="Courier New" w:hAnsi="Courier New" w:cs="Courier New" w:hint="default"/>
    </w:rPr>
  </w:style>
  <w:style w:type="character" w:customStyle="1" w:styleId="WW8Num18z2">
    <w:name w:val="WW8Num18z2"/>
    <w:rsid w:val="00353437"/>
    <w:rPr>
      <w:rFonts w:ascii="Wingdings" w:hAnsi="Wingdings" w:hint="default"/>
    </w:rPr>
  </w:style>
  <w:style w:type="character" w:customStyle="1" w:styleId="WW8Num19z0">
    <w:name w:val="WW8Num19z0"/>
    <w:rsid w:val="00353437"/>
    <w:rPr>
      <w:rFonts w:ascii="Symbol" w:hAnsi="Symbol" w:hint="default"/>
    </w:rPr>
  </w:style>
  <w:style w:type="character" w:customStyle="1" w:styleId="WW8Num19z1">
    <w:name w:val="WW8Num19z1"/>
    <w:rsid w:val="00353437"/>
    <w:rPr>
      <w:rFonts w:ascii="Courier New" w:hAnsi="Courier New" w:cs="Courier New" w:hint="default"/>
    </w:rPr>
  </w:style>
  <w:style w:type="character" w:customStyle="1" w:styleId="WW8Num19z2">
    <w:name w:val="WW8Num19z2"/>
    <w:rsid w:val="00353437"/>
    <w:rPr>
      <w:rFonts w:ascii="Wingdings" w:hAnsi="Wingdings" w:hint="default"/>
    </w:rPr>
  </w:style>
  <w:style w:type="character" w:customStyle="1" w:styleId="WW8Num20z0">
    <w:name w:val="WW8Num20z0"/>
    <w:rsid w:val="00353437"/>
    <w:rPr>
      <w:rFonts w:ascii="Symbol" w:hAnsi="Symbol" w:hint="default"/>
    </w:rPr>
  </w:style>
  <w:style w:type="character" w:customStyle="1" w:styleId="WW8Num20z1">
    <w:name w:val="WW8Num20z1"/>
    <w:rsid w:val="00353437"/>
    <w:rPr>
      <w:rFonts w:ascii="Courier New" w:hAnsi="Courier New" w:cs="Courier New" w:hint="default"/>
    </w:rPr>
  </w:style>
  <w:style w:type="character" w:customStyle="1" w:styleId="WW8Num20z2">
    <w:name w:val="WW8Num20z2"/>
    <w:rsid w:val="00353437"/>
    <w:rPr>
      <w:rFonts w:ascii="Wingdings" w:hAnsi="Wingdings" w:hint="default"/>
    </w:rPr>
  </w:style>
  <w:style w:type="character" w:customStyle="1" w:styleId="WW8Num21z0">
    <w:name w:val="WW8Num21z0"/>
    <w:rsid w:val="00353437"/>
    <w:rPr>
      <w:rFonts w:ascii="Symbol" w:hAnsi="Symbol" w:hint="default"/>
    </w:rPr>
  </w:style>
  <w:style w:type="character" w:customStyle="1" w:styleId="WW8Num21z1">
    <w:name w:val="WW8Num21z1"/>
    <w:rsid w:val="00353437"/>
    <w:rPr>
      <w:rFonts w:ascii="Courier New" w:hAnsi="Courier New" w:cs="Courier New" w:hint="default"/>
    </w:rPr>
  </w:style>
  <w:style w:type="character" w:customStyle="1" w:styleId="WW8Num21z2">
    <w:name w:val="WW8Num21z2"/>
    <w:rsid w:val="00353437"/>
    <w:rPr>
      <w:rFonts w:ascii="Wingdings" w:hAnsi="Wingdings" w:hint="default"/>
    </w:rPr>
  </w:style>
  <w:style w:type="character" w:customStyle="1" w:styleId="WW8Num22z0">
    <w:name w:val="WW8Num22z0"/>
    <w:rsid w:val="00353437"/>
    <w:rPr>
      <w:rFonts w:ascii="Symbol" w:hAnsi="Symbol" w:hint="default"/>
    </w:rPr>
  </w:style>
  <w:style w:type="character" w:customStyle="1" w:styleId="WW8Num22z1">
    <w:name w:val="WW8Num22z1"/>
    <w:rsid w:val="00353437"/>
    <w:rPr>
      <w:rFonts w:ascii="Courier New" w:hAnsi="Courier New" w:cs="Courier New" w:hint="default"/>
    </w:rPr>
  </w:style>
  <w:style w:type="character" w:customStyle="1" w:styleId="WW8Num22z2">
    <w:name w:val="WW8Num22z2"/>
    <w:rsid w:val="00353437"/>
    <w:rPr>
      <w:rFonts w:ascii="Wingdings" w:hAnsi="Wingdings" w:hint="default"/>
    </w:rPr>
  </w:style>
  <w:style w:type="character" w:customStyle="1" w:styleId="WW8Num24z0">
    <w:name w:val="WW8Num24z0"/>
    <w:rsid w:val="00353437"/>
    <w:rPr>
      <w:rFonts w:ascii="Symbol" w:hAnsi="Symbol" w:hint="default"/>
    </w:rPr>
  </w:style>
  <w:style w:type="character" w:customStyle="1" w:styleId="WW8Num24z1">
    <w:name w:val="WW8Num24z1"/>
    <w:rsid w:val="00353437"/>
    <w:rPr>
      <w:rFonts w:ascii="Courier New" w:hAnsi="Courier New" w:cs="Courier New" w:hint="default"/>
    </w:rPr>
  </w:style>
  <w:style w:type="character" w:customStyle="1" w:styleId="WW8Num24z2">
    <w:name w:val="WW8Num24z2"/>
    <w:rsid w:val="00353437"/>
    <w:rPr>
      <w:rFonts w:ascii="Wingdings" w:hAnsi="Wingdings" w:hint="default"/>
    </w:rPr>
  </w:style>
  <w:style w:type="character" w:customStyle="1" w:styleId="WW8Num25z0">
    <w:name w:val="WW8Num25z0"/>
    <w:rsid w:val="00353437"/>
    <w:rPr>
      <w:rFonts w:ascii="Symbol" w:hAnsi="Symbol" w:hint="default"/>
    </w:rPr>
  </w:style>
  <w:style w:type="character" w:customStyle="1" w:styleId="WW8Num25z1">
    <w:name w:val="WW8Num25z1"/>
    <w:rsid w:val="00353437"/>
    <w:rPr>
      <w:rFonts w:ascii="Courier New" w:hAnsi="Courier New" w:cs="Courier New" w:hint="default"/>
    </w:rPr>
  </w:style>
  <w:style w:type="character" w:customStyle="1" w:styleId="WW8Num25z2">
    <w:name w:val="WW8Num25z2"/>
    <w:rsid w:val="00353437"/>
    <w:rPr>
      <w:rFonts w:ascii="Wingdings" w:hAnsi="Wingdings" w:hint="default"/>
    </w:rPr>
  </w:style>
  <w:style w:type="character" w:customStyle="1" w:styleId="WW8Num26z0">
    <w:name w:val="WW8Num26z0"/>
    <w:rsid w:val="00353437"/>
    <w:rPr>
      <w:rFonts w:ascii="Symbol" w:hAnsi="Symbol" w:hint="default"/>
    </w:rPr>
  </w:style>
  <w:style w:type="character" w:customStyle="1" w:styleId="WW8Num26z1">
    <w:name w:val="WW8Num26z1"/>
    <w:rsid w:val="00353437"/>
    <w:rPr>
      <w:rFonts w:ascii="Courier New" w:hAnsi="Courier New" w:cs="Courier New" w:hint="default"/>
    </w:rPr>
  </w:style>
  <w:style w:type="character" w:customStyle="1" w:styleId="WW8Num26z2">
    <w:name w:val="WW8Num26z2"/>
    <w:rsid w:val="00353437"/>
    <w:rPr>
      <w:rFonts w:ascii="Wingdings" w:hAnsi="Wingdings" w:hint="default"/>
    </w:rPr>
  </w:style>
  <w:style w:type="character" w:customStyle="1" w:styleId="WW8Num27z0">
    <w:name w:val="WW8Num27z0"/>
    <w:rsid w:val="00353437"/>
    <w:rPr>
      <w:rFonts w:ascii="Symbol" w:hAnsi="Symbol" w:hint="default"/>
    </w:rPr>
  </w:style>
  <w:style w:type="character" w:customStyle="1" w:styleId="WW8Num27z1">
    <w:name w:val="WW8Num27z1"/>
    <w:rsid w:val="00353437"/>
    <w:rPr>
      <w:rFonts w:ascii="Courier New" w:hAnsi="Courier New" w:cs="Courier New" w:hint="default"/>
    </w:rPr>
  </w:style>
  <w:style w:type="character" w:customStyle="1" w:styleId="WW8Num27z2">
    <w:name w:val="WW8Num27z2"/>
    <w:rsid w:val="00353437"/>
    <w:rPr>
      <w:rFonts w:ascii="Wingdings" w:hAnsi="Wingdings" w:hint="default"/>
    </w:rPr>
  </w:style>
  <w:style w:type="character" w:customStyle="1" w:styleId="WW8Num28z0">
    <w:name w:val="WW8Num28z0"/>
    <w:rsid w:val="00353437"/>
    <w:rPr>
      <w:rFonts w:ascii="Symbol" w:hAnsi="Symbol" w:hint="default"/>
    </w:rPr>
  </w:style>
  <w:style w:type="character" w:customStyle="1" w:styleId="WW8Num28z1">
    <w:name w:val="WW8Num28z1"/>
    <w:rsid w:val="00353437"/>
    <w:rPr>
      <w:rFonts w:ascii="Courier New" w:hAnsi="Courier New" w:cs="Courier New" w:hint="default"/>
    </w:rPr>
  </w:style>
  <w:style w:type="character" w:customStyle="1" w:styleId="WW8Num28z2">
    <w:name w:val="WW8Num28z2"/>
    <w:rsid w:val="00353437"/>
    <w:rPr>
      <w:rFonts w:ascii="Wingdings" w:hAnsi="Wingdings" w:hint="default"/>
    </w:rPr>
  </w:style>
  <w:style w:type="character" w:customStyle="1" w:styleId="WW8Num29z0">
    <w:name w:val="WW8Num29z0"/>
    <w:rsid w:val="00353437"/>
    <w:rPr>
      <w:rFonts w:ascii="Symbol" w:hAnsi="Symbol" w:hint="default"/>
    </w:rPr>
  </w:style>
  <w:style w:type="character" w:customStyle="1" w:styleId="WW8Num29z1">
    <w:name w:val="WW8Num29z1"/>
    <w:rsid w:val="00353437"/>
    <w:rPr>
      <w:rFonts w:ascii="Courier New" w:hAnsi="Courier New" w:cs="Courier New" w:hint="default"/>
    </w:rPr>
  </w:style>
  <w:style w:type="character" w:customStyle="1" w:styleId="WW8Num29z2">
    <w:name w:val="WW8Num29z2"/>
    <w:rsid w:val="00353437"/>
    <w:rPr>
      <w:rFonts w:ascii="Wingdings" w:hAnsi="Wingdings" w:hint="default"/>
    </w:rPr>
  </w:style>
  <w:style w:type="character" w:customStyle="1" w:styleId="WW8Num30z2">
    <w:name w:val="WW8Num30z2"/>
    <w:rsid w:val="00353437"/>
    <w:rPr>
      <w:rFonts w:ascii="Wingdings" w:hAnsi="Wingdings" w:hint="default"/>
    </w:rPr>
  </w:style>
  <w:style w:type="character" w:customStyle="1" w:styleId="WW8Num30z3">
    <w:name w:val="WW8Num30z3"/>
    <w:rsid w:val="00353437"/>
    <w:rPr>
      <w:rFonts w:ascii="Symbol" w:hAnsi="Symbol" w:hint="default"/>
    </w:rPr>
  </w:style>
  <w:style w:type="character" w:customStyle="1" w:styleId="WW8Num30z4">
    <w:name w:val="WW8Num30z4"/>
    <w:rsid w:val="00353437"/>
    <w:rPr>
      <w:rFonts w:ascii="Courier New" w:hAnsi="Courier New" w:cs="Courier New" w:hint="default"/>
    </w:rPr>
  </w:style>
  <w:style w:type="character" w:customStyle="1" w:styleId="WW8Num31z0">
    <w:name w:val="WW8Num31z0"/>
    <w:rsid w:val="00353437"/>
    <w:rPr>
      <w:rFonts w:ascii="Symbol" w:hAnsi="Symbol" w:hint="default"/>
    </w:rPr>
  </w:style>
  <w:style w:type="character" w:customStyle="1" w:styleId="WW8Num31z1">
    <w:name w:val="WW8Num31z1"/>
    <w:rsid w:val="00353437"/>
    <w:rPr>
      <w:rFonts w:ascii="Courier New" w:hAnsi="Courier New" w:cs="Courier New" w:hint="default"/>
    </w:rPr>
  </w:style>
  <w:style w:type="character" w:customStyle="1" w:styleId="WW8Num31z2">
    <w:name w:val="WW8Num31z2"/>
    <w:rsid w:val="00353437"/>
    <w:rPr>
      <w:rFonts w:ascii="Wingdings" w:hAnsi="Wingdings" w:hint="default"/>
    </w:rPr>
  </w:style>
  <w:style w:type="character" w:customStyle="1" w:styleId="WW8Num32z0">
    <w:name w:val="WW8Num32z0"/>
    <w:rsid w:val="00353437"/>
    <w:rPr>
      <w:rFonts w:ascii="Symbol" w:hAnsi="Symbol" w:hint="default"/>
      <w:color w:val="auto"/>
    </w:rPr>
  </w:style>
  <w:style w:type="character" w:customStyle="1" w:styleId="WW8Num32z1">
    <w:name w:val="WW8Num32z1"/>
    <w:rsid w:val="00353437"/>
    <w:rPr>
      <w:rFonts w:ascii="Courier New" w:hAnsi="Courier New" w:cs="Courier New" w:hint="default"/>
    </w:rPr>
  </w:style>
  <w:style w:type="character" w:customStyle="1" w:styleId="WW8Num32z2">
    <w:name w:val="WW8Num32z2"/>
    <w:rsid w:val="00353437"/>
    <w:rPr>
      <w:rFonts w:ascii="Wingdings" w:hAnsi="Wingdings" w:hint="default"/>
    </w:rPr>
  </w:style>
  <w:style w:type="character" w:customStyle="1" w:styleId="WW8Num32z3">
    <w:name w:val="WW8Num32z3"/>
    <w:rsid w:val="00353437"/>
    <w:rPr>
      <w:rFonts w:ascii="Symbol" w:hAnsi="Symbol" w:hint="default"/>
    </w:rPr>
  </w:style>
  <w:style w:type="character" w:customStyle="1" w:styleId="WW8Num35z0">
    <w:name w:val="WW8Num35z0"/>
    <w:rsid w:val="00353437"/>
    <w:rPr>
      <w:rFonts w:ascii="Symbol" w:hAnsi="Symbol" w:hint="default"/>
    </w:rPr>
  </w:style>
  <w:style w:type="character" w:customStyle="1" w:styleId="WW8Num35z1">
    <w:name w:val="WW8Num35z1"/>
    <w:rsid w:val="00353437"/>
    <w:rPr>
      <w:rFonts w:ascii="Courier New" w:hAnsi="Courier New" w:cs="Courier New" w:hint="default"/>
    </w:rPr>
  </w:style>
  <w:style w:type="character" w:customStyle="1" w:styleId="WW8Num35z2">
    <w:name w:val="WW8Num35z2"/>
    <w:rsid w:val="00353437"/>
    <w:rPr>
      <w:rFonts w:ascii="Wingdings" w:hAnsi="Wingdings" w:hint="default"/>
    </w:rPr>
  </w:style>
  <w:style w:type="character" w:customStyle="1" w:styleId="WW8Num36z0">
    <w:name w:val="WW8Num36z0"/>
    <w:rsid w:val="00353437"/>
    <w:rPr>
      <w:rFonts w:ascii="Symbol" w:hAnsi="Symbol" w:hint="default"/>
    </w:rPr>
  </w:style>
  <w:style w:type="character" w:customStyle="1" w:styleId="WW8Num36z1">
    <w:name w:val="WW8Num36z1"/>
    <w:rsid w:val="00353437"/>
    <w:rPr>
      <w:rFonts w:ascii="Courier New" w:hAnsi="Courier New" w:cs="Courier New" w:hint="default"/>
    </w:rPr>
  </w:style>
  <w:style w:type="character" w:customStyle="1" w:styleId="WW8Num36z2">
    <w:name w:val="WW8Num36z2"/>
    <w:rsid w:val="00353437"/>
    <w:rPr>
      <w:rFonts w:ascii="Wingdings" w:hAnsi="Wingdings" w:hint="default"/>
    </w:rPr>
  </w:style>
  <w:style w:type="character" w:customStyle="1" w:styleId="WW8Num37z0">
    <w:name w:val="WW8Num37z0"/>
    <w:rsid w:val="00353437"/>
    <w:rPr>
      <w:rFonts w:ascii="Symbol" w:hAnsi="Symbol" w:hint="default"/>
    </w:rPr>
  </w:style>
  <w:style w:type="character" w:customStyle="1" w:styleId="WW8Num37z1">
    <w:name w:val="WW8Num37z1"/>
    <w:rsid w:val="00353437"/>
    <w:rPr>
      <w:rFonts w:ascii="Courier New" w:hAnsi="Courier New" w:cs="Courier New" w:hint="default"/>
    </w:rPr>
  </w:style>
  <w:style w:type="character" w:customStyle="1" w:styleId="WW8Num37z2">
    <w:name w:val="WW8Num37z2"/>
    <w:rsid w:val="00353437"/>
    <w:rPr>
      <w:rFonts w:ascii="Wingdings" w:hAnsi="Wingdings" w:hint="default"/>
    </w:rPr>
  </w:style>
  <w:style w:type="character" w:customStyle="1" w:styleId="WW8Num38z0">
    <w:name w:val="WW8Num38z0"/>
    <w:rsid w:val="00353437"/>
    <w:rPr>
      <w:rFonts w:ascii="Symbol" w:hAnsi="Symbol" w:hint="default"/>
    </w:rPr>
  </w:style>
  <w:style w:type="character" w:customStyle="1" w:styleId="WW8Num38z1">
    <w:name w:val="WW8Num38z1"/>
    <w:rsid w:val="00353437"/>
    <w:rPr>
      <w:rFonts w:ascii="Courier New" w:hAnsi="Courier New" w:cs="Courier New" w:hint="default"/>
    </w:rPr>
  </w:style>
  <w:style w:type="character" w:customStyle="1" w:styleId="WW8Num38z2">
    <w:name w:val="WW8Num38z2"/>
    <w:rsid w:val="00353437"/>
    <w:rPr>
      <w:rFonts w:ascii="Wingdings" w:hAnsi="Wingdings" w:hint="default"/>
    </w:rPr>
  </w:style>
  <w:style w:type="character" w:customStyle="1" w:styleId="WW8Num41z0">
    <w:name w:val="WW8Num41z0"/>
    <w:rsid w:val="00353437"/>
    <w:rPr>
      <w:rFonts w:ascii="Symbol" w:hAnsi="Symbol" w:hint="default"/>
    </w:rPr>
  </w:style>
  <w:style w:type="character" w:customStyle="1" w:styleId="WW8Num41z1">
    <w:name w:val="WW8Num41z1"/>
    <w:rsid w:val="00353437"/>
    <w:rPr>
      <w:rFonts w:ascii="Courier New" w:hAnsi="Courier New" w:cs="Courier New" w:hint="default"/>
    </w:rPr>
  </w:style>
  <w:style w:type="character" w:customStyle="1" w:styleId="WW8Num41z2">
    <w:name w:val="WW8Num41z2"/>
    <w:rsid w:val="00353437"/>
    <w:rPr>
      <w:rFonts w:ascii="Wingdings" w:hAnsi="Wingdings" w:hint="default"/>
    </w:rPr>
  </w:style>
  <w:style w:type="character" w:customStyle="1" w:styleId="WW8Num42z0">
    <w:name w:val="WW8Num42z0"/>
    <w:rsid w:val="00353437"/>
    <w:rPr>
      <w:rFonts w:ascii="Symbol" w:hAnsi="Symbol" w:hint="default"/>
    </w:rPr>
  </w:style>
  <w:style w:type="character" w:customStyle="1" w:styleId="WW8Num42z1">
    <w:name w:val="WW8Num42z1"/>
    <w:rsid w:val="00353437"/>
    <w:rPr>
      <w:rFonts w:ascii="Courier New" w:hAnsi="Courier New" w:cs="Courier New" w:hint="default"/>
    </w:rPr>
  </w:style>
  <w:style w:type="character" w:customStyle="1" w:styleId="WW8Num42z2">
    <w:name w:val="WW8Num42z2"/>
    <w:rsid w:val="00353437"/>
    <w:rPr>
      <w:rFonts w:ascii="Wingdings" w:hAnsi="Wingdings" w:hint="default"/>
    </w:rPr>
  </w:style>
  <w:style w:type="character" w:customStyle="1" w:styleId="WW8Num43z0">
    <w:name w:val="WW8Num43z0"/>
    <w:rsid w:val="00353437"/>
    <w:rPr>
      <w:rFonts w:ascii="Symbol" w:hAnsi="Symbol" w:hint="default"/>
    </w:rPr>
  </w:style>
  <w:style w:type="character" w:customStyle="1" w:styleId="WW8Num43z1">
    <w:name w:val="WW8Num43z1"/>
    <w:rsid w:val="00353437"/>
    <w:rPr>
      <w:rFonts w:ascii="Courier New" w:hAnsi="Courier New" w:cs="Courier New" w:hint="default"/>
    </w:rPr>
  </w:style>
  <w:style w:type="character" w:customStyle="1" w:styleId="WW8Num43z2">
    <w:name w:val="WW8Num43z2"/>
    <w:rsid w:val="00353437"/>
    <w:rPr>
      <w:rFonts w:ascii="Wingdings" w:hAnsi="Wingdings" w:hint="default"/>
    </w:rPr>
  </w:style>
  <w:style w:type="character" w:customStyle="1" w:styleId="WW8Num44z0">
    <w:name w:val="WW8Num44z0"/>
    <w:rsid w:val="00353437"/>
    <w:rPr>
      <w:rFonts w:ascii="Symbol" w:hAnsi="Symbol" w:hint="default"/>
    </w:rPr>
  </w:style>
  <w:style w:type="character" w:customStyle="1" w:styleId="WW8Num44z1">
    <w:name w:val="WW8Num44z1"/>
    <w:rsid w:val="00353437"/>
    <w:rPr>
      <w:rFonts w:ascii="Courier New" w:hAnsi="Courier New" w:cs="Courier New" w:hint="default"/>
    </w:rPr>
  </w:style>
  <w:style w:type="character" w:customStyle="1" w:styleId="WW8Num44z2">
    <w:name w:val="WW8Num44z2"/>
    <w:rsid w:val="00353437"/>
    <w:rPr>
      <w:rFonts w:ascii="Wingdings" w:hAnsi="Wingdings" w:hint="default"/>
    </w:rPr>
  </w:style>
  <w:style w:type="character" w:customStyle="1" w:styleId="WW8Num45z0">
    <w:name w:val="WW8Num45z0"/>
    <w:rsid w:val="00353437"/>
    <w:rPr>
      <w:rFonts w:ascii="Symbol" w:hAnsi="Symbol" w:hint="default"/>
    </w:rPr>
  </w:style>
  <w:style w:type="character" w:customStyle="1" w:styleId="WW8Num45z1">
    <w:name w:val="WW8Num45z1"/>
    <w:rsid w:val="00353437"/>
    <w:rPr>
      <w:rFonts w:ascii="Courier New" w:hAnsi="Courier New" w:cs="Courier New" w:hint="default"/>
    </w:rPr>
  </w:style>
  <w:style w:type="character" w:customStyle="1" w:styleId="WW8Num45z2">
    <w:name w:val="WW8Num45z2"/>
    <w:rsid w:val="00353437"/>
    <w:rPr>
      <w:rFonts w:ascii="Wingdings" w:hAnsi="Wingdings" w:hint="default"/>
    </w:rPr>
  </w:style>
  <w:style w:type="character" w:customStyle="1" w:styleId="WW8Num46z0">
    <w:name w:val="WW8Num46z0"/>
    <w:rsid w:val="00353437"/>
    <w:rPr>
      <w:rFonts w:ascii="Symbol" w:hAnsi="Symbol" w:hint="default"/>
    </w:rPr>
  </w:style>
  <w:style w:type="character" w:customStyle="1" w:styleId="WW8Num46z1">
    <w:name w:val="WW8Num46z1"/>
    <w:rsid w:val="00353437"/>
    <w:rPr>
      <w:rFonts w:ascii="Courier New" w:hAnsi="Courier New" w:cs="Courier New" w:hint="default"/>
    </w:rPr>
  </w:style>
  <w:style w:type="character" w:customStyle="1" w:styleId="WW8Num46z2">
    <w:name w:val="WW8Num46z2"/>
    <w:rsid w:val="00353437"/>
    <w:rPr>
      <w:rFonts w:ascii="Wingdings" w:hAnsi="Wingdings" w:hint="default"/>
    </w:rPr>
  </w:style>
  <w:style w:type="character" w:customStyle="1" w:styleId="WW8Num47z0">
    <w:name w:val="WW8Num47z0"/>
    <w:rsid w:val="00353437"/>
    <w:rPr>
      <w:rFonts w:ascii="Symbol" w:hAnsi="Symbol" w:hint="default"/>
    </w:rPr>
  </w:style>
  <w:style w:type="character" w:customStyle="1" w:styleId="WW8Num47z1">
    <w:name w:val="WW8Num47z1"/>
    <w:rsid w:val="00353437"/>
    <w:rPr>
      <w:rFonts w:ascii="Courier New" w:hAnsi="Courier New" w:cs="Courier New" w:hint="default"/>
    </w:rPr>
  </w:style>
  <w:style w:type="character" w:customStyle="1" w:styleId="WW8Num47z2">
    <w:name w:val="WW8Num47z2"/>
    <w:rsid w:val="00353437"/>
    <w:rPr>
      <w:rFonts w:ascii="Wingdings" w:hAnsi="Wingdings" w:hint="default"/>
    </w:rPr>
  </w:style>
  <w:style w:type="character" w:customStyle="1" w:styleId="1f">
    <w:name w:val="Основной шрифт абзаца1"/>
    <w:rsid w:val="00353437"/>
  </w:style>
  <w:style w:type="character" w:customStyle="1" w:styleId="afffd">
    <w:name w:val="Знак Знак Знак"/>
    <w:basedOn w:val="1f"/>
    <w:rsid w:val="00353437"/>
    <w:rPr>
      <w:rFonts w:ascii="Arial" w:hAnsi="Arial" w:cs="Arial" w:hint="default"/>
      <w:b/>
      <w:bCs/>
      <w:i/>
      <w:iCs w:val="0"/>
      <w:sz w:val="24"/>
      <w:szCs w:val="26"/>
      <w:lang w:val="ru-RU" w:eastAsia="ar-SA" w:bidi="ar-SA"/>
    </w:rPr>
  </w:style>
  <w:style w:type="character" w:customStyle="1" w:styleId="37">
    <w:name w:val="Стиль Заголовок 3 + не курсив Знак"/>
    <w:basedOn w:val="30"/>
    <w:rsid w:val="00353437"/>
    <w:rPr>
      <w:rFonts w:ascii="Arial" w:eastAsia="Times New Roman" w:hAnsi="Arial" w:cs="Arial" w:hint="default"/>
      <w:b/>
      <w:bCs/>
      <w:sz w:val="24"/>
      <w:szCs w:val="26"/>
      <w:lang w:eastAsia="ar-SA"/>
    </w:rPr>
  </w:style>
  <w:style w:type="character" w:customStyle="1" w:styleId="1f0">
    <w:name w:val="Знак примечания1"/>
    <w:basedOn w:val="1f"/>
    <w:rsid w:val="00353437"/>
    <w:rPr>
      <w:sz w:val="16"/>
      <w:szCs w:val="16"/>
    </w:rPr>
  </w:style>
  <w:style w:type="character" w:customStyle="1" w:styleId="afffe">
    <w:name w:val="Стиль Черный"/>
    <w:basedOn w:val="1f"/>
    <w:rsid w:val="00353437"/>
    <w:rPr>
      <w:rFonts w:ascii="Times New Roman" w:hAnsi="Times New Roman" w:cs="Times New Roman" w:hint="default"/>
      <w:color w:val="000000"/>
      <w:sz w:val="24"/>
    </w:rPr>
  </w:style>
  <w:style w:type="character" w:customStyle="1" w:styleId="affff">
    <w:name w:val="Знак Знак Знак Знак"/>
    <w:basedOn w:val="1f"/>
    <w:rsid w:val="00353437"/>
    <w:rPr>
      <w:sz w:val="24"/>
      <w:szCs w:val="24"/>
      <w:lang w:val="ru-RU" w:eastAsia="ar-SA" w:bidi="ar-SA"/>
    </w:rPr>
  </w:style>
  <w:style w:type="character" w:customStyle="1" w:styleId="2b">
    <w:name w:val="Знак Знак2"/>
    <w:basedOn w:val="1f"/>
    <w:rsid w:val="00353437"/>
    <w:rPr>
      <w:b/>
      <w:bCs w:val="0"/>
      <w:sz w:val="28"/>
      <w:lang w:val="ru-RU" w:eastAsia="ar-SA" w:bidi="ar-SA"/>
    </w:rPr>
  </w:style>
  <w:style w:type="character" w:customStyle="1" w:styleId="affff0">
    <w:name w:val="Символ сноски"/>
    <w:basedOn w:val="1f"/>
    <w:rsid w:val="00353437"/>
    <w:rPr>
      <w:vertAlign w:val="superscript"/>
    </w:rPr>
  </w:style>
  <w:style w:type="character" w:customStyle="1" w:styleId="121">
    <w:name w:val="Стиль Название объекта + 12 пт Знак"/>
    <w:basedOn w:val="1f"/>
    <w:rsid w:val="00353437"/>
    <w:rPr>
      <w:b/>
      <w:bCs/>
      <w:sz w:val="24"/>
      <w:lang w:val="ru-RU" w:eastAsia="ar-SA" w:bidi="ar-SA"/>
    </w:rPr>
  </w:style>
  <w:style w:type="character" w:customStyle="1" w:styleId="affff1">
    <w:name w:val="Символы концевой сноски"/>
    <w:rsid w:val="00353437"/>
  </w:style>
  <w:style w:type="paragraph" w:customStyle="1" w:styleId="xl24">
    <w:name w:val="xl2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
    <w:name w:val="xl3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5">
    <w:name w:val="xl3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
    <w:rsid w:val="003534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a"/>
    <w:rsid w:val="0035343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
    <w:name w:val="xl38"/>
    <w:basedOn w:val="a"/>
    <w:rsid w:val="003534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
    <w:rsid w:val="00353437"/>
    <w:pPr>
      <w:pBdr>
        <w:top w:val="single" w:sz="4" w:space="0" w:color="auto"/>
        <w:left w:val="single" w:sz="4" w:space="0" w:color="auto"/>
      </w:pBdr>
      <w:spacing w:before="100" w:beforeAutospacing="1" w:after="100" w:afterAutospacing="1"/>
    </w:pPr>
  </w:style>
  <w:style w:type="paragraph" w:customStyle="1" w:styleId="xl41">
    <w:name w:val="xl41"/>
    <w:basedOn w:val="a"/>
    <w:rsid w:val="0035343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5">
    <w:name w:val="xl4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7">
    <w:name w:val="xl4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48">
    <w:name w:val="xl4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49">
    <w:name w:val="xl49"/>
    <w:basedOn w:val="a"/>
    <w:rsid w:val="0035343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0">
    <w:name w:val="xl5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
    <w:rsid w:val="00353437"/>
    <w:pPr>
      <w:pBdr>
        <w:left w:val="single" w:sz="4" w:space="0" w:color="auto"/>
        <w:bottom w:val="single" w:sz="4" w:space="0" w:color="auto"/>
      </w:pBdr>
      <w:spacing w:before="100" w:beforeAutospacing="1" w:after="100" w:afterAutospacing="1"/>
      <w:jc w:val="center"/>
    </w:pPr>
    <w:rPr>
      <w:b/>
      <w:bCs/>
    </w:rPr>
  </w:style>
  <w:style w:type="paragraph" w:customStyle="1" w:styleId="xl53">
    <w:name w:val="xl53"/>
    <w:basedOn w:val="a"/>
    <w:rsid w:val="00353437"/>
    <w:pPr>
      <w:pBdr>
        <w:bottom w:val="single" w:sz="4" w:space="0" w:color="auto"/>
      </w:pBdr>
      <w:spacing w:before="100" w:beforeAutospacing="1" w:after="100" w:afterAutospacing="1"/>
      <w:jc w:val="center"/>
    </w:pPr>
    <w:rPr>
      <w:b/>
      <w:bCs/>
    </w:rPr>
  </w:style>
  <w:style w:type="paragraph" w:customStyle="1" w:styleId="xl54">
    <w:name w:val="xl54"/>
    <w:basedOn w:val="a"/>
    <w:rsid w:val="00353437"/>
    <w:pPr>
      <w:pBdr>
        <w:left w:val="single" w:sz="4" w:space="0" w:color="auto"/>
      </w:pBdr>
      <w:spacing w:before="100" w:beforeAutospacing="1" w:after="100" w:afterAutospacing="1"/>
      <w:jc w:val="center"/>
    </w:pPr>
    <w:rPr>
      <w:b/>
      <w:bCs/>
    </w:rPr>
  </w:style>
  <w:style w:type="paragraph" w:customStyle="1" w:styleId="xl55">
    <w:name w:val="xl55"/>
    <w:basedOn w:val="a"/>
    <w:rsid w:val="00353437"/>
    <w:pPr>
      <w:spacing w:before="100" w:beforeAutospacing="1" w:after="100" w:afterAutospacing="1"/>
      <w:jc w:val="center"/>
    </w:pPr>
    <w:rPr>
      <w:b/>
      <w:bCs/>
    </w:rPr>
  </w:style>
  <w:style w:type="paragraph" w:customStyle="1" w:styleId="xl56">
    <w:name w:val="xl5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58">
    <w:name w:val="xl5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59">
    <w:name w:val="xl59"/>
    <w:basedOn w:val="a"/>
    <w:rsid w:val="0035343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353437"/>
    <w:pPr>
      <w:pBdr>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c">
    <w:name w:val="Текст сноски Знак2"/>
    <w:aliases w:val="Текст сноски Знак Знак, Знак3 Знак Знак,Знак3 Знак Знак, Знак6 Знак Знак,Знак6 Знак Знак"/>
    <w:basedOn w:val="a0"/>
    <w:rsid w:val="00353437"/>
    <w:rPr>
      <w:lang w:val="ru-RU" w:eastAsia="ru-RU" w:bidi="ar-SA"/>
    </w:rPr>
  </w:style>
  <w:style w:type="paragraph" w:customStyle="1" w:styleId="xl64">
    <w:name w:val="xl64"/>
    <w:basedOn w:val="a"/>
    <w:rsid w:val="0035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101">
    <w:name w:val="Основной_10"/>
    <w:basedOn w:val="a"/>
    <w:rsid w:val="00353437"/>
    <w:pPr>
      <w:ind w:left="567" w:firstLine="284"/>
      <w:jc w:val="both"/>
    </w:pPr>
    <w:rPr>
      <w:sz w:val="21"/>
    </w:rPr>
  </w:style>
  <w:style w:type="paragraph" w:customStyle="1" w:styleId="1f1">
    <w:name w:val="Верхний колонтитул1"/>
    <w:basedOn w:val="a"/>
    <w:rsid w:val="00353437"/>
    <w:pPr>
      <w:spacing w:before="100" w:beforeAutospacing="1" w:after="100" w:afterAutospacing="1"/>
    </w:pPr>
  </w:style>
  <w:style w:type="paragraph" w:styleId="affff2">
    <w:name w:val="Plain Text"/>
    <w:basedOn w:val="a"/>
    <w:link w:val="affff3"/>
    <w:rsid w:val="00353437"/>
    <w:rPr>
      <w:rFonts w:ascii="Courier New" w:hAnsi="Courier New" w:cs="Courier New"/>
      <w:sz w:val="20"/>
      <w:szCs w:val="20"/>
      <w:lang w:eastAsia="en-US"/>
    </w:rPr>
  </w:style>
  <w:style w:type="character" w:customStyle="1" w:styleId="affff3">
    <w:name w:val="Текст Знак"/>
    <w:basedOn w:val="a0"/>
    <w:link w:val="affff2"/>
    <w:rsid w:val="00353437"/>
    <w:rPr>
      <w:rFonts w:ascii="Courier New" w:eastAsia="Times New Roman" w:hAnsi="Courier New" w:cs="Courier New"/>
      <w:sz w:val="20"/>
      <w:szCs w:val="20"/>
    </w:rPr>
  </w:style>
  <w:style w:type="paragraph" w:styleId="affff4">
    <w:name w:val="TOC Heading"/>
    <w:basedOn w:val="1"/>
    <w:next w:val="a"/>
    <w:uiPriority w:val="39"/>
    <w:unhideWhenUsed/>
    <w:qFormat/>
    <w:rsid w:val="0022643E"/>
    <w:pPr>
      <w:keepLines/>
      <w:spacing w:before="480" w:after="0" w:line="276" w:lineRule="auto"/>
      <w:jc w:val="left"/>
      <w:outlineLvl w:val="9"/>
    </w:pPr>
    <w:rPr>
      <w:rFonts w:ascii="Cambria" w:hAnsi="Cambria"/>
      <w:color w:val="365F91"/>
      <w:kern w:val="0"/>
      <w:sz w:val="28"/>
      <w:szCs w:val="28"/>
      <w:lang w:eastAsia="en-US"/>
    </w:rPr>
  </w:style>
  <w:style w:type="character" w:customStyle="1" w:styleId="70">
    <w:name w:val="Заголовок 7 Знак"/>
    <w:basedOn w:val="a0"/>
    <w:link w:val="7"/>
    <w:rsid w:val="003F227D"/>
    <w:rPr>
      <w:rFonts w:ascii="Times New Roman" w:eastAsia="Times New Roman" w:hAnsi="Times New Roman" w:cs="Times New Roman"/>
      <w:sz w:val="28"/>
      <w:szCs w:val="20"/>
      <w:lang w:eastAsia="ru-RU"/>
    </w:rPr>
  </w:style>
  <w:style w:type="character" w:customStyle="1" w:styleId="2120">
    <w:name w:val="Знак Знак212"/>
    <w:basedOn w:val="a0"/>
    <w:rsid w:val="003F227D"/>
    <w:rPr>
      <w:sz w:val="24"/>
      <w:szCs w:val="24"/>
      <w:lang w:val="ru-RU" w:eastAsia="ru-RU" w:bidi="ar-SA"/>
    </w:rPr>
  </w:style>
  <w:style w:type="character" w:customStyle="1" w:styleId="292">
    <w:name w:val="Знак Знак292"/>
    <w:basedOn w:val="a0"/>
    <w:rsid w:val="003F227D"/>
    <w:rPr>
      <w:rFonts w:ascii="Arial" w:hAnsi="Arial" w:cs="Arial"/>
      <w:b/>
      <w:bCs/>
      <w:sz w:val="26"/>
      <w:szCs w:val="26"/>
      <w:lang w:val="ru-RU" w:eastAsia="ru-RU" w:bidi="ar-SA"/>
    </w:rPr>
  </w:style>
  <w:style w:type="character" w:customStyle="1" w:styleId="202">
    <w:name w:val="Знак Знак202"/>
    <w:basedOn w:val="a0"/>
    <w:semiHidden/>
    <w:rsid w:val="003F227D"/>
    <w:rPr>
      <w:lang w:val="ru-RU" w:eastAsia="ru-RU" w:bidi="ar-SA"/>
    </w:rPr>
  </w:style>
  <w:style w:type="character" w:customStyle="1" w:styleId="2111">
    <w:name w:val="Знак Знак211"/>
    <w:basedOn w:val="a0"/>
    <w:rsid w:val="003F227D"/>
    <w:rPr>
      <w:sz w:val="24"/>
      <w:szCs w:val="24"/>
      <w:lang w:val="ru-RU" w:eastAsia="ru-RU" w:bidi="ar-SA"/>
    </w:rPr>
  </w:style>
  <w:style w:type="character" w:customStyle="1" w:styleId="291">
    <w:name w:val="Знак Знак291"/>
    <w:basedOn w:val="a0"/>
    <w:rsid w:val="003F227D"/>
    <w:rPr>
      <w:rFonts w:ascii="Arial" w:hAnsi="Arial" w:cs="Arial"/>
      <w:b/>
      <w:bCs/>
      <w:sz w:val="26"/>
      <w:szCs w:val="26"/>
      <w:lang w:val="ru-RU" w:eastAsia="ru-RU" w:bidi="ar-SA"/>
    </w:rPr>
  </w:style>
  <w:style w:type="character" w:customStyle="1" w:styleId="201">
    <w:name w:val="Знак Знак201"/>
    <w:basedOn w:val="a0"/>
    <w:semiHidden/>
    <w:rsid w:val="003F227D"/>
    <w:rPr>
      <w:lang w:val="ru-RU" w:eastAsia="ru-RU" w:bidi="ar-SA"/>
    </w:rPr>
  </w:style>
  <w:style w:type="character" w:customStyle="1" w:styleId="222">
    <w:name w:val="Основной текст с отступом 2 Знак2 Знак"/>
    <w:aliases w:val="Основной текст с отступом 2 Знак1 Знак Знак, Знак1 Знак1 Знак Знак,Знак1 Знак1 Знак Знак,Основной текст с отступом 2 Знак Знак Знак Знак1,Знак1 Знак Знак Знак Знак"/>
    <w:basedOn w:val="a0"/>
    <w:rsid w:val="00FE3947"/>
    <w:rPr>
      <w:rFonts w:ascii="Times New Roman" w:eastAsia="Times New Roman" w:hAnsi="Times New Roman" w:cs="Times New Roman"/>
      <w:sz w:val="24"/>
      <w:szCs w:val="24"/>
      <w:lang w:eastAsia="ru-RU"/>
    </w:rPr>
  </w:style>
  <w:style w:type="paragraph" w:styleId="affff5">
    <w:name w:val="No Spacing"/>
    <w:link w:val="affff6"/>
    <w:uiPriority w:val="1"/>
    <w:qFormat/>
    <w:rsid w:val="00CA6452"/>
    <w:pPr>
      <w:suppressAutoHyphens/>
      <w:ind w:firstLine="573"/>
    </w:pPr>
    <w:rPr>
      <w:rFonts w:eastAsia="Times New Roman" w:cs="Calibri"/>
      <w:sz w:val="22"/>
      <w:szCs w:val="22"/>
      <w:lang w:eastAsia="zh-CN"/>
    </w:rPr>
  </w:style>
  <w:style w:type="character" w:customStyle="1" w:styleId="2d">
    <w:name w:val="Нижний колонтитул Знак2"/>
    <w:aliases w:val="Нижний колонтитул Знак Знак, Знак2 Знак Знак,Знак2 Знак Знак"/>
    <w:basedOn w:val="a0"/>
    <w:uiPriority w:val="99"/>
    <w:rsid w:val="005E2550"/>
    <w:rPr>
      <w:rFonts w:ascii="Times New Roman" w:eastAsia="Times New Roman" w:hAnsi="Times New Roman" w:cs="Times New Roman"/>
      <w:sz w:val="24"/>
      <w:szCs w:val="24"/>
      <w:lang w:eastAsia="ru-RU"/>
    </w:rPr>
  </w:style>
  <w:style w:type="character" w:customStyle="1" w:styleId="38">
    <w:name w:val="Текст сноски Знак3"/>
    <w:aliases w:val="Текст сноски Знак Знак1, Знак3 Знак Знак1,Знак3 Знак Знак1, Знак6 Знак Знак1,Знак6 Знак Знак1, Знак6 Знак1,Знак3 Знак2,Знак6 Знак2"/>
    <w:basedOn w:val="a0"/>
    <w:rsid w:val="00952BD5"/>
    <w:rPr>
      <w:rFonts w:ascii="Times New Roman" w:eastAsia="Times New Roman" w:hAnsi="Times New Roman" w:cs="Times New Roman"/>
      <w:sz w:val="20"/>
      <w:szCs w:val="20"/>
      <w:lang w:eastAsia="ru-RU"/>
    </w:rPr>
  </w:style>
  <w:style w:type="paragraph" w:customStyle="1" w:styleId="affff7">
    <w:name w:val="Заголовок_Паспорт программы"/>
    <w:basedOn w:val="1"/>
    <w:rsid w:val="00952BD5"/>
    <w:pPr>
      <w:pageBreakBefore/>
      <w:spacing w:before="0" w:after="120"/>
    </w:pPr>
    <w:rPr>
      <w:caps/>
      <w:spacing w:val="20"/>
    </w:rPr>
  </w:style>
  <w:style w:type="character" w:customStyle="1" w:styleId="213">
    <w:name w:val="Основной текст с отступом 2 Знак Знак1"/>
    <w:aliases w:val=" Знак1 Знак Знак3, Знак1 Знак3"/>
    <w:basedOn w:val="a0"/>
    <w:rsid w:val="00952BD5"/>
    <w:rPr>
      <w:sz w:val="24"/>
      <w:szCs w:val="24"/>
    </w:rPr>
  </w:style>
  <w:style w:type="paragraph" w:customStyle="1" w:styleId="rvps3">
    <w:name w:val="rvps3"/>
    <w:basedOn w:val="a"/>
    <w:rsid w:val="00952BD5"/>
    <w:pPr>
      <w:spacing w:before="100" w:beforeAutospacing="1" w:after="100" w:afterAutospacing="1"/>
    </w:pPr>
  </w:style>
  <w:style w:type="character" w:customStyle="1" w:styleId="rvts7">
    <w:name w:val="rvts7"/>
    <w:basedOn w:val="a0"/>
    <w:rsid w:val="00952BD5"/>
  </w:style>
  <w:style w:type="character" w:customStyle="1" w:styleId="110">
    <w:name w:val="Заголовок 1 Знак1"/>
    <w:basedOn w:val="a0"/>
    <w:uiPriority w:val="9"/>
    <w:rsid w:val="00952BD5"/>
    <w:rPr>
      <w:rFonts w:ascii="Cambria" w:eastAsia="Times New Roman" w:hAnsi="Cambria" w:cs="Times New Roman"/>
      <w:b/>
      <w:bCs/>
      <w:color w:val="365F91"/>
      <w:sz w:val="28"/>
      <w:szCs w:val="28"/>
    </w:rPr>
  </w:style>
  <w:style w:type="character" w:customStyle="1" w:styleId="grame">
    <w:name w:val="grame"/>
    <w:basedOn w:val="a0"/>
    <w:rsid w:val="00952BD5"/>
  </w:style>
  <w:style w:type="character" w:customStyle="1" w:styleId="rvts9">
    <w:name w:val="rvts9"/>
    <w:basedOn w:val="a0"/>
    <w:rsid w:val="00952BD5"/>
  </w:style>
  <w:style w:type="paragraph" w:customStyle="1" w:styleId="rvps6">
    <w:name w:val="rvps6"/>
    <w:basedOn w:val="a"/>
    <w:rsid w:val="00952BD5"/>
    <w:pPr>
      <w:spacing w:before="100" w:beforeAutospacing="1" w:after="100" w:afterAutospacing="1"/>
    </w:pPr>
  </w:style>
  <w:style w:type="paragraph" w:customStyle="1" w:styleId="rvps1">
    <w:name w:val="rvps1"/>
    <w:basedOn w:val="a"/>
    <w:rsid w:val="00952BD5"/>
    <w:pPr>
      <w:spacing w:before="100" w:beforeAutospacing="1" w:after="100" w:afterAutospacing="1"/>
    </w:pPr>
  </w:style>
  <w:style w:type="character" w:customStyle="1" w:styleId="mw-headline">
    <w:name w:val="mw-headline"/>
    <w:basedOn w:val="a0"/>
    <w:rsid w:val="00952BD5"/>
  </w:style>
  <w:style w:type="paragraph" w:customStyle="1" w:styleId="affff8">
    <w:name w:val="таблица"/>
    <w:basedOn w:val="a5"/>
    <w:rsid w:val="00952BD5"/>
    <w:pPr>
      <w:spacing w:before="60" w:after="60"/>
      <w:ind w:left="0" w:firstLine="709"/>
    </w:pPr>
    <w:rPr>
      <w:b w:val="0"/>
      <w:bCs w:val="0"/>
      <w:szCs w:val="20"/>
    </w:rPr>
  </w:style>
  <w:style w:type="paragraph" w:customStyle="1" w:styleId="xl63">
    <w:name w:val="xl63"/>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f2">
    <w:name w:val="Стиль1"/>
    <w:basedOn w:val="3"/>
    <w:link w:val="1f3"/>
    <w:qFormat/>
    <w:rsid w:val="00952BD5"/>
    <w:pPr>
      <w:keepLines/>
      <w:spacing w:before="200" w:after="0" w:line="276" w:lineRule="auto"/>
      <w:jc w:val="center"/>
    </w:pPr>
    <w:rPr>
      <w:rFonts w:ascii="Times New Roman" w:hAnsi="Times New Roman" w:cs="Times New Roman"/>
      <w:sz w:val="28"/>
      <w:szCs w:val="28"/>
      <w:lang w:eastAsia="en-US"/>
    </w:rPr>
  </w:style>
  <w:style w:type="character" w:customStyle="1" w:styleId="1f3">
    <w:name w:val="Стиль1 Знак"/>
    <w:basedOn w:val="30"/>
    <w:link w:val="1f2"/>
    <w:rsid w:val="00952BD5"/>
    <w:rPr>
      <w:rFonts w:ascii="Times New Roman" w:eastAsia="Times New Roman" w:hAnsi="Times New Roman" w:cs="Times New Roman"/>
      <w:b/>
      <w:bCs/>
      <w:sz w:val="28"/>
      <w:szCs w:val="28"/>
      <w:lang w:eastAsia="ru-RU"/>
    </w:rPr>
  </w:style>
  <w:style w:type="paragraph" w:styleId="z-">
    <w:name w:val="HTML Top of Form"/>
    <w:basedOn w:val="a"/>
    <w:next w:val="a"/>
    <w:link w:val="z-0"/>
    <w:hidden/>
    <w:uiPriority w:val="99"/>
    <w:semiHidden/>
    <w:unhideWhenUsed/>
    <w:rsid w:val="00952BD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52BD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52BD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52BD5"/>
    <w:rPr>
      <w:rFonts w:ascii="Arial" w:eastAsia="Times New Roman" w:hAnsi="Arial" w:cs="Arial"/>
      <w:vanish/>
      <w:sz w:val="16"/>
      <w:szCs w:val="16"/>
      <w:lang w:eastAsia="ru-RU"/>
    </w:rPr>
  </w:style>
  <w:style w:type="paragraph" w:customStyle="1" w:styleId="xl131">
    <w:name w:val="xl131"/>
    <w:basedOn w:val="a"/>
    <w:rsid w:val="00952B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2">
    <w:name w:val="xl132"/>
    <w:basedOn w:val="a"/>
    <w:rsid w:val="00952B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33">
    <w:name w:val="xl133"/>
    <w:basedOn w:val="a"/>
    <w:rsid w:val="00952BD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4">
    <w:name w:val="xl134"/>
    <w:basedOn w:val="a"/>
    <w:rsid w:val="00952BD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5">
    <w:name w:val="xl135"/>
    <w:basedOn w:val="a"/>
    <w:rsid w:val="00952BD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36">
    <w:name w:val="xl136"/>
    <w:basedOn w:val="a"/>
    <w:rsid w:val="00952BD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color w:val="000000"/>
      <w:sz w:val="18"/>
      <w:szCs w:val="18"/>
    </w:rPr>
  </w:style>
  <w:style w:type="paragraph" w:customStyle="1" w:styleId="xl61">
    <w:name w:val="xl61"/>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
    <w:rsid w:val="00952B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Style29">
    <w:name w:val="Style29"/>
    <w:basedOn w:val="a"/>
    <w:rsid w:val="00952BD5"/>
    <w:pPr>
      <w:widowControl w:val="0"/>
      <w:autoSpaceDE w:val="0"/>
      <w:autoSpaceDN w:val="0"/>
      <w:adjustRightInd w:val="0"/>
      <w:spacing w:line="323" w:lineRule="exact"/>
      <w:ind w:firstLine="716"/>
      <w:jc w:val="both"/>
    </w:pPr>
  </w:style>
  <w:style w:type="paragraph" w:customStyle="1" w:styleId="affff9">
    <w:name w:val="无间隔"/>
    <w:uiPriority w:val="1"/>
    <w:qFormat/>
    <w:rsid w:val="00952BD5"/>
    <w:pPr>
      <w:widowControl w:val="0"/>
      <w:jc w:val="both"/>
    </w:pPr>
    <w:rPr>
      <w:rFonts w:ascii="Times New Roman" w:eastAsia="SimSun" w:hAnsi="Times New Roman"/>
      <w:kern w:val="2"/>
      <w:sz w:val="21"/>
      <w:lang w:val="en-US" w:eastAsia="zh-CN"/>
    </w:rPr>
  </w:style>
  <w:style w:type="paragraph" w:customStyle="1" w:styleId="Default">
    <w:name w:val="Default"/>
    <w:rsid w:val="00952BD5"/>
    <w:pPr>
      <w:autoSpaceDE w:val="0"/>
      <w:autoSpaceDN w:val="0"/>
      <w:adjustRightInd w:val="0"/>
    </w:pPr>
    <w:rPr>
      <w:rFonts w:ascii="Times New Roman" w:eastAsia="Times New Roman" w:hAnsi="Times New Roman"/>
      <w:color w:val="000000"/>
      <w:sz w:val="24"/>
      <w:szCs w:val="24"/>
    </w:rPr>
  </w:style>
  <w:style w:type="paragraph" w:customStyle="1" w:styleId="2e">
    <w:name w:val="Îñíîâíîé òåêñò 2"/>
    <w:basedOn w:val="a"/>
    <w:rsid w:val="00952BD5"/>
    <w:pPr>
      <w:suppressAutoHyphens/>
      <w:overflowPunct w:val="0"/>
      <w:autoSpaceDE w:val="0"/>
      <w:autoSpaceDN w:val="0"/>
      <w:adjustRightInd w:val="0"/>
      <w:jc w:val="both"/>
    </w:pPr>
    <w:rPr>
      <w:sz w:val="28"/>
      <w:szCs w:val="20"/>
    </w:rPr>
  </w:style>
  <w:style w:type="character" w:customStyle="1" w:styleId="WW-Absatz-Standardschriftart11">
    <w:name w:val="WW-Absatz-Standardschriftart11"/>
    <w:rsid w:val="00952BD5"/>
  </w:style>
  <w:style w:type="paragraph" w:styleId="39">
    <w:name w:val="List Bullet 3"/>
    <w:basedOn w:val="a"/>
    <w:rsid w:val="00952BD5"/>
    <w:pPr>
      <w:widowControl w:val="0"/>
      <w:suppressAutoHyphens/>
      <w:spacing w:before="120" w:after="120"/>
      <w:jc w:val="both"/>
      <w:textAlignment w:val="baseline"/>
    </w:pPr>
    <w:rPr>
      <w:lang w:eastAsia="zh-CN"/>
    </w:rPr>
  </w:style>
  <w:style w:type="paragraph" w:customStyle="1" w:styleId="affffa">
    <w:name w:val="Стиль"/>
    <w:rsid w:val="00952BD5"/>
    <w:pPr>
      <w:widowControl w:val="0"/>
      <w:suppressAutoHyphens/>
      <w:autoSpaceDE w:val="0"/>
    </w:pPr>
    <w:rPr>
      <w:rFonts w:ascii="Arial" w:eastAsia="Times New Roman" w:hAnsi="Arial" w:cs="Arial"/>
      <w:sz w:val="24"/>
      <w:szCs w:val="24"/>
      <w:lang w:eastAsia="zh-CN"/>
    </w:rPr>
  </w:style>
  <w:style w:type="character" w:customStyle="1" w:styleId="apple-converted-space">
    <w:name w:val="apple-converted-space"/>
    <w:basedOn w:val="a0"/>
    <w:rsid w:val="000A54A0"/>
  </w:style>
  <w:style w:type="paragraph" w:customStyle="1" w:styleId="1f4">
    <w:name w:val="Обычный1"/>
    <w:link w:val="Normal"/>
    <w:rsid w:val="00A918CA"/>
    <w:rPr>
      <w:rFonts w:ascii="Times New Roman" w:eastAsia="Times New Roman" w:hAnsi="Times New Roman"/>
      <w:sz w:val="22"/>
    </w:rPr>
  </w:style>
  <w:style w:type="character" w:customStyle="1" w:styleId="Normal">
    <w:name w:val="Normal Знак"/>
    <w:basedOn w:val="a0"/>
    <w:link w:val="1f4"/>
    <w:rsid w:val="00A918CA"/>
    <w:rPr>
      <w:rFonts w:ascii="Times New Roman" w:eastAsia="Times New Roman" w:hAnsi="Times New Roman"/>
      <w:sz w:val="22"/>
      <w:lang w:val="ru-RU" w:eastAsia="ru-RU" w:bidi="ar-SA"/>
    </w:rPr>
  </w:style>
  <w:style w:type="paragraph" w:customStyle="1" w:styleId="1f5">
    <w:name w:val="Основной текст с отступом1"/>
    <w:basedOn w:val="a"/>
    <w:rsid w:val="00BA6CA4"/>
    <w:pPr>
      <w:spacing w:after="120"/>
      <w:ind w:left="283"/>
    </w:pPr>
  </w:style>
  <w:style w:type="paragraph" w:customStyle="1" w:styleId="affffb">
    <w:name w:val="Основной шрифт абзаца Знак"/>
    <w:basedOn w:val="a"/>
    <w:rsid w:val="00FF65BE"/>
    <w:pPr>
      <w:spacing w:after="160" w:line="240" w:lineRule="exact"/>
    </w:pPr>
    <w:rPr>
      <w:rFonts w:ascii="Verdana" w:hAnsi="Verdana"/>
      <w:lang w:val="en-US" w:eastAsia="en-US"/>
    </w:rPr>
  </w:style>
  <w:style w:type="paragraph" w:customStyle="1" w:styleId="1f6">
    <w:name w:val="Знак Знак Знак1"/>
    <w:basedOn w:val="a"/>
    <w:rsid w:val="00246CBA"/>
    <w:pPr>
      <w:tabs>
        <w:tab w:val="num" w:pos="360"/>
      </w:tabs>
      <w:spacing w:after="160" w:line="240" w:lineRule="exact"/>
    </w:pPr>
    <w:rPr>
      <w:rFonts w:ascii="Verdana" w:hAnsi="Verdana" w:cs="Verdana"/>
      <w:sz w:val="20"/>
      <w:szCs w:val="20"/>
      <w:lang w:val="en-US" w:eastAsia="en-US"/>
    </w:rPr>
  </w:style>
  <w:style w:type="paragraph" w:customStyle="1" w:styleId="111">
    <w:name w:val="Знак Знак Знак11"/>
    <w:basedOn w:val="a"/>
    <w:rsid w:val="00363256"/>
    <w:pPr>
      <w:tabs>
        <w:tab w:val="num" w:pos="360"/>
      </w:tabs>
      <w:spacing w:after="160" w:line="240" w:lineRule="exact"/>
    </w:pPr>
    <w:rPr>
      <w:rFonts w:ascii="Verdana" w:hAnsi="Verdana" w:cs="Verdana"/>
      <w:sz w:val="20"/>
      <w:szCs w:val="20"/>
      <w:lang w:val="en-US" w:eastAsia="en-US"/>
    </w:rPr>
  </w:style>
  <w:style w:type="paragraph" w:customStyle="1" w:styleId="1-">
    <w:name w:val="1-й уровень"/>
    <w:basedOn w:val="1"/>
    <w:qFormat/>
    <w:rsid w:val="004E2D51"/>
    <w:pPr>
      <w:pageBreakBefore/>
      <w:autoSpaceDE w:val="0"/>
      <w:autoSpaceDN w:val="0"/>
      <w:spacing w:before="0" w:after="0" w:line="360" w:lineRule="auto"/>
      <w:outlineLvl w:val="9"/>
    </w:pPr>
    <w:rPr>
      <w:rFonts w:ascii="Arial" w:hAnsi="Arial" w:cs="Arial"/>
      <w:caps/>
      <w:kern w:val="0"/>
    </w:rPr>
  </w:style>
  <w:style w:type="paragraph" w:customStyle="1" w:styleId="2-">
    <w:name w:val="2-й уровень"/>
    <w:basedOn w:val="2"/>
    <w:qFormat/>
    <w:rsid w:val="004E2D51"/>
    <w:pPr>
      <w:pageBreakBefore/>
      <w:suppressAutoHyphens/>
      <w:spacing w:after="120"/>
      <w:ind w:left="539" w:right="612"/>
      <w:jc w:val="center"/>
    </w:pPr>
    <w:rPr>
      <w:rFonts w:cs="Times New Roman"/>
      <w:i w:val="0"/>
    </w:rPr>
  </w:style>
  <w:style w:type="paragraph" w:styleId="affffc">
    <w:name w:val="Body Text First Indent"/>
    <w:basedOn w:val="a5"/>
    <w:link w:val="affffd"/>
    <w:uiPriority w:val="99"/>
    <w:semiHidden/>
    <w:unhideWhenUsed/>
    <w:rsid w:val="00DB0C4E"/>
    <w:pPr>
      <w:ind w:left="0" w:firstLine="360"/>
      <w:jc w:val="left"/>
    </w:pPr>
    <w:rPr>
      <w:b w:val="0"/>
      <w:bCs w:val="0"/>
    </w:rPr>
  </w:style>
  <w:style w:type="character" w:customStyle="1" w:styleId="affffd">
    <w:name w:val="Красная строка Знак"/>
    <w:basedOn w:val="a6"/>
    <w:link w:val="affffc"/>
    <w:uiPriority w:val="99"/>
    <w:semiHidden/>
    <w:rsid w:val="00DB0C4E"/>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locked/>
    <w:rsid w:val="007E0303"/>
    <w:rPr>
      <w:rFonts w:eastAsia="Times New Roman" w:cs="Calibri"/>
      <w:sz w:val="22"/>
      <w:szCs w:val="22"/>
      <w:lang w:eastAsia="zh-CN"/>
    </w:rPr>
  </w:style>
  <w:style w:type="paragraph" w:customStyle="1" w:styleId="223">
    <w:name w:val="Основной текст с отступом 22"/>
    <w:basedOn w:val="a"/>
    <w:rsid w:val="007E0303"/>
    <w:pPr>
      <w:spacing w:line="360" w:lineRule="auto"/>
      <w:ind w:firstLine="709"/>
      <w:jc w:val="both"/>
    </w:pPr>
    <w:rPr>
      <w:i/>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263">
      <w:bodyDiv w:val="1"/>
      <w:marLeft w:val="0"/>
      <w:marRight w:val="0"/>
      <w:marTop w:val="0"/>
      <w:marBottom w:val="0"/>
      <w:divBdr>
        <w:top w:val="none" w:sz="0" w:space="0" w:color="auto"/>
        <w:left w:val="none" w:sz="0" w:space="0" w:color="auto"/>
        <w:bottom w:val="none" w:sz="0" w:space="0" w:color="auto"/>
        <w:right w:val="none" w:sz="0" w:space="0" w:color="auto"/>
      </w:divBdr>
    </w:div>
    <w:div w:id="41447738">
      <w:bodyDiv w:val="1"/>
      <w:marLeft w:val="0"/>
      <w:marRight w:val="0"/>
      <w:marTop w:val="0"/>
      <w:marBottom w:val="0"/>
      <w:divBdr>
        <w:top w:val="none" w:sz="0" w:space="0" w:color="auto"/>
        <w:left w:val="none" w:sz="0" w:space="0" w:color="auto"/>
        <w:bottom w:val="none" w:sz="0" w:space="0" w:color="auto"/>
        <w:right w:val="none" w:sz="0" w:space="0" w:color="auto"/>
      </w:divBdr>
    </w:div>
    <w:div w:id="68231150">
      <w:bodyDiv w:val="1"/>
      <w:marLeft w:val="0"/>
      <w:marRight w:val="0"/>
      <w:marTop w:val="0"/>
      <w:marBottom w:val="0"/>
      <w:divBdr>
        <w:top w:val="none" w:sz="0" w:space="0" w:color="auto"/>
        <w:left w:val="none" w:sz="0" w:space="0" w:color="auto"/>
        <w:bottom w:val="none" w:sz="0" w:space="0" w:color="auto"/>
        <w:right w:val="none" w:sz="0" w:space="0" w:color="auto"/>
      </w:divBdr>
    </w:div>
    <w:div w:id="76101120">
      <w:bodyDiv w:val="1"/>
      <w:marLeft w:val="0"/>
      <w:marRight w:val="0"/>
      <w:marTop w:val="0"/>
      <w:marBottom w:val="0"/>
      <w:divBdr>
        <w:top w:val="none" w:sz="0" w:space="0" w:color="auto"/>
        <w:left w:val="none" w:sz="0" w:space="0" w:color="auto"/>
        <w:bottom w:val="none" w:sz="0" w:space="0" w:color="auto"/>
        <w:right w:val="none" w:sz="0" w:space="0" w:color="auto"/>
      </w:divBdr>
    </w:div>
    <w:div w:id="77213610">
      <w:bodyDiv w:val="1"/>
      <w:marLeft w:val="0"/>
      <w:marRight w:val="0"/>
      <w:marTop w:val="0"/>
      <w:marBottom w:val="0"/>
      <w:divBdr>
        <w:top w:val="none" w:sz="0" w:space="0" w:color="auto"/>
        <w:left w:val="none" w:sz="0" w:space="0" w:color="auto"/>
        <w:bottom w:val="none" w:sz="0" w:space="0" w:color="auto"/>
        <w:right w:val="none" w:sz="0" w:space="0" w:color="auto"/>
      </w:divBdr>
    </w:div>
    <w:div w:id="89200325">
      <w:bodyDiv w:val="1"/>
      <w:marLeft w:val="0"/>
      <w:marRight w:val="0"/>
      <w:marTop w:val="0"/>
      <w:marBottom w:val="0"/>
      <w:divBdr>
        <w:top w:val="none" w:sz="0" w:space="0" w:color="auto"/>
        <w:left w:val="none" w:sz="0" w:space="0" w:color="auto"/>
        <w:bottom w:val="none" w:sz="0" w:space="0" w:color="auto"/>
        <w:right w:val="none" w:sz="0" w:space="0" w:color="auto"/>
      </w:divBdr>
    </w:div>
    <w:div w:id="101074239">
      <w:bodyDiv w:val="1"/>
      <w:marLeft w:val="0"/>
      <w:marRight w:val="0"/>
      <w:marTop w:val="0"/>
      <w:marBottom w:val="0"/>
      <w:divBdr>
        <w:top w:val="none" w:sz="0" w:space="0" w:color="auto"/>
        <w:left w:val="none" w:sz="0" w:space="0" w:color="auto"/>
        <w:bottom w:val="none" w:sz="0" w:space="0" w:color="auto"/>
        <w:right w:val="none" w:sz="0" w:space="0" w:color="auto"/>
      </w:divBdr>
    </w:div>
    <w:div w:id="116220408">
      <w:bodyDiv w:val="1"/>
      <w:marLeft w:val="0"/>
      <w:marRight w:val="0"/>
      <w:marTop w:val="0"/>
      <w:marBottom w:val="0"/>
      <w:divBdr>
        <w:top w:val="none" w:sz="0" w:space="0" w:color="auto"/>
        <w:left w:val="none" w:sz="0" w:space="0" w:color="auto"/>
        <w:bottom w:val="none" w:sz="0" w:space="0" w:color="auto"/>
        <w:right w:val="none" w:sz="0" w:space="0" w:color="auto"/>
      </w:divBdr>
    </w:div>
    <w:div w:id="118378040">
      <w:bodyDiv w:val="1"/>
      <w:marLeft w:val="0"/>
      <w:marRight w:val="0"/>
      <w:marTop w:val="0"/>
      <w:marBottom w:val="0"/>
      <w:divBdr>
        <w:top w:val="none" w:sz="0" w:space="0" w:color="auto"/>
        <w:left w:val="none" w:sz="0" w:space="0" w:color="auto"/>
        <w:bottom w:val="none" w:sz="0" w:space="0" w:color="auto"/>
        <w:right w:val="none" w:sz="0" w:space="0" w:color="auto"/>
      </w:divBdr>
    </w:div>
    <w:div w:id="152651774">
      <w:bodyDiv w:val="1"/>
      <w:marLeft w:val="0"/>
      <w:marRight w:val="0"/>
      <w:marTop w:val="0"/>
      <w:marBottom w:val="0"/>
      <w:divBdr>
        <w:top w:val="none" w:sz="0" w:space="0" w:color="auto"/>
        <w:left w:val="none" w:sz="0" w:space="0" w:color="auto"/>
        <w:bottom w:val="none" w:sz="0" w:space="0" w:color="auto"/>
        <w:right w:val="none" w:sz="0" w:space="0" w:color="auto"/>
      </w:divBdr>
    </w:div>
    <w:div w:id="169561681">
      <w:bodyDiv w:val="1"/>
      <w:marLeft w:val="0"/>
      <w:marRight w:val="0"/>
      <w:marTop w:val="0"/>
      <w:marBottom w:val="0"/>
      <w:divBdr>
        <w:top w:val="none" w:sz="0" w:space="0" w:color="auto"/>
        <w:left w:val="none" w:sz="0" w:space="0" w:color="auto"/>
        <w:bottom w:val="none" w:sz="0" w:space="0" w:color="auto"/>
        <w:right w:val="none" w:sz="0" w:space="0" w:color="auto"/>
      </w:divBdr>
    </w:div>
    <w:div w:id="181674308">
      <w:bodyDiv w:val="1"/>
      <w:marLeft w:val="0"/>
      <w:marRight w:val="0"/>
      <w:marTop w:val="0"/>
      <w:marBottom w:val="0"/>
      <w:divBdr>
        <w:top w:val="none" w:sz="0" w:space="0" w:color="auto"/>
        <w:left w:val="none" w:sz="0" w:space="0" w:color="auto"/>
        <w:bottom w:val="none" w:sz="0" w:space="0" w:color="auto"/>
        <w:right w:val="none" w:sz="0" w:space="0" w:color="auto"/>
      </w:divBdr>
    </w:div>
    <w:div w:id="189534363">
      <w:bodyDiv w:val="1"/>
      <w:marLeft w:val="0"/>
      <w:marRight w:val="0"/>
      <w:marTop w:val="0"/>
      <w:marBottom w:val="0"/>
      <w:divBdr>
        <w:top w:val="none" w:sz="0" w:space="0" w:color="auto"/>
        <w:left w:val="none" w:sz="0" w:space="0" w:color="auto"/>
        <w:bottom w:val="none" w:sz="0" w:space="0" w:color="auto"/>
        <w:right w:val="none" w:sz="0" w:space="0" w:color="auto"/>
      </w:divBdr>
    </w:div>
    <w:div w:id="195434529">
      <w:bodyDiv w:val="1"/>
      <w:marLeft w:val="0"/>
      <w:marRight w:val="0"/>
      <w:marTop w:val="0"/>
      <w:marBottom w:val="0"/>
      <w:divBdr>
        <w:top w:val="none" w:sz="0" w:space="0" w:color="auto"/>
        <w:left w:val="none" w:sz="0" w:space="0" w:color="auto"/>
        <w:bottom w:val="none" w:sz="0" w:space="0" w:color="auto"/>
        <w:right w:val="none" w:sz="0" w:space="0" w:color="auto"/>
      </w:divBdr>
    </w:div>
    <w:div w:id="216168924">
      <w:bodyDiv w:val="1"/>
      <w:marLeft w:val="0"/>
      <w:marRight w:val="0"/>
      <w:marTop w:val="0"/>
      <w:marBottom w:val="0"/>
      <w:divBdr>
        <w:top w:val="none" w:sz="0" w:space="0" w:color="auto"/>
        <w:left w:val="none" w:sz="0" w:space="0" w:color="auto"/>
        <w:bottom w:val="none" w:sz="0" w:space="0" w:color="auto"/>
        <w:right w:val="none" w:sz="0" w:space="0" w:color="auto"/>
      </w:divBdr>
    </w:div>
    <w:div w:id="221409986">
      <w:bodyDiv w:val="1"/>
      <w:marLeft w:val="0"/>
      <w:marRight w:val="0"/>
      <w:marTop w:val="0"/>
      <w:marBottom w:val="0"/>
      <w:divBdr>
        <w:top w:val="none" w:sz="0" w:space="0" w:color="auto"/>
        <w:left w:val="none" w:sz="0" w:space="0" w:color="auto"/>
        <w:bottom w:val="none" w:sz="0" w:space="0" w:color="auto"/>
        <w:right w:val="none" w:sz="0" w:space="0" w:color="auto"/>
      </w:divBdr>
    </w:div>
    <w:div w:id="239102106">
      <w:bodyDiv w:val="1"/>
      <w:marLeft w:val="0"/>
      <w:marRight w:val="0"/>
      <w:marTop w:val="0"/>
      <w:marBottom w:val="0"/>
      <w:divBdr>
        <w:top w:val="none" w:sz="0" w:space="0" w:color="auto"/>
        <w:left w:val="none" w:sz="0" w:space="0" w:color="auto"/>
        <w:bottom w:val="none" w:sz="0" w:space="0" w:color="auto"/>
        <w:right w:val="none" w:sz="0" w:space="0" w:color="auto"/>
      </w:divBdr>
    </w:div>
    <w:div w:id="241254726">
      <w:bodyDiv w:val="1"/>
      <w:marLeft w:val="0"/>
      <w:marRight w:val="0"/>
      <w:marTop w:val="0"/>
      <w:marBottom w:val="0"/>
      <w:divBdr>
        <w:top w:val="none" w:sz="0" w:space="0" w:color="auto"/>
        <w:left w:val="none" w:sz="0" w:space="0" w:color="auto"/>
        <w:bottom w:val="none" w:sz="0" w:space="0" w:color="auto"/>
        <w:right w:val="none" w:sz="0" w:space="0" w:color="auto"/>
      </w:divBdr>
    </w:div>
    <w:div w:id="246814837">
      <w:bodyDiv w:val="1"/>
      <w:marLeft w:val="0"/>
      <w:marRight w:val="0"/>
      <w:marTop w:val="0"/>
      <w:marBottom w:val="0"/>
      <w:divBdr>
        <w:top w:val="none" w:sz="0" w:space="0" w:color="auto"/>
        <w:left w:val="none" w:sz="0" w:space="0" w:color="auto"/>
        <w:bottom w:val="none" w:sz="0" w:space="0" w:color="auto"/>
        <w:right w:val="none" w:sz="0" w:space="0" w:color="auto"/>
      </w:divBdr>
    </w:div>
    <w:div w:id="253100938">
      <w:bodyDiv w:val="1"/>
      <w:marLeft w:val="0"/>
      <w:marRight w:val="0"/>
      <w:marTop w:val="0"/>
      <w:marBottom w:val="0"/>
      <w:divBdr>
        <w:top w:val="none" w:sz="0" w:space="0" w:color="auto"/>
        <w:left w:val="none" w:sz="0" w:space="0" w:color="auto"/>
        <w:bottom w:val="none" w:sz="0" w:space="0" w:color="auto"/>
        <w:right w:val="none" w:sz="0" w:space="0" w:color="auto"/>
      </w:divBdr>
    </w:div>
    <w:div w:id="258371207">
      <w:bodyDiv w:val="1"/>
      <w:marLeft w:val="0"/>
      <w:marRight w:val="0"/>
      <w:marTop w:val="0"/>
      <w:marBottom w:val="0"/>
      <w:divBdr>
        <w:top w:val="none" w:sz="0" w:space="0" w:color="auto"/>
        <w:left w:val="none" w:sz="0" w:space="0" w:color="auto"/>
        <w:bottom w:val="none" w:sz="0" w:space="0" w:color="auto"/>
        <w:right w:val="none" w:sz="0" w:space="0" w:color="auto"/>
      </w:divBdr>
      <w:divsChild>
        <w:div w:id="2006322284">
          <w:marLeft w:val="0"/>
          <w:marRight w:val="0"/>
          <w:marTop w:val="0"/>
          <w:marBottom w:val="0"/>
          <w:divBdr>
            <w:top w:val="none" w:sz="0" w:space="0" w:color="auto"/>
            <w:left w:val="none" w:sz="0" w:space="0" w:color="auto"/>
            <w:bottom w:val="none" w:sz="0" w:space="0" w:color="auto"/>
            <w:right w:val="none" w:sz="0" w:space="0" w:color="auto"/>
          </w:divBdr>
          <w:divsChild>
            <w:div w:id="17059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79395">
      <w:bodyDiv w:val="1"/>
      <w:marLeft w:val="0"/>
      <w:marRight w:val="0"/>
      <w:marTop w:val="0"/>
      <w:marBottom w:val="0"/>
      <w:divBdr>
        <w:top w:val="none" w:sz="0" w:space="0" w:color="auto"/>
        <w:left w:val="none" w:sz="0" w:space="0" w:color="auto"/>
        <w:bottom w:val="none" w:sz="0" w:space="0" w:color="auto"/>
        <w:right w:val="none" w:sz="0" w:space="0" w:color="auto"/>
      </w:divBdr>
      <w:divsChild>
        <w:div w:id="1730151218">
          <w:marLeft w:val="0"/>
          <w:marRight w:val="0"/>
          <w:marTop w:val="0"/>
          <w:marBottom w:val="0"/>
          <w:divBdr>
            <w:top w:val="none" w:sz="0" w:space="0" w:color="auto"/>
            <w:left w:val="none" w:sz="0" w:space="0" w:color="auto"/>
            <w:bottom w:val="none" w:sz="0" w:space="0" w:color="auto"/>
            <w:right w:val="none" w:sz="0" w:space="0" w:color="auto"/>
          </w:divBdr>
          <w:divsChild>
            <w:div w:id="1923686565">
              <w:marLeft w:val="0"/>
              <w:marRight w:val="0"/>
              <w:marTop w:val="0"/>
              <w:marBottom w:val="0"/>
              <w:divBdr>
                <w:top w:val="none" w:sz="0" w:space="0" w:color="auto"/>
                <w:left w:val="none" w:sz="0" w:space="0" w:color="auto"/>
                <w:bottom w:val="none" w:sz="0" w:space="0" w:color="auto"/>
                <w:right w:val="none" w:sz="0" w:space="0" w:color="auto"/>
              </w:divBdr>
              <w:divsChild>
                <w:div w:id="1665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9968">
      <w:bodyDiv w:val="1"/>
      <w:marLeft w:val="0"/>
      <w:marRight w:val="0"/>
      <w:marTop w:val="0"/>
      <w:marBottom w:val="0"/>
      <w:divBdr>
        <w:top w:val="none" w:sz="0" w:space="0" w:color="auto"/>
        <w:left w:val="none" w:sz="0" w:space="0" w:color="auto"/>
        <w:bottom w:val="none" w:sz="0" w:space="0" w:color="auto"/>
        <w:right w:val="none" w:sz="0" w:space="0" w:color="auto"/>
      </w:divBdr>
    </w:div>
    <w:div w:id="295334460">
      <w:bodyDiv w:val="1"/>
      <w:marLeft w:val="0"/>
      <w:marRight w:val="0"/>
      <w:marTop w:val="0"/>
      <w:marBottom w:val="0"/>
      <w:divBdr>
        <w:top w:val="none" w:sz="0" w:space="0" w:color="auto"/>
        <w:left w:val="none" w:sz="0" w:space="0" w:color="auto"/>
        <w:bottom w:val="none" w:sz="0" w:space="0" w:color="auto"/>
        <w:right w:val="none" w:sz="0" w:space="0" w:color="auto"/>
      </w:divBdr>
    </w:div>
    <w:div w:id="310255127">
      <w:bodyDiv w:val="1"/>
      <w:marLeft w:val="0"/>
      <w:marRight w:val="0"/>
      <w:marTop w:val="0"/>
      <w:marBottom w:val="0"/>
      <w:divBdr>
        <w:top w:val="none" w:sz="0" w:space="0" w:color="auto"/>
        <w:left w:val="none" w:sz="0" w:space="0" w:color="auto"/>
        <w:bottom w:val="none" w:sz="0" w:space="0" w:color="auto"/>
        <w:right w:val="none" w:sz="0" w:space="0" w:color="auto"/>
      </w:divBdr>
    </w:div>
    <w:div w:id="317350102">
      <w:bodyDiv w:val="1"/>
      <w:marLeft w:val="0"/>
      <w:marRight w:val="0"/>
      <w:marTop w:val="0"/>
      <w:marBottom w:val="0"/>
      <w:divBdr>
        <w:top w:val="none" w:sz="0" w:space="0" w:color="auto"/>
        <w:left w:val="none" w:sz="0" w:space="0" w:color="auto"/>
        <w:bottom w:val="none" w:sz="0" w:space="0" w:color="auto"/>
        <w:right w:val="none" w:sz="0" w:space="0" w:color="auto"/>
      </w:divBdr>
    </w:div>
    <w:div w:id="321736153">
      <w:bodyDiv w:val="1"/>
      <w:marLeft w:val="0"/>
      <w:marRight w:val="0"/>
      <w:marTop w:val="0"/>
      <w:marBottom w:val="0"/>
      <w:divBdr>
        <w:top w:val="none" w:sz="0" w:space="0" w:color="auto"/>
        <w:left w:val="none" w:sz="0" w:space="0" w:color="auto"/>
        <w:bottom w:val="none" w:sz="0" w:space="0" w:color="auto"/>
        <w:right w:val="none" w:sz="0" w:space="0" w:color="auto"/>
      </w:divBdr>
    </w:div>
    <w:div w:id="331103691">
      <w:bodyDiv w:val="1"/>
      <w:marLeft w:val="0"/>
      <w:marRight w:val="0"/>
      <w:marTop w:val="0"/>
      <w:marBottom w:val="0"/>
      <w:divBdr>
        <w:top w:val="none" w:sz="0" w:space="0" w:color="auto"/>
        <w:left w:val="none" w:sz="0" w:space="0" w:color="auto"/>
        <w:bottom w:val="none" w:sz="0" w:space="0" w:color="auto"/>
        <w:right w:val="none" w:sz="0" w:space="0" w:color="auto"/>
      </w:divBdr>
    </w:div>
    <w:div w:id="339894187">
      <w:bodyDiv w:val="1"/>
      <w:marLeft w:val="0"/>
      <w:marRight w:val="0"/>
      <w:marTop w:val="0"/>
      <w:marBottom w:val="0"/>
      <w:divBdr>
        <w:top w:val="none" w:sz="0" w:space="0" w:color="auto"/>
        <w:left w:val="none" w:sz="0" w:space="0" w:color="auto"/>
        <w:bottom w:val="none" w:sz="0" w:space="0" w:color="auto"/>
        <w:right w:val="none" w:sz="0" w:space="0" w:color="auto"/>
      </w:divBdr>
    </w:div>
    <w:div w:id="341054940">
      <w:bodyDiv w:val="1"/>
      <w:marLeft w:val="0"/>
      <w:marRight w:val="0"/>
      <w:marTop w:val="0"/>
      <w:marBottom w:val="0"/>
      <w:divBdr>
        <w:top w:val="none" w:sz="0" w:space="0" w:color="auto"/>
        <w:left w:val="none" w:sz="0" w:space="0" w:color="auto"/>
        <w:bottom w:val="none" w:sz="0" w:space="0" w:color="auto"/>
        <w:right w:val="none" w:sz="0" w:space="0" w:color="auto"/>
      </w:divBdr>
    </w:div>
    <w:div w:id="388382067">
      <w:bodyDiv w:val="1"/>
      <w:marLeft w:val="0"/>
      <w:marRight w:val="0"/>
      <w:marTop w:val="0"/>
      <w:marBottom w:val="0"/>
      <w:divBdr>
        <w:top w:val="none" w:sz="0" w:space="0" w:color="auto"/>
        <w:left w:val="none" w:sz="0" w:space="0" w:color="auto"/>
        <w:bottom w:val="none" w:sz="0" w:space="0" w:color="auto"/>
        <w:right w:val="none" w:sz="0" w:space="0" w:color="auto"/>
      </w:divBdr>
    </w:div>
    <w:div w:id="416169508">
      <w:bodyDiv w:val="1"/>
      <w:marLeft w:val="0"/>
      <w:marRight w:val="0"/>
      <w:marTop w:val="0"/>
      <w:marBottom w:val="0"/>
      <w:divBdr>
        <w:top w:val="none" w:sz="0" w:space="0" w:color="auto"/>
        <w:left w:val="none" w:sz="0" w:space="0" w:color="auto"/>
        <w:bottom w:val="none" w:sz="0" w:space="0" w:color="auto"/>
        <w:right w:val="none" w:sz="0" w:space="0" w:color="auto"/>
      </w:divBdr>
    </w:div>
    <w:div w:id="434640165">
      <w:bodyDiv w:val="1"/>
      <w:marLeft w:val="0"/>
      <w:marRight w:val="0"/>
      <w:marTop w:val="0"/>
      <w:marBottom w:val="0"/>
      <w:divBdr>
        <w:top w:val="none" w:sz="0" w:space="0" w:color="auto"/>
        <w:left w:val="none" w:sz="0" w:space="0" w:color="auto"/>
        <w:bottom w:val="none" w:sz="0" w:space="0" w:color="auto"/>
        <w:right w:val="none" w:sz="0" w:space="0" w:color="auto"/>
      </w:divBdr>
    </w:div>
    <w:div w:id="438329533">
      <w:bodyDiv w:val="1"/>
      <w:marLeft w:val="0"/>
      <w:marRight w:val="0"/>
      <w:marTop w:val="0"/>
      <w:marBottom w:val="0"/>
      <w:divBdr>
        <w:top w:val="none" w:sz="0" w:space="0" w:color="auto"/>
        <w:left w:val="none" w:sz="0" w:space="0" w:color="auto"/>
        <w:bottom w:val="none" w:sz="0" w:space="0" w:color="auto"/>
        <w:right w:val="none" w:sz="0" w:space="0" w:color="auto"/>
      </w:divBdr>
    </w:div>
    <w:div w:id="447437599">
      <w:bodyDiv w:val="1"/>
      <w:marLeft w:val="0"/>
      <w:marRight w:val="0"/>
      <w:marTop w:val="0"/>
      <w:marBottom w:val="0"/>
      <w:divBdr>
        <w:top w:val="none" w:sz="0" w:space="0" w:color="auto"/>
        <w:left w:val="none" w:sz="0" w:space="0" w:color="auto"/>
        <w:bottom w:val="none" w:sz="0" w:space="0" w:color="auto"/>
        <w:right w:val="none" w:sz="0" w:space="0" w:color="auto"/>
      </w:divBdr>
    </w:div>
    <w:div w:id="469592182">
      <w:bodyDiv w:val="1"/>
      <w:marLeft w:val="0"/>
      <w:marRight w:val="0"/>
      <w:marTop w:val="0"/>
      <w:marBottom w:val="0"/>
      <w:divBdr>
        <w:top w:val="none" w:sz="0" w:space="0" w:color="auto"/>
        <w:left w:val="none" w:sz="0" w:space="0" w:color="auto"/>
        <w:bottom w:val="none" w:sz="0" w:space="0" w:color="auto"/>
        <w:right w:val="none" w:sz="0" w:space="0" w:color="auto"/>
      </w:divBdr>
    </w:div>
    <w:div w:id="517933405">
      <w:bodyDiv w:val="1"/>
      <w:marLeft w:val="0"/>
      <w:marRight w:val="0"/>
      <w:marTop w:val="0"/>
      <w:marBottom w:val="0"/>
      <w:divBdr>
        <w:top w:val="none" w:sz="0" w:space="0" w:color="auto"/>
        <w:left w:val="none" w:sz="0" w:space="0" w:color="auto"/>
        <w:bottom w:val="none" w:sz="0" w:space="0" w:color="auto"/>
        <w:right w:val="none" w:sz="0" w:space="0" w:color="auto"/>
      </w:divBdr>
    </w:div>
    <w:div w:id="526024674">
      <w:bodyDiv w:val="1"/>
      <w:marLeft w:val="0"/>
      <w:marRight w:val="0"/>
      <w:marTop w:val="0"/>
      <w:marBottom w:val="0"/>
      <w:divBdr>
        <w:top w:val="none" w:sz="0" w:space="0" w:color="auto"/>
        <w:left w:val="none" w:sz="0" w:space="0" w:color="auto"/>
        <w:bottom w:val="none" w:sz="0" w:space="0" w:color="auto"/>
        <w:right w:val="none" w:sz="0" w:space="0" w:color="auto"/>
      </w:divBdr>
      <w:divsChild>
        <w:div w:id="1856190065">
          <w:marLeft w:val="0"/>
          <w:marRight w:val="0"/>
          <w:marTop w:val="0"/>
          <w:marBottom w:val="0"/>
          <w:divBdr>
            <w:top w:val="none" w:sz="0" w:space="0" w:color="auto"/>
            <w:left w:val="none" w:sz="0" w:space="0" w:color="auto"/>
            <w:bottom w:val="none" w:sz="0" w:space="0" w:color="auto"/>
            <w:right w:val="none" w:sz="0" w:space="0" w:color="auto"/>
          </w:divBdr>
          <w:divsChild>
            <w:div w:id="184710292">
              <w:marLeft w:val="0"/>
              <w:marRight w:val="0"/>
              <w:marTop w:val="0"/>
              <w:marBottom w:val="0"/>
              <w:divBdr>
                <w:top w:val="none" w:sz="0" w:space="0" w:color="auto"/>
                <w:left w:val="none" w:sz="0" w:space="0" w:color="auto"/>
                <w:bottom w:val="none" w:sz="0" w:space="0" w:color="auto"/>
                <w:right w:val="none" w:sz="0" w:space="0" w:color="auto"/>
              </w:divBdr>
              <w:divsChild>
                <w:div w:id="114957043">
                  <w:marLeft w:val="0"/>
                  <w:marRight w:val="0"/>
                  <w:marTop w:val="0"/>
                  <w:marBottom w:val="0"/>
                  <w:divBdr>
                    <w:top w:val="none" w:sz="0" w:space="0" w:color="auto"/>
                    <w:left w:val="none" w:sz="0" w:space="0" w:color="auto"/>
                    <w:bottom w:val="none" w:sz="0" w:space="0" w:color="auto"/>
                    <w:right w:val="none" w:sz="0" w:space="0" w:color="auto"/>
                  </w:divBdr>
                </w:div>
                <w:div w:id="1531065091">
                  <w:marLeft w:val="0"/>
                  <w:marRight w:val="0"/>
                  <w:marTop w:val="0"/>
                  <w:marBottom w:val="0"/>
                  <w:divBdr>
                    <w:top w:val="none" w:sz="0" w:space="0" w:color="auto"/>
                    <w:left w:val="none" w:sz="0" w:space="0" w:color="auto"/>
                    <w:bottom w:val="none" w:sz="0" w:space="0" w:color="auto"/>
                    <w:right w:val="none" w:sz="0" w:space="0" w:color="auto"/>
                  </w:divBdr>
                </w:div>
                <w:div w:id="242876576">
                  <w:marLeft w:val="0"/>
                  <w:marRight w:val="0"/>
                  <w:marTop w:val="0"/>
                  <w:marBottom w:val="0"/>
                  <w:divBdr>
                    <w:top w:val="none" w:sz="0" w:space="0" w:color="auto"/>
                    <w:left w:val="none" w:sz="0" w:space="0" w:color="auto"/>
                    <w:bottom w:val="none" w:sz="0" w:space="0" w:color="auto"/>
                    <w:right w:val="none" w:sz="0" w:space="0" w:color="auto"/>
                  </w:divBdr>
                </w:div>
                <w:div w:id="7484712">
                  <w:marLeft w:val="0"/>
                  <w:marRight w:val="0"/>
                  <w:marTop w:val="0"/>
                  <w:marBottom w:val="0"/>
                  <w:divBdr>
                    <w:top w:val="none" w:sz="0" w:space="0" w:color="auto"/>
                    <w:left w:val="none" w:sz="0" w:space="0" w:color="auto"/>
                    <w:bottom w:val="none" w:sz="0" w:space="0" w:color="auto"/>
                    <w:right w:val="none" w:sz="0" w:space="0" w:color="auto"/>
                  </w:divBdr>
                </w:div>
                <w:div w:id="1284114055">
                  <w:marLeft w:val="0"/>
                  <w:marRight w:val="0"/>
                  <w:marTop w:val="0"/>
                  <w:marBottom w:val="0"/>
                  <w:divBdr>
                    <w:top w:val="none" w:sz="0" w:space="0" w:color="auto"/>
                    <w:left w:val="none" w:sz="0" w:space="0" w:color="auto"/>
                    <w:bottom w:val="none" w:sz="0" w:space="0" w:color="auto"/>
                    <w:right w:val="none" w:sz="0" w:space="0" w:color="auto"/>
                  </w:divBdr>
                </w:div>
                <w:div w:id="1838688751">
                  <w:marLeft w:val="0"/>
                  <w:marRight w:val="0"/>
                  <w:marTop w:val="0"/>
                  <w:marBottom w:val="0"/>
                  <w:divBdr>
                    <w:top w:val="none" w:sz="0" w:space="0" w:color="auto"/>
                    <w:left w:val="none" w:sz="0" w:space="0" w:color="auto"/>
                    <w:bottom w:val="none" w:sz="0" w:space="0" w:color="auto"/>
                    <w:right w:val="none" w:sz="0" w:space="0" w:color="auto"/>
                  </w:divBdr>
                </w:div>
                <w:div w:id="952326714">
                  <w:marLeft w:val="0"/>
                  <w:marRight w:val="0"/>
                  <w:marTop w:val="0"/>
                  <w:marBottom w:val="0"/>
                  <w:divBdr>
                    <w:top w:val="none" w:sz="0" w:space="0" w:color="auto"/>
                    <w:left w:val="none" w:sz="0" w:space="0" w:color="auto"/>
                    <w:bottom w:val="none" w:sz="0" w:space="0" w:color="auto"/>
                    <w:right w:val="none" w:sz="0" w:space="0" w:color="auto"/>
                  </w:divBdr>
                </w:div>
                <w:div w:id="2017611873">
                  <w:marLeft w:val="0"/>
                  <w:marRight w:val="0"/>
                  <w:marTop w:val="0"/>
                  <w:marBottom w:val="0"/>
                  <w:divBdr>
                    <w:top w:val="none" w:sz="0" w:space="0" w:color="auto"/>
                    <w:left w:val="none" w:sz="0" w:space="0" w:color="auto"/>
                    <w:bottom w:val="none" w:sz="0" w:space="0" w:color="auto"/>
                    <w:right w:val="none" w:sz="0" w:space="0" w:color="auto"/>
                  </w:divBdr>
                </w:div>
                <w:div w:id="1039090813">
                  <w:marLeft w:val="0"/>
                  <w:marRight w:val="0"/>
                  <w:marTop w:val="0"/>
                  <w:marBottom w:val="0"/>
                  <w:divBdr>
                    <w:top w:val="none" w:sz="0" w:space="0" w:color="auto"/>
                    <w:left w:val="none" w:sz="0" w:space="0" w:color="auto"/>
                    <w:bottom w:val="none" w:sz="0" w:space="0" w:color="auto"/>
                    <w:right w:val="none" w:sz="0" w:space="0" w:color="auto"/>
                  </w:divBdr>
                </w:div>
                <w:div w:id="167982086">
                  <w:marLeft w:val="0"/>
                  <w:marRight w:val="0"/>
                  <w:marTop w:val="0"/>
                  <w:marBottom w:val="0"/>
                  <w:divBdr>
                    <w:top w:val="none" w:sz="0" w:space="0" w:color="auto"/>
                    <w:left w:val="none" w:sz="0" w:space="0" w:color="auto"/>
                    <w:bottom w:val="none" w:sz="0" w:space="0" w:color="auto"/>
                    <w:right w:val="none" w:sz="0" w:space="0" w:color="auto"/>
                  </w:divBdr>
                </w:div>
                <w:div w:id="1490899980">
                  <w:marLeft w:val="0"/>
                  <w:marRight w:val="0"/>
                  <w:marTop w:val="0"/>
                  <w:marBottom w:val="0"/>
                  <w:divBdr>
                    <w:top w:val="none" w:sz="0" w:space="0" w:color="auto"/>
                    <w:left w:val="none" w:sz="0" w:space="0" w:color="auto"/>
                    <w:bottom w:val="none" w:sz="0" w:space="0" w:color="auto"/>
                    <w:right w:val="none" w:sz="0" w:space="0" w:color="auto"/>
                  </w:divBdr>
                </w:div>
                <w:div w:id="1835683406">
                  <w:marLeft w:val="0"/>
                  <w:marRight w:val="0"/>
                  <w:marTop w:val="0"/>
                  <w:marBottom w:val="0"/>
                  <w:divBdr>
                    <w:top w:val="none" w:sz="0" w:space="0" w:color="auto"/>
                    <w:left w:val="none" w:sz="0" w:space="0" w:color="auto"/>
                    <w:bottom w:val="none" w:sz="0" w:space="0" w:color="auto"/>
                    <w:right w:val="none" w:sz="0" w:space="0" w:color="auto"/>
                  </w:divBdr>
                </w:div>
                <w:div w:id="508106226">
                  <w:marLeft w:val="0"/>
                  <w:marRight w:val="0"/>
                  <w:marTop w:val="0"/>
                  <w:marBottom w:val="0"/>
                  <w:divBdr>
                    <w:top w:val="none" w:sz="0" w:space="0" w:color="auto"/>
                    <w:left w:val="none" w:sz="0" w:space="0" w:color="auto"/>
                    <w:bottom w:val="none" w:sz="0" w:space="0" w:color="auto"/>
                    <w:right w:val="none" w:sz="0" w:space="0" w:color="auto"/>
                  </w:divBdr>
                </w:div>
                <w:div w:id="1771395154">
                  <w:marLeft w:val="0"/>
                  <w:marRight w:val="0"/>
                  <w:marTop w:val="0"/>
                  <w:marBottom w:val="0"/>
                  <w:divBdr>
                    <w:top w:val="none" w:sz="0" w:space="0" w:color="auto"/>
                    <w:left w:val="none" w:sz="0" w:space="0" w:color="auto"/>
                    <w:bottom w:val="none" w:sz="0" w:space="0" w:color="auto"/>
                    <w:right w:val="none" w:sz="0" w:space="0" w:color="auto"/>
                  </w:divBdr>
                </w:div>
                <w:div w:id="1718625117">
                  <w:marLeft w:val="0"/>
                  <w:marRight w:val="0"/>
                  <w:marTop w:val="0"/>
                  <w:marBottom w:val="0"/>
                  <w:divBdr>
                    <w:top w:val="none" w:sz="0" w:space="0" w:color="auto"/>
                    <w:left w:val="none" w:sz="0" w:space="0" w:color="auto"/>
                    <w:bottom w:val="none" w:sz="0" w:space="0" w:color="auto"/>
                    <w:right w:val="none" w:sz="0" w:space="0" w:color="auto"/>
                  </w:divBdr>
                </w:div>
                <w:div w:id="1175077474">
                  <w:marLeft w:val="0"/>
                  <w:marRight w:val="0"/>
                  <w:marTop w:val="0"/>
                  <w:marBottom w:val="0"/>
                  <w:divBdr>
                    <w:top w:val="none" w:sz="0" w:space="0" w:color="auto"/>
                    <w:left w:val="none" w:sz="0" w:space="0" w:color="auto"/>
                    <w:bottom w:val="none" w:sz="0" w:space="0" w:color="auto"/>
                    <w:right w:val="none" w:sz="0" w:space="0" w:color="auto"/>
                  </w:divBdr>
                </w:div>
                <w:div w:id="1213536433">
                  <w:marLeft w:val="0"/>
                  <w:marRight w:val="0"/>
                  <w:marTop w:val="0"/>
                  <w:marBottom w:val="0"/>
                  <w:divBdr>
                    <w:top w:val="none" w:sz="0" w:space="0" w:color="auto"/>
                    <w:left w:val="none" w:sz="0" w:space="0" w:color="auto"/>
                    <w:bottom w:val="none" w:sz="0" w:space="0" w:color="auto"/>
                    <w:right w:val="none" w:sz="0" w:space="0" w:color="auto"/>
                  </w:divBdr>
                </w:div>
                <w:div w:id="1248879965">
                  <w:marLeft w:val="0"/>
                  <w:marRight w:val="0"/>
                  <w:marTop w:val="0"/>
                  <w:marBottom w:val="0"/>
                  <w:divBdr>
                    <w:top w:val="none" w:sz="0" w:space="0" w:color="auto"/>
                    <w:left w:val="none" w:sz="0" w:space="0" w:color="auto"/>
                    <w:bottom w:val="none" w:sz="0" w:space="0" w:color="auto"/>
                    <w:right w:val="none" w:sz="0" w:space="0" w:color="auto"/>
                  </w:divBdr>
                </w:div>
                <w:div w:id="1512331058">
                  <w:marLeft w:val="0"/>
                  <w:marRight w:val="0"/>
                  <w:marTop w:val="0"/>
                  <w:marBottom w:val="0"/>
                  <w:divBdr>
                    <w:top w:val="none" w:sz="0" w:space="0" w:color="auto"/>
                    <w:left w:val="none" w:sz="0" w:space="0" w:color="auto"/>
                    <w:bottom w:val="none" w:sz="0" w:space="0" w:color="auto"/>
                    <w:right w:val="none" w:sz="0" w:space="0" w:color="auto"/>
                  </w:divBdr>
                </w:div>
                <w:div w:id="987703820">
                  <w:marLeft w:val="0"/>
                  <w:marRight w:val="0"/>
                  <w:marTop w:val="0"/>
                  <w:marBottom w:val="0"/>
                  <w:divBdr>
                    <w:top w:val="none" w:sz="0" w:space="0" w:color="auto"/>
                    <w:left w:val="none" w:sz="0" w:space="0" w:color="auto"/>
                    <w:bottom w:val="none" w:sz="0" w:space="0" w:color="auto"/>
                    <w:right w:val="none" w:sz="0" w:space="0" w:color="auto"/>
                  </w:divBdr>
                </w:div>
                <w:div w:id="667487857">
                  <w:marLeft w:val="0"/>
                  <w:marRight w:val="0"/>
                  <w:marTop w:val="0"/>
                  <w:marBottom w:val="0"/>
                  <w:divBdr>
                    <w:top w:val="none" w:sz="0" w:space="0" w:color="auto"/>
                    <w:left w:val="none" w:sz="0" w:space="0" w:color="auto"/>
                    <w:bottom w:val="none" w:sz="0" w:space="0" w:color="auto"/>
                    <w:right w:val="none" w:sz="0" w:space="0" w:color="auto"/>
                  </w:divBdr>
                </w:div>
                <w:div w:id="387727421">
                  <w:marLeft w:val="0"/>
                  <w:marRight w:val="0"/>
                  <w:marTop w:val="0"/>
                  <w:marBottom w:val="0"/>
                  <w:divBdr>
                    <w:top w:val="none" w:sz="0" w:space="0" w:color="auto"/>
                    <w:left w:val="none" w:sz="0" w:space="0" w:color="auto"/>
                    <w:bottom w:val="none" w:sz="0" w:space="0" w:color="auto"/>
                    <w:right w:val="none" w:sz="0" w:space="0" w:color="auto"/>
                  </w:divBdr>
                </w:div>
                <w:div w:id="1827626298">
                  <w:marLeft w:val="0"/>
                  <w:marRight w:val="0"/>
                  <w:marTop w:val="0"/>
                  <w:marBottom w:val="0"/>
                  <w:divBdr>
                    <w:top w:val="none" w:sz="0" w:space="0" w:color="auto"/>
                    <w:left w:val="none" w:sz="0" w:space="0" w:color="auto"/>
                    <w:bottom w:val="none" w:sz="0" w:space="0" w:color="auto"/>
                    <w:right w:val="none" w:sz="0" w:space="0" w:color="auto"/>
                  </w:divBdr>
                </w:div>
                <w:div w:id="769161265">
                  <w:marLeft w:val="0"/>
                  <w:marRight w:val="0"/>
                  <w:marTop w:val="0"/>
                  <w:marBottom w:val="0"/>
                  <w:divBdr>
                    <w:top w:val="none" w:sz="0" w:space="0" w:color="auto"/>
                    <w:left w:val="none" w:sz="0" w:space="0" w:color="auto"/>
                    <w:bottom w:val="none" w:sz="0" w:space="0" w:color="auto"/>
                    <w:right w:val="none" w:sz="0" w:space="0" w:color="auto"/>
                  </w:divBdr>
                </w:div>
                <w:div w:id="242300481">
                  <w:marLeft w:val="0"/>
                  <w:marRight w:val="0"/>
                  <w:marTop w:val="0"/>
                  <w:marBottom w:val="0"/>
                  <w:divBdr>
                    <w:top w:val="none" w:sz="0" w:space="0" w:color="auto"/>
                    <w:left w:val="none" w:sz="0" w:space="0" w:color="auto"/>
                    <w:bottom w:val="none" w:sz="0" w:space="0" w:color="auto"/>
                    <w:right w:val="none" w:sz="0" w:space="0" w:color="auto"/>
                  </w:divBdr>
                </w:div>
                <w:div w:id="2104568392">
                  <w:marLeft w:val="0"/>
                  <w:marRight w:val="0"/>
                  <w:marTop w:val="0"/>
                  <w:marBottom w:val="0"/>
                  <w:divBdr>
                    <w:top w:val="none" w:sz="0" w:space="0" w:color="auto"/>
                    <w:left w:val="none" w:sz="0" w:space="0" w:color="auto"/>
                    <w:bottom w:val="none" w:sz="0" w:space="0" w:color="auto"/>
                    <w:right w:val="none" w:sz="0" w:space="0" w:color="auto"/>
                  </w:divBdr>
                </w:div>
                <w:div w:id="273900578">
                  <w:marLeft w:val="0"/>
                  <w:marRight w:val="0"/>
                  <w:marTop w:val="0"/>
                  <w:marBottom w:val="0"/>
                  <w:divBdr>
                    <w:top w:val="none" w:sz="0" w:space="0" w:color="auto"/>
                    <w:left w:val="none" w:sz="0" w:space="0" w:color="auto"/>
                    <w:bottom w:val="none" w:sz="0" w:space="0" w:color="auto"/>
                    <w:right w:val="none" w:sz="0" w:space="0" w:color="auto"/>
                  </w:divBdr>
                </w:div>
                <w:div w:id="504906661">
                  <w:marLeft w:val="0"/>
                  <w:marRight w:val="0"/>
                  <w:marTop w:val="0"/>
                  <w:marBottom w:val="0"/>
                  <w:divBdr>
                    <w:top w:val="none" w:sz="0" w:space="0" w:color="auto"/>
                    <w:left w:val="none" w:sz="0" w:space="0" w:color="auto"/>
                    <w:bottom w:val="none" w:sz="0" w:space="0" w:color="auto"/>
                    <w:right w:val="none" w:sz="0" w:space="0" w:color="auto"/>
                  </w:divBdr>
                </w:div>
                <w:div w:id="527060810">
                  <w:marLeft w:val="0"/>
                  <w:marRight w:val="0"/>
                  <w:marTop w:val="0"/>
                  <w:marBottom w:val="0"/>
                  <w:divBdr>
                    <w:top w:val="none" w:sz="0" w:space="0" w:color="auto"/>
                    <w:left w:val="none" w:sz="0" w:space="0" w:color="auto"/>
                    <w:bottom w:val="none" w:sz="0" w:space="0" w:color="auto"/>
                    <w:right w:val="none" w:sz="0" w:space="0" w:color="auto"/>
                  </w:divBdr>
                </w:div>
                <w:div w:id="1471361910">
                  <w:marLeft w:val="0"/>
                  <w:marRight w:val="0"/>
                  <w:marTop w:val="0"/>
                  <w:marBottom w:val="0"/>
                  <w:divBdr>
                    <w:top w:val="none" w:sz="0" w:space="0" w:color="auto"/>
                    <w:left w:val="none" w:sz="0" w:space="0" w:color="auto"/>
                    <w:bottom w:val="none" w:sz="0" w:space="0" w:color="auto"/>
                    <w:right w:val="none" w:sz="0" w:space="0" w:color="auto"/>
                  </w:divBdr>
                </w:div>
                <w:div w:id="1440023285">
                  <w:marLeft w:val="0"/>
                  <w:marRight w:val="0"/>
                  <w:marTop w:val="0"/>
                  <w:marBottom w:val="0"/>
                  <w:divBdr>
                    <w:top w:val="none" w:sz="0" w:space="0" w:color="auto"/>
                    <w:left w:val="none" w:sz="0" w:space="0" w:color="auto"/>
                    <w:bottom w:val="none" w:sz="0" w:space="0" w:color="auto"/>
                    <w:right w:val="none" w:sz="0" w:space="0" w:color="auto"/>
                  </w:divBdr>
                </w:div>
                <w:div w:id="2074425651">
                  <w:marLeft w:val="0"/>
                  <w:marRight w:val="0"/>
                  <w:marTop w:val="0"/>
                  <w:marBottom w:val="0"/>
                  <w:divBdr>
                    <w:top w:val="none" w:sz="0" w:space="0" w:color="auto"/>
                    <w:left w:val="none" w:sz="0" w:space="0" w:color="auto"/>
                    <w:bottom w:val="none" w:sz="0" w:space="0" w:color="auto"/>
                    <w:right w:val="none" w:sz="0" w:space="0" w:color="auto"/>
                  </w:divBdr>
                </w:div>
                <w:div w:id="49959309">
                  <w:marLeft w:val="0"/>
                  <w:marRight w:val="0"/>
                  <w:marTop w:val="0"/>
                  <w:marBottom w:val="0"/>
                  <w:divBdr>
                    <w:top w:val="none" w:sz="0" w:space="0" w:color="auto"/>
                    <w:left w:val="none" w:sz="0" w:space="0" w:color="auto"/>
                    <w:bottom w:val="none" w:sz="0" w:space="0" w:color="auto"/>
                    <w:right w:val="none" w:sz="0" w:space="0" w:color="auto"/>
                  </w:divBdr>
                </w:div>
                <w:div w:id="588580803">
                  <w:marLeft w:val="0"/>
                  <w:marRight w:val="0"/>
                  <w:marTop w:val="0"/>
                  <w:marBottom w:val="0"/>
                  <w:divBdr>
                    <w:top w:val="none" w:sz="0" w:space="0" w:color="auto"/>
                    <w:left w:val="none" w:sz="0" w:space="0" w:color="auto"/>
                    <w:bottom w:val="none" w:sz="0" w:space="0" w:color="auto"/>
                    <w:right w:val="none" w:sz="0" w:space="0" w:color="auto"/>
                  </w:divBdr>
                </w:div>
                <w:div w:id="1548030027">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573779949">
                  <w:marLeft w:val="0"/>
                  <w:marRight w:val="0"/>
                  <w:marTop w:val="0"/>
                  <w:marBottom w:val="0"/>
                  <w:divBdr>
                    <w:top w:val="none" w:sz="0" w:space="0" w:color="auto"/>
                    <w:left w:val="none" w:sz="0" w:space="0" w:color="auto"/>
                    <w:bottom w:val="none" w:sz="0" w:space="0" w:color="auto"/>
                    <w:right w:val="none" w:sz="0" w:space="0" w:color="auto"/>
                  </w:divBdr>
                </w:div>
                <w:div w:id="802505120">
                  <w:marLeft w:val="0"/>
                  <w:marRight w:val="0"/>
                  <w:marTop w:val="0"/>
                  <w:marBottom w:val="0"/>
                  <w:divBdr>
                    <w:top w:val="none" w:sz="0" w:space="0" w:color="auto"/>
                    <w:left w:val="none" w:sz="0" w:space="0" w:color="auto"/>
                    <w:bottom w:val="none" w:sz="0" w:space="0" w:color="auto"/>
                    <w:right w:val="none" w:sz="0" w:space="0" w:color="auto"/>
                  </w:divBdr>
                </w:div>
                <w:div w:id="645284853">
                  <w:marLeft w:val="0"/>
                  <w:marRight w:val="0"/>
                  <w:marTop w:val="0"/>
                  <w:marBottom w:val="0"/>
                  <w:divBdr>
                    <w:top w:val="none" w:sz="0" w:space="0" w:color="auto"/>
                    <w:left w:val="none" w:sz="0" w:space="0" w:color="auto"/>
                    <w:bottom w:val="none" w:sz="0" w:space="0" w:color="auto"/>
                    <w:right w:val="none" w:sz="0" w:space="0" w:color="auto"/>
                  </w:divBdr>
                </w:div>
                <w:div w:id="699358868">
                  <w:marLeft w:val="0"/>
                  <w:marRight w:val="0"/>
                  <w:marTop w:val="0"/>
                  <w:marBottom w:val="0"/>
                  <w:divBdr>
                    <w:top w:val="none" w:sz="0" w:space="0" w:color="auto"/>
                    <w:left w:val="none" w:sz="0" w:space="0" w:color="auto"/>
                    <w:bottom w:val="none" w:sz="0" w:space="0" w:color="auto"/>
                    <w:right w:val="none" w:sz="0" w:space="0" w:color="auto"/>
                  </w:divBdr>
                </w:div>
                <w:div w:id="1820540343">
                  <w:marLeft w:val="0"/>
                  <w:marRight w:val="0"/>
                  <w:marTop w:val="0"/>
                  <w:marBottom w:val="0"/>
                  <w:divBdr>
                    <w:top w:val="none" w:sz="0" w:space="0" w:color="auto"/>
                    <w:left w:val="none" w:sz="0" w:space="0" w:color="auto"/>
                    <w:bottom w:val="none" w:sz="0" w:space="0" w:color="auto"/>
                    <w:right w:val="none" w:sz="0" w:space="0" w:color="auto"/>
                  </w:divBdr>
                </w:div>
                <w:div w:id="1114979208">
                  <w:marLeft w:val="0"/>
                  <w:marRight w:val="0"/>
                  <w:marTop w:val="0"/>
                  <w:marBottom w:val="0"/>
                  <w:divBdr>
                    <w:top w:val="none" w:sz="0" w:space="0" w:color="auto"/>
                    <w:left w:val="none" w:sz="0" w:space="0" w:color="auto"/>
                    <w:bottom w:val="none" w:sz="0" w:space="0" w:color="auto"/>
                    <w:right w:val="none" w:sz="0" w:space="0" w:color="auto"/>
                  </w:divBdr>
                </w:div>
                <w:div w:id="1752388106">
                  <w:marLeft w:val="0"/>
                  <w:marRight w:val="0"/>
                  <w:marTop w:val="0"/>
                  <w:marBottom w:val="0"/>
                  <w:divBdr>
                    <w:top w:val="none" w:sz="0" w:space="0" w:color="auto"/>
                    <w:left w:val="none" w:sz="0" w:space="0" w:color="auto"/>
                    <w:bottom w:val="none" w:sz="0" w:space="0" w:color="auto"/>
                    <w:right w:val="none" w:sz="0" w:space="0" w:color="auto"/>
                  </w:divBdr>
                </w:div>
                <w:div w:id="1898399812">
                  <w:marLeft w:val="0"/>
                  <w:marRight w:val="0"/>
                  <w:marTop w:val="0"/>
                  <w:marBottom w:val="0"/>
                  <w:divBdr>
                    <w:top w:val="none" w:sz="0" w:space="0" w:color="auto"/>
                    <w:left w:val="none" w:sz="0" w:space="0" w:color="auto"/>
                    <w:bottom w:val="none" w:sz="0" w:space="0" w:color="auto"/>
                    <w:right w:val="none" w:sz="0" w:space="0" w:color="auto"/>
                  </w:divBdr>
                </w:div>
                <w:div w:id="1777479911">
                  <w:marLeft w:val="0"/>
                  <w:marRight w:val="0"/>
                  <w:marTop w:val="0"/>
                  <w:marBottom w:val="0"/>
                  <w:divBdr>
                    <w:top w:val="none" w:sz="0" w:space="0" w:color="auto"/>
                    <w:left w:val="none" w:sz="0" w:space="0" w:color="auto"/>
                    <w:bottom w:val="none" w:sz="0" w:space="0" w:color="auto"/>
                    <w:right w:val="none" w:sz="0" w:space="0" w:color="auto"/>
                  </w:divBdr>
                </w:div>
                <w:div w:id="729381309">
                  <w:marLeft w:val="0"/>
                  <w:marRight w:val="0"/>
                  <w:marTop w:val="0"/>
                  <w:marBottom w:val="0"/>
                  <w:divBdr>
                    <w:top w:val="none" w:sz="0" w:space="0" w:color="auto"/>
                    <w:left w:val="none" w:sz="0" w:space="0" w:color="auto"/>
                    <w:bottom w:val="none" w:sz="0" w:space="0" w:color="auto"/>
                    <w:right w:val="none" w:sz="0" w:space="0" w:color="auto"/>
                  </w:divBdr>
                </w:div>
                <w:div w:id="1760447769">
                  <w:marLeft w:val="0"/>
                  <w:marRight w:val="0"/>
                  <w:marTop w:val="0"/>
                  <w:marBottom w:val="0"/>
                  <w:divBdr>
                    <w:top w:val="none" w:sz="0" w:space="0" w:color="auto"/>
                    <w:left w:val="none" w:sz="0" w:space="0" w:color="auto"/>
                    <w:bottom w:val="none" w:sz="0" w:space="0" w:color="auto"/>
                    <w:right w:val="none" w:sz="0" w:space="0" w:color="auto"/>
                  </w:divBdr>
                </w:div>
                <w:div w:id="1373966231">
                  <w:marLeft w:val="0"/>
                  <w:marRight w:val="0"/>
                  <w:marTop w:val="0"/>
                  <w:marBottom w:val="0"/>
                  <w:divBdr>
                    <w:top w:val="none" w:sz="0" w:space="0" w:color="auto"/>
                    <w:left w:val="none" w:sz="0" w:space="0" w:color="auto"/>
                    <w:bottom w:val="none" w:sz="0" w:space="0" w:color="auto"/>
                    <w:right w:val="none" w:sz="0" w:space="0" w:color="auto"/>
                  </w:divBdr>
                </w:div>
                <w:div w:id="422192201">
                  <w:marLeft w:val="0"/>
                  <w:marRight w:val="0"/>
                  <w:marTop w:val="0"/>
                  <w:marBottom w:val="0"/>
                  <w:divBdr>
                    <w:top w:val="none" w:sz="0" w:space="0" w:color="auto"/>
                    <w:left w:val="none" w:sz="0" w:space="0" w:color="auto"/>
                    <w:bottom w:val="none" w:sz="0" w:space="0" w:color="auto"/>
                    <w:right w:val="none" w:sz="0" w:space="0" w:color="auto"/>
                  </w:divBdr>
                </w:div>
                <w:div w:id="229927240">
                  <w:marLeft w:val="0"/>
                  <w:marRight w:val="0"/>
                  <w:marTop w:val="0"/>
                  <w:marBottom w:val="0"/>
                  <w:divBdr>
                    <w:top w:val="none" w:sz="0" w:space="0" w:color="auto"/>
                    <w:left w:val="none" w:sz="0" w:space="0" w:color="auto"/>
                    <w:bottom w:val="none" w:sz="0" w:space="0" w:color="auto"/>
                    <w:right w:val="none" w:sz="0" w:space="0" w:color="auto"/>
                  </w:divBdr>
                </w:div>
                <w:div w:id="613906058">
                  <w:marLeft w:val="0"/>
                  <w:marRight w:val="0"/>
                  <w:marTop w:val="0"/>
                  <w:marBottom w:val="0"/>
                  <w:divBdr>
                    <w:top w:val="none" w:sz="0" w:space="0" w:color="auto"/>
                    <w:left w:val="none" w:sz="0" w:space="0" w:color="auto"/>
                    <w:bottom w:val="none" w:sz="0" w:space="0" w:color="auto"/>
                    <w:right w:val="none" w:sz="0" w:space="0" w:color="auto"/>
                  </w:divBdr>
                </w:div>
                <w:div w:id="1221945387">
                  <w:marLeft w:val="0"/>
                  <w:marRight w:val="0"/>
                  <w:marTop w:val="0"/>
                  <w:marBottom w:val="0"/>
                  <w:divBdr>
                    <w:top w:val="none" w:sz="0" w:space="0" w:color="auto"/>
                    <w:left w:val="none" w:sz="0" w:space="0" w:color="auto"/>
                    <w:bottom w:val="none" w:sz="0" w:space="0" w:color="auto"/>
                    <w:right w:val="none" w:sz="0" w:space="0" w:color="auto"/>
                  </w:divBdr>
                </w:div>
                <w:div w:id="1688941532">
                  <w:marLeft w:val="0"/>
                  <w:marRight w:val="0"/>
                  <w:marTop w:val="0"/>
                  <w:marBottom w:val="0"/>
                  <w:divBdr>
                    <w:top w:val="none" w:sz="0" w:space="0" w:color="auto"/>
                    <w:left w:val="none" w:sz="0" w:space="0" w:color="auto"/>
                    <w:bottom w:val="none" w:sz="0" w:space="0" w:color="auto"/>
                    <w:right w:val="none" w:sz="0" w:space="0" w:color="auto"/>
                  </w:divBdr>
                </w:div>
                <w:div w:id="201790607">
                  <w:marLeft w:val="0"/>
                  <w:marRight w:val="0"/>
                  <w:marTop w:val="0"/>
                  <w:marBottom w:val="0"/>
                  <w:divBdr>
                    <w:top w:val="none" w:sz="0" w:space="0" w:color="auto"/>
                    <w:left w:val="none" w:sz="0" w:space="0" w:color="auto"/>
                    <w:bottom w:val="none" w:sz="0" w:space="0" w:color="auto"/>
                    <w:right w:val="none" w:sz="0" w:space="0" w:color="auto"/>
                  </w:divBdr>
                </w:div>
                <w:div w:id="1309746730">
                  <w:marLeft w:val="0"/>
                  <w:marRight w:val="0"/>
                  <w:marTop w:val="0"/>
                  <w:marBottom w:val="0"/>
                  <w:divBdr>
                    <w:top w:val="none" w:sz="0" w:space="0" w:color="auto"/>
                    <w:left w:val="none" w:sz="0" w:space="0" w:color="auto"/>
                    <w:bottom w:val="none" w:sz="0" w:space="0" w:color="auto"/>
                    <w:right w:val="none" w:sz="0" w:space="0" w:color="auto"/>
                  </w:divBdr>
                </w:div>
                <w:div w:id="684094324">
                  <w:marLeft w:val="0"/>
                  <w:marRight w:val="0"/>
                  <w:marTop w:val="0"/>
                  <w:marBottom w:val="0"/>
                  <w:divBdr>
                    <w:top w:val="none" w:sz="0" w:space="0" w:color="auto"/>
                    <w:left w:val="none" w:sz="0" w:space="0" w:color="auto"/>
                    <w:bottom w:val="none" w:sz="0" w:space="0" w:color="auto"/>
                    <w:right w:val="none" w:sz="0" w:space="0" w:color="auto"/>
                  </w:divBdr>
                </w:div>
                <w:div w:id="1601638585">
                  <w:marLeft w:val="0"/>
                  <w:marRight w:val="0"/>
                  <w:marTop w:val="0"/>
                  <w:marBottom w:val="0"/>
                  <w:divBdr>
                    <w:top w:val="none" w:sz="0" w:space="0" w:color="auto"/>
                    <w:left w:val="none" w:sz="0" w:space="0" w:color="auto"/>
                    <w:bottom w:val="none" w:sz="0" w:space="0" w:color="auto"/>
                    <w:right w:val="none" w:sz="0" w:space="0" w:color="auto"/>
                  </w:divBdr>
                </w:div>
                <w:div w:id="617614078">
                  <w:marLeft w:val="0"/>
                  <w:marRight w:val="0"/>
                  <w:marTop w:val="0"/>
                  <w:marBottom w:val="0"/>
                  <w:divBdr>
                    <w:top w:val="none" w:sz="0" w:space="0" w:color="auto"/>
                    <w:left w:val="none" w:sz="0" w:space="0" w:color="auto"/>
                    <w:bottom w:val="none" w:sz="0" w:space="0" w:color="auto"/>
                    <w:right w:val="none" w:sz="0" w:space="0" w:color="auto"/>
                  </w:divBdr>
                </w:div>
                <w:div w:id="956108753">
                  <w:marLeft w:val="0"/>
                  <w:marRight w:val="0"/>
                  <w:marTop w:val="0"/>
                  <w:marBottom w:val="0"/>
                  <w:divBdr>
                    <w:top w:val="none" w:sz="0" w:space="0" w:color="auto"/>
                    <w:left w:val="none" w:sz="0" w:space="0" w:color="auto"/>
                    <w:bottom w:val="none" w:sz="0" w:space="0" w:color="auto"/>
                    <w:right w:val="none" w:sz="0" w:space="0" w:color="auto"/>
                  </w:divBdr>
                </w:div>
                <w:div w:id="1437365777">
                  <w:marLeft w:val="0"/>
                  <w:marRight w:val="0"/>
                  <w:marTop w:val="0"/>
                  <w:marBottom w:val="0"/>
                  <w:divBdr>
                    <w:top w:val="none" w:sz="0" w:space="0" w:color="auto"/>
                    <w:left w:val="none" w:sz="0" w:space="0" w:color="auto"/>
                    <w:bottom w:val="none" w:sz="0" w:space="0" w:color="auto"/>
                    <w:right w:val="none" w:sz="0" w:space="0" w:color="auto"/>
                  </w:divBdr>
                </w:div>
                <w:div w:id="148836195">
                  <w:marLeft w:val="0"/>
                  <w:marRight w:val="0"/>
                  <w:marTop w:val="0"/>
                  <w:marBottom w:val="0"/>
                  <w:divBdr>
                    <w:top w:val="none" w:sz="0" w:space="0" w:color="auto"/>
                    <w:left w:val="none" w:sz="0" w:space="0" w:color="auto"/>
                    <w:bottom w:val="none" w:sz="0" w:space="0" w:color="auto"/>
                    <w:right w:val="none" w:sz="0" w:space="0" w:color="auto"/>
                  </w:divBdr>
                </w:div>
                <w:div w:id="1121266726">
                  <w:marLeft w:val="0"/>
                  <w:marRight w:val="0"/>
                  <w:marTop w:val="0"/>
                  <w:marBottom w:val="0"/>
                  <w:divBdr>
                    <w:top w:val="none" w:sz="0" w:space="0" w:color="auto"/>
                    <w:left w:val="none" w:sz="0" w:space="0" w:color="auto"/>
                    <w:bottom w:val="none" w:sz="0" w:space="0" w:color="auto"/>
                    <w:right w:val="none" w:sz="0" w:space="0" w:color="auto"/>
                  </w:divBdr>
                </w:div>
                <w:div w:id="1287352506">
                  <w:marLeft w:val="0"/>
                  <w:marRight w:val="0"/>
                  <w:marTop w:val="0"/>
                  <w:marBottom w:val="0"/>
                  <w:divBdr>
                    <w:top w:val="none" w:sz="0" w:space="0" w:color="auto"/>
                    <w:left w:val="none" w:sz="0" w:space="0" w:color="auto"/>
                    <w:bottom w:val="none" w:sz="0" w:space="0" w:color="auto"/>
                    <w:right w:val="none" w:sz="0" w:space="0" w:color="auto"/>
                  </w:divBdr>
                </w:div>
                <w:div w:id="697394670">
                  <w:marLeft w:val="0"/>
                  <w:marRight w:val="0"/>
                  <w:marTop w:val="0"/>
                  <w:marBottom w:val="0"/>
                  <w:divBdr>
                    <w:top w:val="none" w:sz="0" w:space="0" w:color="auto"/>
                    <w:left w:val="none" w:sz="0" w:space="0" w:color="auto"/>
                    <w:bottom w:val="none" w:sz="0" w:space="0" w:color="auto"/>
                    <w:right w:val="none" w:sz="0" w:space="0" w:color="auto"/>
                  </w:divBdr>
                </w:div>
                <w:div w:id="42557252">
                  <w:marLeft w:val="0"/>
                  <w:marRight w:val="0"/>
                  <w:marTop w:val="0"/>
                  <w:marBottom w:val="0"/>
                  <w:divBdr>
                    <w:top w:val="none" w:sz="0" w:space="0" w:color="auto"/>
                    <w:left w:val="none" w:sz="0" w:space="0" w:color="auto"/>
                    <w:bottom w:val="none" w:sz="0" w:space="0" w:color="auto"/>
                    <w:right w:val="none" w:sz="0" w:space="0" w:color="auto"/>
                  </w:divBdr>
                </w:div>
                <w:div w:id="1330406920">
                  <w:marLeft w:val="0"/>
                  <w:marRight w:val="0"/>
                  <w:marTop w:val="0"/>
                  <w:marBottom w:val="0"/>
                  <w:divBdr>
                    <w:top w:val="none" w:sz="0" w:space="0" w:color="auto"/>
                    <w:left w:val="none" w:sz="0" w:space="0" w:color="auto"/>
                    <w:bottom w:val="none" w:sz="0" w:space="0" w:color="auto"/>
                    <w:right w:val="none" w:sz="0" w:space="0" w:color="auto"/>
                  </w:divBdr>
                </w:div>
                <w:div w:id="1741054809">
                  <w:marLeft w:val="0"/>
                  <w:marRight w:val="0"/>
                  <w:marTop w:val="0"/>
                  <w:marBottom w:val="0"/>
                  <w:divBdr>
                    <w:top w:val="none" w:sz="0" w:space="0" w:color="auto"/>
                    <w:left w:val="none" w:sz="0" w:space="0" w:color="auto"/>
                    <w:bottom w:val="none" w:sz="0" w:space="0" w:color="auto"/>
                    <w:right w:val="none" w:sz="0" w:space="0" w:color="auto"/>
                  </w:divBdr>
                </w:div>
                <w:div w:id="1755079752">
                  <w:marLeft w:val="0"/>
                  <w:marRight w:val="0"/>
                  <w:marTop w:val="0"/>
                  <w:marBottom w:val="0"/>
                  <w:divBdr>
                    <w:top w:val="none" w:sz="0" w:space="0" w:color="auto"/>
                    <w:left w:val="none" w:sz="0" w:space="0" w:color="auto"/>
                    <w:bottom w:val="none" w:sz="0" w:space="0" w:color="auto"/>
                    <w:right w:val="none" w:sz="0" w:space="0" w:color="auto"/>
                  </w:divBdr>
                </w:div>
                <w:div w:id="1307465434">
                  <w:marLeft w:val="0"/>
                  <w:marRight w:val="0"/>
                  <w:marTop w:val="0"/>
                  <w:marBottom w:val="0"/>
                  <w:divBdr>
                    <w:top w:val="none" w:sz="0" w:space="0" w:color="auto"/>
                    <w:left w:val="none" w:sz="0" w:space="0" w:color="auto"/>
                    <w:bottom w:val="none" w:sz="0" w:space="0" w:color="auto"/>
                    <w:right w:val="none" w:sz="0" w:space="0" w:color="auto"/>
                  </w:divBdr>
                </w:div>
                <w:div w:id="304622256">
                  <w:marLeft w:val="0"/>
                  <w:marRight w:val="0"/>
                  <w:marTop w:val="0"/>
                  <w:marBottom w:val="0"/>
                  <w:divBdr>
                    <w:top w:val="none" w:sz="0" w:space="0" w:color="auto"/>
                    <w:left w:val="none" w:sz="0" w:space="0" w:color="auto"/>
                    <w:bottom w:val="none" w:sz="0" w:space="0" w:color="auto"/>
                    <w:right w:val="none" w:sz="0" w:space="0" w:color="auto"/>
                  </w:divBdr>
                </w:div>
                <w:div w:id="1038580074">
                  <w:marLeft w:val="0"/>
                  <w:marRight w:val="0"/>
                  <w:marTop w:val="0"/>
                  <w:marBottom w:val="0"/>
                  <w:divBdr>
                    <w:top w:val="none" w:sz="0" w:space="0" w:color="auto"/>
                    <w:left w:val="none" w:sz="0" w:space="0" w:color="auto"/>
                    <w:bottom w:val="none" w:sz="0" w:space="0" w:color="auto"/>
                    <w:right w:val="none" w:sz="0" w:space="0" w:color="auto"/>
                  </w:divBdr>
                </w:div>
                <w:div w:id="48042801">
                  <w:marLeft w:val="0"/>
                  <w:marRight w:val="0"/>
                  <w:marTop w:val="0"/>
                  <w:marBottom w:val="0"/>
                  <w:divBdr>
                    <w:top w:val="none" w:sz="0" w:space="0" w:color="auto"/>
                    <w:left w:val="none" w:sz="0" w:space="0" w:color="auto"/>
                    <w:bottom w:val="none" w:sz="0" w:space="0" w:color="auto"/>
                    <w:right w:val="none" w:sz="0" w:space="0" w:color="auto"/>
                  </w:divBdr>
                </w:div>
                <w:div w:id="1105540923">
                  <w:marLeft w:val="0"/>
                  <w:marRight w:val="0"/>
                  <w:marTop w:val="0"/>
                  <w:marBottom w:val="0"/>
                  <w:divBdr>
                    <w:top w:val="none" w:sz="0" w:space="0" w:color="auto"/>
                    <w:left w:val="none" w:sz="0" w:space="0" w:color="auto"/>
                    <w:bottom w:val="none" w:sz="0" w:space="0" w:color="auto"/>
                    <w:right w:val="none" w:sz="0" w:space="0" w:color="auto"/>
                  </w:divBdr>
                </w:div>
                <w:div w:id="1700352214">
                  <w:marLeft w:val="0"/>
                  <w:marRight w:val="0"/>
                  <w:marTop w:val="0"/>
                  <w:marBottom w:val="0"/>
                  <w:divBdr>
                    <w:top w:val="none" w:sz="0" w:space="0" w:color="auto"/>
                    <w:left w:val="none" w:sz="0" w:space="0" w:color="auto"/>
                    <w:bottom w:val="none" w:sz="0" w:space="0" w:color="auto"/>
                    <w:right w:val="none" w:sz="0" w:space="0" w:color="auto"/>
                  </w:divBdr>
                </w:div>
                <w:div w:id="1194416639">
                  <w:marLeft w:val="0"/>
                  <w:marRight w:val="0"/>
                  <w:marTop w:val="0"/>
                  <w:marBottom w:val="0"/>
                  <w:divBdr>
                    <w:top w:val="none" w:sz="0" w:space="0" w:color="auto"/>
                    <w:left w:val="none" w:sz="0" w:space="0" w:color="auto"/>
                    <w:bottom w:val="none" w:sz="0" w:space="0" w:color="auto"/>
                    <w:right w:val="none" w:sz="0" w:space="0" w:color="auto"/>
                  </w:divBdr>
                </w:div>
                <w:div w:id="647170862">
                  <w:marLeft w:val="0"/>
                  <w:marRight w:val="0"/>
                  <w:marTop w:val="0"/>
                  <w:marBottom w:val="0"/>
                  <w:divBdr>
                    <w:top w:val="none" w:sz="0" w:space="0" w:color="auto"/>
                    <w:left w:val="none" w:sz="0" w:space="0" w:color="auto"/>
                    <w:bottom w:val="none" w:sz="0" w:space="0" w:color="auto"/>
                    <w:right w:val="none" w:sz="0" w:space="0" w:color="auto"/>
                  </w:divBdr>
                </w:div>
                <w:div w:id="1781946185">
                  <w:marLeft w:val="0"/>
                  <w:marRight w:val="0"/>
                  <w:marTop w:val="0"/>
                  <w:marBottom w:val="0"/>
                  <w:divBdr>
                    <w:top w:val="none" w:sz="0" w:space="0" w:color="auto"/>
                    <w:left w:val="none" w:sz="0" w:space="0" w:color="auto"/>
                    <w:bottom w:val="none" w:sz="0" w:space="0" w:color="auto"/>
                    <w:right w:val="none" w:sz="0" w:space="0" w:color="auto"/>
                  </w:divBdr>
                </w:div>
                <w:div w:id="818765968">
                  <w:marLeft w:val="0"/>
                  <w:marRight w:val="0"/>
                  <w:marTop w:val="0"/>
                  <w:marBottom w:val="0"/>
                  <w:divBdr>
                    <w:top w:val="none" w:sz="0" w:space="0" w:color="auto"/>
                    <w:left w:val="none" w:sz="0" w:space="0" w:color="auto"/>
                    <w:bottom w:val="none" w:sz="0" w:space="0" w:color="auto"/>
                    <w:right w:val="none" w:sz="0" w:space="0" w:color="auto"/>
                  </w:divBdr>
                </w:div>
                <w:div w:id="530998022">
                  <w:marLeft w:val="0"/>
                  <w:marRight w:val="0"/>
                  <w:marTop w:val="0"/>
                  <w:marBottom w:val="0"/>
                  <w:divBdr>
                    <w:top w:val="none" w:sz="0" w:space="0" w:color="auto"/>
                    <w:left w:val="none" w:sz="0" w:space="0" w:color="auto"/>
                    <w:bottom w:val="none" w:sz="0" w:space="0" w:color="auto"/>
                    <w:right w:val="none" w:sz="0" w:space="0" w:color="auto"/>
                  </w:divBdr>
                </w:div>
                <w:div w:id="216283761">
                  <w:marLeft w:val="0"/>
                  <w:marRight w:val="0"/>
                  <w:marTop w:val="0"/>
                  <w:marBottom w:val="0"/>
                  <w:divBdr>
                    <w:top w:val="none" w:sz="0" w:space="0" w:color="auto"/>
                    <w:left w:val="none" w:sz="0" w:space="0" w:color="auto"/>
                    <w:bottom w:val="none" w:sz="0" w:space="0" w:color="auto"/>
                    <w:right w:val="none" w:sz="0" w:space="0" w:color="auto"/>
                  </w:divBdr>
                </w:div>
                <w:div w:id="290329062">
                  <w:marLeft w:val="0"/>
                  <w:marRight w:val="0"/>
                  <w:marTop w:val="0"/>
                  <w:marBottom w:val="0"/>
                  <w:divBdr>
                    <w:top w:val="none" w:sz="0" w:space="0" w:color="auto"/>
                    <w:left w:val="none" w:sz="0" w:space="0" w:color="auto"/>
                    <w:bottom w:val="none" w:sz="0" w:space="0" w:color="auto"/>
                    <w:right w:val="none" w:sz="0" w:space="0" w:color="auto"/>
                  </w:divBdr>
                </w:div>
                <w:div w:id="9809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0480">
      <w:bodyDiv w:val="1"/>
      <w:marLeft w:val="0"/>
      <w:marRight w:val="0"/>
      <w:marTop w:val="0"/>
      <w:marBottom w:val="0"/>
      <w:divBdr>
        <w:top w:val="none" w:sz="0" w:space="0" w:color="auto"/>
        <w:left w:val="none" w:sz="0" w:space="0" w:color="auto"/>
        <w:bottom w:val="none" w:sz="0" w:space="0" w:color="auto"/>
        <w:right w:val="none" w:sz="0" w:space="0" w:color="auto"/>
      </w:divBdr>
    </w:div>
    <w:div w:id="536553005">
      <w:bodyDiv w:val="1"/>
      <w:marLeft w:val="0"/>
      <w:marRight w:val="0"/>
      <w:marTop w:val="0"/>
      <w:marBottom w:val="0"/>
      <w:divBdr>
        <w:top w:val="none" w:sz="0" w:space="0" w:color="auto"/>
        <w:left w:val="none" w:sz="0" w:space="0" w:color="auto"/>
        <w:bottom w:val="none" w:sz="0" w:space="0" w:color="auto"/>
        <w:right w:val="none" w:sz="0" w:space="0" w:color="auto"/>
      </w:divBdr>
    </w:div>
    <w:div w:id="556941565">
      <w:bodyDiv w:val="1"/>
      <w:marLeft w:val="0"/>
      <w:marRight w:val="0"/>
      <w:marTop w:val="0"/>
      <w:marBottom w:val="0"/>
      <w:divBdr>
        <w:top w:val="none" w:sz="0" w:space="0" w:color="auto"/>
        <w:left w:val="none" w:sz="0" w:space="0" w:color="auto"/>
        <w:bottom w:val="none" w:sz="0" w:space="0" w:color="auto"/>
        <w:right w:val="none" w:sz="0" w:space="0" w:color="auto"/>
      </w:divBdr>
    </w:div>
    <w:div w:id="576330966">
      <w:bodyDiv w:val="1"/>
      <w:marLeft w:val="0"/>
      <w:marRight w:val="0"/>
      <w:marTop w:val="0"/>
      <w:marBottom w:val="0"/>
      <w:divBdr>
        <w:top w:val="none" w:sz="0" w:space="0" w:color="auto"/>
        <w:left w:val="none" w:sz="0" w:space="0" w:color="auto"/>
        <w:bottom w:val="none" w:sz="0" w:space="0" w:color="auto"/>
        <w:right w:val="none" w:sz="0" w:space="0" w:color="auto"/>
      </w:divBdr>
    </w:div>
    <w:div w:id="581649340">
      <w:bodyDiv w:val="1"/>
      <w:marLeft w:val="0"/>
      <w:marRight w:val="0"/>
      <w:marTop w:val="0"/>
      <w:marBottom w:val="0"/>
      <w:divBdr>
        <w:top w:val="none" w:sz="0" w:space="0" w:color="auto"/>
        <w:left w:val="none" w:sz="0" w:space="0" w:color="auto"/>
        <w:bottom w:val="none" w:sz="0" w:space="0" w:color="auto"/>
        <w:right w:val="none" w:sz="0" w:space="0" w:color="auto"/>
      </w:divBdr>
    </w:div>
    <w:div w:id="598752889">
      <w:bodyDiv w:val="1"/>
      <w:marLeft w:val="0"/>
      <w:marRight w:val="0"/>
      <w:marTop w:val="0"/>
      <w:marBottom w:val="0"/>
      <w:divBdr>
        <w:top w:val="none" w:sz="0" w:space="0" w:color="auto"/>
        <w:left w:val="none" w:sz="0" w:space="0" w:color="auto"/>
        <w:bottom w:val="none" w:sz="0" w:space="0" w:color="auto"/>
        <w:right w:val="none" w:sz="0" w:space="0" w:color="auto"/>
      </w:divBdr>
    </w:div>
    <w:div w:id="611135412">
      <w:bodyDiv w:val="1"/>
      <w:marLeft w:val="0"/>
      <w:marRight w:val="0"/>
      <w:marTop w:val="0"/>
      <w:marBottom w:val="0"/>
      <w:divBdr>
        <w:top w:val="none" w:sz="0" w:space="0" w:color="auto"/>
        <w:left w:val="none" w:sz="0" w:space="0" w:color="auto"/>
        <w:bottom w:val="none" w:sz="0" w:space="0" w:color="auto"/>
        <w:right w:val="none" w:sz="0" w:space="0" w:color="auto"/>
      </w:divBdr>
    </w:div>
    <w:div w:id="644623271">
      <w:bodyDiv w:val="1"/>
      <w:marLeft w:val="0"/>
      <w:marRight w:val="0"/>
      <w:marTop w:val="0"/>
      <w:marBottom w:val="0"/>
      <w:divBdr>
        <w:top w:val="none" w:sz="0" w:space="0" w:color="auto"/>
        <w:left w:val="none" w:sz="0" w:space="0" w:color="auto"/>
        <w:bottom w:val="none" w:sz="0" w:space="0" w:color="auto"/>
        <w:right w:val="none" w:sz="0" w:space="0" w:color="auto"/>
      </w:divBdr>
    </w:div>
    <w:div w:id="650791995">
      <w:bodyDiv w:val="1"/>
      <w:marLeft w:val="0"/>
      <w:marRight w:val="0"/>
      <w:marTop w:val="0"/>
      <w:marBottom w:val="0"/>
      <w:divBdr>
        <w:top w:val="none" w:sz="0" w:space="0" w:color="auto"/>
        <w:left w:val="none" w:sz="0" w:space="0" w:color="auto"/>
        <w:bottom w:val="none" w:sz="0" w:space="0" w:color="auto"/>
        <w:right w:val="none" w:sz="0" w:space="0" w:color="auto"/>
      </w:divBdr>
    </w:div>
    <w:div w:id="658075611">
      <w:bodyDiv w:val="1"/>
      <w:marLeft w:val="0"/>
      <w:marRight w:val="0"/>
      <w:marTop w:val="0"/>
      <w:marBottom w:val="0"/>
      <w:divBdr>
        <w:top w:val="none" w:sz="0" w:space="0" w:color="auto"/>
        <w:left w:val="none" w:sz="0" w:space="0" w:color="auto"/>
        <w:bottom w:val="none" w:sz="0" w:space="0" w:color="auto"/>
        <w:right w:val="none" w:sz="0" w:space="0" w:color="auto"/>
      </w:divBdr>
    </w:div>
    <w:div w:id="682898064">
      <w:bodyDiv w:val="1"/>
      <w:marLeft w:val="0"/>
      <w:marRight w:val="0"/>
      <w:marTop w:val="0"/>
      <w:marBottom w:val="0"/>
      <w:divBdr>
        <w:top w:val="none" w:sz="0" w:space="0" w:color="auto"/>
        <w:left w:val="none" w:sz="0" w:space="0" w:color="auto"/>
        <w:bottom w:val="none" w:sz="0" w:space="0" w:color="auto"/>
        <w:right w:val="none" w:sz="0" w:space="0" w:color="auto"/>
      </w:divBdr>
    </w:div>
    <w:div w:id="705638978">
      <w:bodyDiv w:val="1"/>
      <w:marLeft w:val="0"/>
      <w:marRight w:val="0"/>
      <w:marTop w:val="0"/>
      <w:marBottom w:val="0"/>
      <w:divBdr>
        <w:top w:val="none" w:sz="0" w:space="0" w:color="auto"/>
        <w:left w:val="none" w:sz="0" w:space="0" w:color="auto"/>
        <w:bottom w:val="none" w:sz="0" w:space="0" w:color="auto"/>
        <w:right w:val="none" w:sz="0" w:space="0" w:color="auto"/>
      </w:divBdr>
    </w:div>
    <w:div w:id="721683937">
      <w:bodyDiv w:val="1"/>
      <w:marLeft w:val="0"/>
      <w:marRight w:val="0"/>
      <w:marTop w:val="0"/>
      <w:marBottom w:val="0"/>
      <w:divBdr>
        <w:top w:val="none" w:sz="0" w:space="0" w:color="auto"/>
        <w:left w:val="none" w:sz="0" w:space="0" w:color="auto"/>
        <w:bottom w:val="none" w:sz="0" w:space="0" w:color="auto"/>
        <w:right w:val="none" w:sz="0" w:space="0" w:color="auto"/>
      </w:divBdr>
    </w:div>
    <w:div w:id="723481298">
      <w:bodyDiv w:val="1"/>
      <w:marLeft w:val="0"/>
      <w:marRight w:val="0"/>
      <w:marTop w:val="0"/>
      <w:marBottom w:val="0"/>
      <w:divBdr>
        <w:top w:val="none" w:sz="0" w:space="0" w:color="auto"/>
        <w:left w:val="none" w:sz="0" w:space="0" w:color="auto"/>
        <w:bottom w:val="none" w:sz="0" w:space="0" w:color="auto"/>
        <w:right w:val="none" w:sz="0" w:space="0" w:color="auto"/>
      </w:divBdr>
    </w:div>
    <w:div w:id="725492621">
      <w:bodyDiv w:val="1"/>
      <w:marLeft w:val="0"/>
      <w:marRight w:val="0"/>
      <w:marTop w:val="0"/>
      <w:marBottom w:val="0"/>
      <w:divBdr>
        <w:top w:val="none" w:sz="0" w:space="0" w:color="auto"/>
        <w:left w:val="none" w:sz="0" w:space="0" w:color="auto"/>
        <w:bottom w:val="none" w:sz="0" w:space="0" w:color="auto"/>
        <w:right w:val="none" w:sz="0" w:space="0" w:color="auto"/>
      </w:divBdr>
    </w:div>
    <w:div w:id="736392720">
      <w:bodyDiv w:val="1"/>
      <w:marLeft w:val="0"/>
      <w:marRight w:val="0"/>
      <w:marTop w:val="0"/>
      <w:marBottom w:val="0"/>
      <w:divBdr>
        <w:top w:val="none" w:sz="0" w:space="0" w:color="auto"/>
        <w:left w:val="none" w:sz="0" w:space="0" w:color="auto"/>
        <w:bottom w:val="none" w:sz="0" w:space="0" w:color="auto"/>
        <w:right w:val="none" w:sz="0" w:space="0" w:color="auto"/>
      </w:divBdr>
    </w:div>
    <w:div w:id="738527245">
      <w:bodyDiv w:val="1"/>
      <w:marLeft w:val="0"/>
      <w:marRight w:val="0"/>
      <w:marTop w:val="0"/>
      <w:marBottom w:val="0"/>
      <w:divBdr>
        <w:top w:val="none" w:sz="0" w:space="0" w:color="auto"/>
        <w:left w:val="none" w:sz="0" w:space="0" w:color="auto"/>
        <w:bottom w:val="none" w:sz="0" w:space="0" w:color="auto"/>
        <w:right w:val="none" w:sz="0" w:space="0" w:color="auto"/>
      </w:divBdr>
    </w:div>
    <w:div w:id="739210135">
      <w:bodyDiv w:val="1"/>
      <w:marLeft w:val="0"/>
      <w:marRight w:val="0"/>
      <w:marTop w:val="0"/>
      <w:marBottom w:val="0"/>
      <w:divBdr>
        <w:top w:val="none" w:sz="0" w:space="0" w:color="auto"/>
        <w:left w:val="none" w:sz="0" w:space="0" w:color="auto"/>
        <w:bottom w:val="none" w:sz="0" w:space="0" w:color="auto"/>
        <w:right w:val="none" w:sz="0" w:space="0" w:color="auto"/>
      </w:divBdr>
    </w:div>
    <w:div w:id="769546753">
      <w:bodyDiv w:val="1"/>
      <w:marLeft w:val="0"/>
      <w:marRight w:val="0"/>
      <w:marTop w:val="0"/>
      <w:marBottom w:val="0"/>
      <w:divBdr>
        <w:top w:val="none" w:sz="0" w:space="0" w:color="auto"/>
        <w:left w:val="none" w:sz="0" w:space="0" w:color="auto"/>
        <w:bottom w:val="none" w:sz="0" w:space="0" w:color="auto"/>
        <w:right w:val="none" w:sz="0" w:space="0" w:color="auto"/>
      </w:divBdr>
    </w:div>
    <w:div w:id="773014833">
      <w:bodyDiv w:val="1"/>
      <w:marLeft w:val="0"/>
      <w:marRight w:val="0"/>
      <w:marTop w:val="0"/>
      <w:marBottom w:val="0"/>
      <w:divBdr>
        <w:top w:val="none" w:sz="0" w:space="0" w:color="auto"/>
        <w:left w:val="none" w:sz="0" w:space="0" w:color="auto"/>
        <w:bottom w:val="none" w:sz="0" w:space="0" w:color="auto"/>
        <w:right w:val="none" w:sz="0" w:space="0" w:color="auto"/>
      </w:divBdr>
    </w:div>
    <w:div w:id="775716198">
      <w:bodyDiv w:val="1"/>
      <w:marLeft w:val="0"/>
      <w:marRight w:val="0"/>
      <w:marTop w:val="0"/>
      <w:marBottom w:val="0"/>
      <w:divBdr>
        <w:top w:val="none" w:sz="0" w:space="0" w:color="auto"/>
        <w:left w:val="none" w:sz="0" w:space="0" w:color="auto"/>
        <w:bottom w:val="none" w:sz="0" w:space="0" w:color="auto"/>
        <w:right w:val="none" w:sz="0" w:space="0" w:color="auto"/>
      </w:divBdr>
    </w:div>
    <w:div w:id="776296138">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824854199">
      <w:bodyDiv w:val="1"/>
      <w:marLeft w:val="0"/>
      <w:marRight w:val="0"/>
      <w:marTop w:val="0"/>
      <w:marBottom w:val="0"/>
      <w:divBdr>
        <w:top w:val="none" w:sz="0" w:space="0" w:color="auto"/>
        <w:left w:val="none" w:sz="0" w:space="0" w:color="auto"/>
        <w:bottom w:val="none" w:sz="0" w:space="0" w:color="auto"/>
        <w:right w:val="none" w:sz="0" w:space="0" w:color="auto"/>
      </w:divBdr>
    </w:div>
    <w:div w:id="826432436">
      <w:bodyDiv w:val="1"/>
      <w:marLeft w:val="0"/>
      <w:marRight w:val="0"/>
      <w:marTop w:val="0"/>
      <w:marBottom w:val="0"/>
      <w:divBdr>
        <w:top w:val="none" w:sz="0" w:space="0" w:color="auto"/>
        <w:left w:val="none" w:sz="0" w:space="0" w:color="auto"/>
        <w:bottom w:val="none" w:sz="0" w:space="0" w:color="auto"/>
        <w:right w:val="none" w:sz="0" w:space="0" w:color="auto"/>
      </w:divBdr>
    </w:div>
    <w:div w:id="829756387">
      <w:bodyDiv w:val="1"/>
      <w:marLeft w:val="0"/>
      <w:marRight w:val="0"/>
      <w:marTop w:val="0"/>
      <w:marBottom w:val="0"/>
      <w:divBdr>
        <w:top w:val="none" w:sz="0" w:space="0" w:color="auto"/>
        <w:left w:val="none" w:sz="0" w:space="0" w:color="auto"/>
        <w:bottom w:val="none" w:sz="0" w:space="0" w:color="auto"/>
        <w:right w:val="none" w:sz="0" w:space="0" w:color="auto"/>
      </w:divBdr>
    </w:div>
    <w:div w:id="830144655">
      <w:bodyDiv w:val="1"/>
      <w:marLeft w:val="0"/>
      <w:marRight w:val="0"/>
      <w:marTop w:val="0"/>
      <w:marBottom w:val="0"/>
      <w:divBdr>
        <w:top w:val="none" w:sz="0" w:space="0" w:color="auto"/>
        <w:left w:val="none" w:sz="0" w:space="0" w:color="auto"/>
        <w:bottom w:val="none" w:sz="0" w:space="0" w:color="auto"/>
        <w:right w:val="none" w:sz="0" w:space="0" w:color="auto"/>
      </w:divBdr>
    </w:div>
    <w:div w:id="833230184">
      <w:bodyDiv w:val="1"/>
      <w:marLeft w:val="0"/>
      <w:marRight w:val="0"/>
      <w:marTop w:val="0"/>
      <w:marBottom w:val="0"/>
      <w:divBdr>
        <w:top w:val="none" w:sz="0" w:space="0" w:color="auto"/>
        <w:left w:val="none" w:sz="0" w:space="0" w:color="auto"/>
        <w:bottom w:val="none" w:sz="0" w:space="0" w:color="auto"/>
        <w:right w:val="none" w:sz="0" w:space="0" w:color="auto"/>
      </w:divBdr>
    </w:div>
    <w:div w:id="842281637">
      <w:bodyDiv w:val="1"/>
      <w:marLeft w:val="0"/>
      <w:marRight w:val="0"/>
      <w:marTop w:val="0"/>
      <w:marBottom w:val="0"/>
      <w:divBdr>
        <w:top w:val="none" w:sz="0" w:space="0" w:color="auto"/>
        <w:left w:val="none" w:sz="0" w:space="0" w:color="auto"/>
        <w:bottom w:val="none" w:sz="0" w:space="0" w:color="auto"/>
        <w:right w:val="none" w:sz="0" w:space="0" w:color="auto"/>
      </w:divBdr>
    </w:div>
    <w:div w:id="865871112">
      <w:bodyDiv w:val="1"/>
      <w:marLeft w:val="0"/>
      <w:marRight w:val="0"/>
      <w:marTop w:val="0"/>
      <w:marBottom w:val="0"/>
      <w:divBdr>
        <w:top w:val="none" w:sz="0" w:space="0" w:color="auto"/>
        <w:left w:val="none" w:sz="0" w:space="0" w:color="auto"/>
        <w:bottom w:val="none" w:sz="0" w:space="0" w:color="auto"/>
        <w:right w:val="none" w:sz="0" w:space="0" w:color="auto"/>
      </w:divBdr>
    </w:div>
    <w:div w:id="901333851">
      <w:bodyDiv w:val="1"/>
      <w:marLeft w:val="0"/>
      <w:marRight w:val="0"/>
      <w:marTop w:val="0"/>
      <w:marBottom w:val="0"/>
      <w:divBdr>
        <w:top w:val="none" w:sz="0" w:space="0" w:color="auto"/>
        <w:left w:val="none" w:sz="0" w:space="0" w:color="auto"/>
        <w:bottom w:val="none" w:sz="0" w:space="0" w:color="auto"/>
        <w:right w:val="none" w:sz="0" w:space="0" w:color="auto"/>
      </w:divBdr>
    </w:div>
    <w:div w:id="916405489">
      <w:bodyDiv w:val="1"/>
      <w:marLeft w:val="0"/>
      <w:marRight w:val="0"/>
      <w:marTop w:val="0"/>
      <w:marBottom w:val="0"/>
      <w:divBdr>
        <w:top w:val="none" w:sz="0" w:space="0" w:color="auto"/>
        <w:left w:val="none" w:sz="0" w:space="0" w:color="auto"/>
        <w:bottom w:val="none" w:sz="0" w:space="0" w:color="auto"/>
        <w:right w:val="none" w:sz="0" w:space="0" w:color="auto"/>
      </w:divBdr>
    </w:div>
    <w:div w:id="916524403">
      <w:bodyDiv w:val="1"/>
      <w:marLeft w:val="0"/>
      <w:marRight w:val="0"/>
      <w:marTop w:val="0"/>
      <w:marBottom w:val="0"/>
      <w:divBdr>
        <w:top w:val="none" w:sz="0" w:space="0" w:color="auto"/>
        <w:left w:val="none" w:sz="0" w:space="0" w:color="auto"/>
        <w:bottom w:val="none" w:sz="0" w:space="0" w:color="auto"/>
        <w:right w:val="none" w:sz="0" w:space="0" w:color="auto"/>
      </w:divBdr>
    </w:div>
    <w:div w:id="932392751">
      <w:bodyDiv w:val="1"/>
      <w:marLeft w:val="0"/>
      <w:marRight w:val="0"/>
      <w:marTop w:val="0"/>
      <w:marBottom w:val="0"/>
      <w:divBdr>
        <w:top w:val="none" w:sz="0" w:space="0" w:color="auto"/>
        <w:left w:val="none" w:sz="0" w:space="0" w:color="auto"/>
        <w:bottom w:val="none" w:sz="0" w:space="0" w:color="auto"/>
        <w:right w:val="none" w:sz="0" w:space="0" w:color="auto"/>
      </w:divBdr>
    </w:div>
    <w:div w:id="938178737">
      <w:bodyDiv w:val="1"/>
      <w:marLeft w:val="0"/>
      <w:marRight w:val="0"/>
      <w:marTop w:val="0"/>
      <w:marBottom w:val="0"/>
      <w:divBdr>
        <w:top w:val="none" w:sz="0" w:space="0" w:color="auto"/>
        <w:left w:val="none" w:sz="0" w:space="0" w:color="auto"/>
        <w:bottom w:val="none" w:sz="0" w:space="0" w:color="auto"/>
        <w:right w:val="none" w:sz="0" w:space="0" w:color="auto"/>
      </w:divBdr>
    </w:div>
    <w:div w:id="945425095">
      <w:bodyDiv w:val="1"/>
      <w:marLeft w:val="0"/>
      <w:marRight w:val="0"/>
      <w:marTop w:val="0"/>
      <w:marBottom w:val="0"/>
      <w:divBdr>
        <w:top w:val="none" w:sz="0" w:space="0" w:color="auto"/>
        <w:left w:val="none" w:sz="0" w:space="0" w:color="auto"/>
        <w:bottom w:val="none" w:sz="0" w:space="0" w:color="auto"/>
        <w:right w:val="none" w:sz="0" w:space="0" w:color="auto"/>
      </w:divBdr>
    </w:div>
    <w:div w:id="972055897">
      <w:bodyDiv w:val="1"/>
      <w:marLeft w:val="0"/>
      <w:marRight w:val="0"/>
      <w:marTop w:val="0"/>
      <w:marBottom w:val="0"/>
      <w:divBdr>
        <w:top w:val="none" w:sz="0" w:space="0" w:color="auto"/>
        <w:left w:val="none" w:sz="0" w:space="0" w:color="auto"/>
        <w:bottom w:val="none" w:sz="0" w:space="0" w:color="auto"/>
        <w:right w:val="none" w:sz="0" w:space="0" w:color="auto"/>
      </w:divBdr>
    </w:div>
    <w:div w:id="973484781">
      <w:bodyDiv w:val="1"/>
      <w:marLeft w:val="0"/>
      <w:marRight w:val="0"/>
      <w:marTop w:val="0"/>
      <w:marBottom w:val="0"/>
      <w:divBdr>
        <w:top w:val="none" w:sz="0" w:space="0" w:color="auto"/>
        <w:left w:val="none" w:sz="0" w:space="0" w:color="auto"/>
        <w:bottom w:val="none" w:sz="0" w:space="0" w:color="auto"/>
        <w:right w:val="none" w:sz="0" w:space="0" w:color="auto"/>
      </w:divBdr>
    </w:div>
    <w:div w:id="983001251">
      <w:bodyDiv w:val="1"/>
      <w:marLeft w:val="0"/>
      <w:marRight w:val="0"/>
      <w:marTop w:val="0"/>
      <w:marBottom w:val="0"/>
      <w:divBdr>
        <w:top w:val="none" w:sz="0" w:space="0" w:color="auto"/>
        <w:left w:val="none" w:sz="0" w:space="0" w:color="auto"/>
        <w:bottom w:val="none" w:sz="0" w:space="0" w:color="auto"/>
        <w:right w:val="none" w:sz="0" w:space="0" w:color="auto"/>
      </w:divBdr>
    </w:div>
    <w:div w:id="995257248">
      <w:bodyDiv w:val="1"/>
      <w:marLeft w:val="0"/>
      <w:marRight w:val="0"/>
      <w:marTop w:val="0"/>
      <w:marBottom w:val="0"/>
      <w:divBdr>
        <w:top w:val="none" w:sz="0" w:space="0" w:color="auto"/>
        <w:left w:val="none" w:sz="0" w:space="0" w:color="auto"/>
        <w:bottom w:val="none" w:sz="0" w:space="0" w:color="auto"/>
        <w:right w:val="none" w:sz="0" w:space="0" w:color="auto"/>
      </w:divBdr>
    </w:div>
    <w:div w:id="999846193">
      <w:bodyDiv w:val="1"/>
      <w:marLeft w:val="0"/>
      <w:marRight w:val="0"/>
      <w:marTop w:val="0"/>
      <w:marBottom w:val="0"/>
      <w:divBdr>
        <w:top w:val="none" w:sz="0" w:space="0" w:color="auto"/>
        <w:left w:val="none" w:sz="0" w:space="0" w:color="auto"/>
        <w:bottom w:val="none" w:sz="0" w:space="0" w:color="auto"/>
        <w:right w:val="none" w:sz="0" w:space="0" w:color="auto"/>
      </w:divBdr>
    </w:div>
    <w:div w:id="1010566783">
      <w:bodyDiv w:val="1"/>
      <w:marLeft w:val="0"/>
      <w:marRight w:val="0"/>
      <w:marTop w:val="0"/>
      <w:marBottom w:val="0"/>
      <w:divBdr>
        <w:top w:val="none" w:sz="0" w:space="0" w:color="auto"/>
        <w:left w:val="none" w:sz="0" w:space="0" w:color="auto"/>
        <w:bottom w:val="none" w:sz="0" w:space="0" w:color="auto"/>
        <w:right w:val="none" w:sz="0" w:space="0" w:color="auto"/>
      </w:divBdr>
    </w:div>
    <w:div w:id="1031103397">
      <w:bodyDiv w:val="1"/>
      <w:marLeft w:val="0"/>
      <w:marRight w:val="0"/>
      <w:marTop w:val="0"/>
      <w:marBottom w:val="0"/>
      <w:divBdr>
        <w:top w:val="none" w:sz="0" w:space="0" w:color="auto"/>
        <w:left w:val="none" w:sz="0" w:space="0" w:color="auto"/>
        <w:bottom w:val="none" w:sz="0" w:space="0" w:color="auto"/>
        <w:right w:val="none" w:sz="0" w:space="0" w:color="auto"/>
      </w:divBdr>
    </w:div>
    <w:div w:id="1039670772">
      <w:bodyDiv w:val="1"/>
      <w:marLeft w:val="0"/>
      <w:marRight w:val="0"/>
      <w:marTop w:val="0"/>
      <w:marBottom w:val="0"/>
      <w:divBdr>
        <w:top w:val="none" w:sz="0" w:space="0" w:color="auto"/>
        <w:left w:val="none" w:sz="0" w:space="0" w:color="auto"/>
        <w:bottom w:val="none" w:sz="0" w:space="0" w:color="auto"/>
        <w:right w:val="none" w:sz="0" w:space="0" w:color="auto"/>
      </w:divBdr>
    </w:div>
    <w:div w:id="1064182471">
      <w:bodyDiv w:val="1"/>
      <w:marLeft w:val="0"/>
      <w:marRight w:val="0"/>
      <w:marTop w:val="0"/>
      <w:marBottom w:val="0"/>
      <w:divBdr>
        <w:top w:val="none" w:sz="0" w:space="0" w:color="auto"/>
        <w:left w:val="none" w:sz="0" w:space="0" w:color="auto"/>
        <w:bottom w:val="none" w:sz="0" w:space="0" w:color="auto"/>
        <w:right w:val="none" w:sz="0" w:space="0" w:color="auto"/>
      </w:divBdr>
    </w:div>
    <w:div w:id="1068382786">
      <w:bodyDiv w:val="1"/>
      <w:marLeft w:val="0"/>
      <w:marRight w:val="0"/>
      <w:marTop w:val="0"/>
      <w:marBottom w:val="0"/>
      <w:divBdr>
        <w:top w:val="none" w:sz="0" w:space="0" w:color="auto"/>
        <w:left w:val="none" w:sz="0" w:space="0" w:color="auto"/>
        <w:bottom w:val="none" w:sz="0" w:space="0" w:color="auto"/>
        <w:right w:val="none" w:sz="0" w:space="0" w:color="auto"/>
      </w:divBdr>
    </w:div>
    <w:div w:id="1078750513">
      <w:bodyDiv w:val="1"/>
      <w:marLeft w:val="0"/>
      <w:marRight w:val="0"/>
      <w:marTop w:val="0"/>
      <w:marBottom w:val="0"/>
      <w:divBdr>
        <w:top w:val="none" w:sz="0" w:space="0" w:color="auto"/>
        <w:left w:val="none" w:sz="0" w:space="0" w:color="auto"/>
        <w:bottom w:val="none" w:sz="0" w:space="0" w:color="auto"/>
        <w:right w:val="none" w:sz="0" w:space="0" w:color="auto"/>
      </w:divBdr>
    </w:div>
    <w:div w:id="1082989315">
      <w:bodyDiv w:val="1"/>
      <w:marLeft w:val="0"/>
      <w:marRight w:val="0"/>
      <w:marTop w:val="0"/>
      <w:marBottom w:val="0"/>
      <w:divBdr>
        <w:top w:val="none" w:sz="0" w:space="0" w:color="auto"/>
        <w:left w:val="none" w:sz="0" w:space="0" w:color="auto"/>
        <w:bottom w:val="none" w:sz="0" w:space="0" w:color="auto"/>
        <w:right w:val="none" w:sz="0" w:space="0" w:color="auto"/>
      </w:divBdr>
    </w:div>
    <w:div w:id="1083723861">
      <w:bodyDiv w:val="1"/>
      <w:marLeft w:val="0"/>
      <w:marRight w:val="0"/>
      <w:marTop w:val="0"/>
      <w:marBottom w:val="0"/>
      <w:divBdr>
        <w:top w:val="none" w:sz="0" w:space="0" w:color="auto"/>
        <w:left w:val="none" w:sz="0" w:space="0" w:color="auto"/>
        <w:bottom w:val="none" w:sz="0" w:space="0" w:color="auto"/>
        <w:right w:val="none" w:sz="0" w:space="0" w:color="auto"/>
      </w:divBdr>
    </w:div>
    <w:div w:id="1085034784">
      <w:bodyDiv w:val="1"/>
      <w:marLeft w:val="0"/>
      <w:marRight w:val="0"/>
      <w:marTop w:val="0"/>
      <w:marBottom w:val="0"/>
      <w:divBdr>
        <w:top w:val="none" w:sz="0" w:space="0" w:color="auto"/>
        <w:left w:val="none" w:sz="0" w:space="0" w:color="auto"/>
        <w:bottom w:val="none" w:sz="0" w:space="0" w:color="auto"/>
        <w:right w:val="none" w:sz="0" w:space="0" w:color="auto"/>
      </w:divBdr>
    </w:div>
    <w:div w:id="1102529522">
      <w:bodyDiv w:val="1"/>
      <w:marLeft w:val="0"/>
      <w:marRight w:val="0"/>
      <w:marTop w:val="0"/>
      <w:marBottom w:val="0"/>
      <w:divBdr>
        <w:top w:val="none" w:sz="0" w:space="0" w:color="auto"/>
        <w:left w:val="none" w:sz="0" w:space="0" w:color="auto"/>
        <w:bottom w:val="none" w:sz="0" w:space="0" w:color="auto"/>
        <w:right w:val="none" w:sz="0" w:space="0" w:color="auto"/>
      </w:divBdr>
    </w:div>
    <w:div w:id="1127091808">
      <w:bodyDiv w:val="1"/>
      <w:marLeft w:val="0"/>
      <w:marRight w:val="0"/>
      <w:marTop w:val="0"/>
      <w:marBottom w:val="0"/>
      <w:divBdr>
        <w:top w:val="none" w:sz="0" w:space="0" w:color="auto"/>
        <w:left w:val="none" w:sz="0" w:space="0" w:color="auto"/>
        <w:bottom w:val="none" w:sz="0" w:space="0" w:color="auto"/>
        <w:right w:val="none" w:sz="0" w:space="0" w:color="auto"/>
      </w:divBdr>
    </w:div>
    <w:div w:id="1136407215">
      <w:bodyDiv w:val="1"/>
      <w:marLeft w:val="0"/>
      <w:marRight w:val="0"/>
      <w:marTop w:val="0"/>
      <w:marBottom w:val="0"/>
      <w:divBdr>
        <w:top w:val="none" w:sz="0" w:space="0" w:color="auto"/>
        <w:left w:val="none" w:sz="0" w:space="0" w:color="auto"/>
        <w:bottom w:val="none" w:sz="0" w:space="0" w:color="auto"/>
        <w:right w:val="none" w:sz="0" w:space="0" w:color="auto"/>
      </w:divBdr>
    </w:div>
    <w:div w:id="1147477710">
      <w:bodyDiv w:val="1"/>
      <w:marLeft w:val="0"/>
      <w:marRight w:val="0"/>
      <w:marTop w:val="0"/>
      <w:marBottom w:val="0"/>
      <w:divBdr>
        <w:top w:val="none" w:sz="0" w:space="0" w:color="auto"/>
        <w:left w:val="none" w:sz="0" w:space="0" w:color="auto"/>
        <w:bottom w:val="none" w:sz="0" w:space="0" w:color="auto"/>
        <w:right w:val="none" w:sz="0" w:space="0" w:color="auto"/>
      </w:divBdr>
    </w:div>
    <w:div w:id="1156652520">
      <w:bodyDiv w:val="1"/>
      <w:marLeft w:val="0"/>
      <w:marRight w:val="0"/>
      <w:marTop w:val="0"/>
      <w:marBottom w:val="0"/>
      <w:divBdr>
        <w:top w:val="none" w:sz="0" w:space="0" w:color="auto"/>
        <w:left w:val="none" w:sz="0" w:space="0" w:color="auto"/>
        <w:bottom w:val="none" w:sz="0" w:space="0" w:color="auto"/>
        <w:right w:val="none" w:sz="0" w:space="0" w:color="auto"/>
      </w:divBdr>
    </w:div>
    <w:div w:id="1181432735">
      <w:bodyDiv w:val="1"/>
      <w:marLeft w:val="0"/>
      <w:marRight w:val="0"/>
      <w:marTop w:val="0"/>
      <w:marBottom w:val="0"/>
      <w:divBdr>
        <w:top w:val="none" w:sz="0" w:space="0" w:color="auto"/>
        <w:left w:val="none" w:sz="0" w:space="0" w:color="auto"/>
        <w:bottom w:val="none" w:sz="0" w:space="0" w:color="auto"/>
        <w:right w:val="none" w:sz="0" w:space="0" w:color="auto"/>
      </w:divBdr>
    </w:div>
    <w:div w:id="1189490206">
      <w:bodyDiv w:val="1"/>
      <w:marLeft w:val="0"/>
      <w:marRight w:val="0"/>
      <w:marTop w:val="0"/>
      <w:marBottom w:val="0"/>
      <w:divBdr>
        <w:top w:val="none" w:sz="0" w:space="0" w:color="auto"/>
        <w:left w:val="none" w:sz="0" w:space="0" w:color="auto"/>
        <w:bottom w:val="none" w:sz="0" w:space="0" w:color="auto"/>
        <w:right w:val="none" w:sz="0" w:space="0" w:color="auto"/>
      </w:divBdr>
    </w:div>
    <w:div w:id="1189564359">
      <w:bodyDiv w:val="1"/>
      <w:marLeft w:val="0"/>
      <w:marRight w:val="0"/>
      <w:marTop w:val="0"/>
      <w:marBottom w:val="0"/>
      <w:divBdr>
        <w:top w:val="none" w:sz="0" w:space="0" w:color="auto"/>
        <w:left w:val="none" w:sz="0" w:space="0" w:color="auto"/>
        <w:bottom w:val="none" w:sz="0" w:space="0" w:color="auto"/>
        <w:right w:val="none" w:sz="0" w:space="0" w:color="auto"/>
      </w:divBdr>
    </w:div>
    <w:div w:id="1192963458">
      <w:bodyDiv w:val="1"/>
      <w:marLeft w:val="0"/>
      <w:marRight w:val="0"/>
      <w:marTop w:val="0"/>
      <w:marBottom w:val="0"/>
      <w:divBdr>
        <w:top w:val="none" w:sz="0" w:space="0" w:color="auto"/>
        <w:left w:val="none" w:sz="0" w:space="0" w:color="auto"/>
        <w:bottom w:val="none" w:sz="0" w:space="0" w:color="auto"/>
        <w:right w:val="none" w:sz="0" w:space="0" w:color="auto"/>
      </w:divBdr>
    </w:div>
    <w:div w:id="1193570393">
      <w:bodyDiv w:val="1"/>
      <w:marLeft w:val="0"/>
      <w:marRight w:val="0"/>
      <w:marTop w:val="0"/>
      <w:marBottom w:val="0"/>
      <w:divBdr>
        <w:top w:val="none" w:sz="0" w:space="0" w:color="auto"/>
        <w:left w:val="none" w:sz="0" w:space="0" w:color="auto"/>
        <w:bottom w:val="none" w:sz="0" w:space="0" w:color="auto"/>
        <w:right w:val="none" w:sz="0" w:space="0" w:color="auto"/>
      </w:divBdr>
    </w:div>
    <w:div w:id="1210917271">
      <w:bodyDiv w:val="1"/>
      <w:marLeft w:val="0"/>
      <w:marRight w:val="0"/>
      <w:marTop w:val="0"/>
      <w:marBottom w:val="0"/>
      <w:divBdr>
        <w:top w:val="none" w:sz="0" w:space="0" w:color="auto"/>
        <w:left w:val="none" w:sz="0" w:space="0" w:color="auto"/>
        <w:bottom w:val="none" w:sz="0" w:space="0" w:color="auto"/>
        <w:right w:val="none" w:sz="0" w:space="0" w:color="auto"/>
      </w:divBdr>
    </w:div>
    <w:div w:id="1214929605">
      <w:bodyDiv w:val="1"/>
      <w:marLeft w:val="0"/>
      <w:marRight w:val="0"/>
      <w:marTop w:val="0"/>
      <w:marBottom w:val="0"/>
      <w:divBdr>
        <w:top w:val="none" w:sz="0" w:space="0" w:color="auto"/>
        <w:left w:val="none" w:sz="0" w:space="0" w:color="auto"/>
        <w:bottom w:val="none" w:sz="0" w:space="0" w:color="auto"/>
        <w:right w:val="none" w:sz="0" w:space="0" w:color="auto"/>
      </w:divBdr>
    </w:div>
    <w:div w:id="1222982861">
      <w:bodyDiv w:val="1"/>
      <w:marLeft w:val="0"/>
      <w:marRight w:val="0"/>
      <w:marTop w:val="0"/>
      <w:marBottom w:val="0"/>
      <w:divBdr>
        <w:top w:val="none" w:sz="0" w:space="0" w:color="auto"/>
        <w:left w:val="none" w:sz="0" w:space="0" w:color="auto"/>
        <w:bottom w:val="none" w:sz="0" w:space="0" w:color="auto"/>
        <w:right w:val="none" w:sz="0" w:space="0" w:color="auto"/>
      </w:divBdr>
    </w:div>
    <w:div w:id="1224216913">
      <w:bodyDiv w:val="1"/>
      <w:marLeft w:val="0"/>
      <w:marRight w:val="0"/>
      <w:marTop w:val="0"/>
      <w:marBottom w:val="0"/>
      <w:divBdr>
        <w:top w:val="none" w:sz="0" w:space="0" w:color="auto"/>
        <w:left w:val="none" w:sz="0" w:space="0" w:color="auto"/>
        <w:bottom w:val="none" w:sz="0" w:space="0" w:color="auto"/>
        <w:right w:val="none" w:sz="0" w:space="0" w:color="auto"/>
      </w:divBdr>
    </w:div>
    <w:div w:id="1241602297">
      <w:bodyDiv w:val="1"/>
      <w:marLeft w:val="0"/>
      <w:marRight w:val="0"/>
      <w:marTop w:val="0"/>
      <w:marBottom w:val="0"/>
      <w:divBdr>
        <w:top w:val="none" w:sz="0" w:space="0" w:color="auto"/>
        <w:left w:val="none" w:sz="0" w:space="0" w:color="auto"/>
        <w:bottom w:val="none" w:sz="0" w:space="0" w:color="auto"/>
        <w:right w:val="none" w:sz="0" w:space="0" w:color="auto"/>
      </w:divBdr>
    </w:div>
    <w:div w:id="1243762388">
      <w:bodyDiv w:val="1"/>
      <w:marLeft w:val="0"/>
      <w:marRight w:val="0"/>
      <w:marTop w:val="0"/>
      <w:marBottom w:val="0"/>
      <w:divBdr>
        <w:top w:val="none" w:sz="0" w:space="0" w:color="auto"/>
        <w:left w:val="none" w:sz="0" w:space="0" w:color="auto"/>
        <w:bottom w:val="none" w:sz="0" w:space="0" w:color="auto"/>
        <w:right w:val="none" w:sz="0" w:space="0" w:color="auto"/>
      </w:divBdr>
    </w:div>
    <w:div w:id="1247494703">
      <w:bodyDiv w:val="1"/>
      <w:marLeft w:val="0"/>
      <w:marRight w:val="0"/>
      <w:marTop w:val="0"/>
      <w:marBottom w:val="0"/>
      <w:divBdr>
        <w:top w:val="none" w:sz="0" w:space="0" w:color="auto"/>
        <w:left w:val="none" w:sz="0" w:space="0" w:color="auto"/>
        <w:bottom w:val="none" w:sz="0" w:space="0" w:color="auto"/>
        <w:right w:val="none" w:sz="0" w:space="0" w:color="auto"/>
      </w:divBdr>
    </w:div>
    <w:div w:id="1271887502">
      <w:bodyDiv w:val="1"/>
      <w:marLeft w:val="0"/>
      <w:marRight w:val="0"/>
      <w:marTop w:val="0"/>
      <w:marBottom w:val="0"/>
      <w:divBdr>
        <w:top w:val="none" w:sz="0" w:space="0" w:color="auto"/>
        <w:left w:val="none" w:sz="0" w:space="0" w:color="auto"/>
        <w:bottom w:val="none" w:sz="0" w:space="0" w:color="auto"/>
        <w:right w:val="none" w:sz="0" w:space="0" w:color="auto"/>
      </w:divBdr>
    </w:div>
    <w:div w:id="1275213835">
      <w:bodyDiv w:val="1"/>
      <w:marLeft w:val="0"/>
      <w:marRight w:val="0"/>
      <w:marTop w:val="0"/>
      <w:marBottom w:val="0"/>
      <w:divBdr>
        <w:top w:val="none" w:sz="0" w:space="0" w:color="auto"/>
        <w:left w:val="none" w:sz="0" w:space="0" w:color="auto"/>
        <w:bottom w:val="none" w:sz="0" w:space="0" w:color="auto"/>
        <w:right w:val="none" w:sz="0" w:space="0" w:color="auto"/>
      </w:divBdr>
    </w:div>
    <w:div w:id="1277173231">
      <w:bodyDiv w:val="1"/>
      <w:marLeft w:val="0"/>
      <w:marRight w:val="0"/>
      <w:marTop w:val="0"/>
      <w:marBottom w:val="0"/>
      <w:divBdr>
        <w:top w:val="none" w:sz="0" w:space="0" w:color="auto"/>
        <w:left w:val="none" w:sz="0" w:space="0" w:color="auto"/>
        <w:bottom w:val="none" w:sz="0" w:space="0" w:color="auto"/>
        <w:right w:val="none" w:sz="0" w:space="0" w:color="auto"/>
      </w:divBdr>
    </w:div>
    <w:div w:id="1300383017">
      <w:bodyDiv w:val="1"/>
      <w:marLeft w:val="0"/>
      <w:marRight w:val="0"/>
      <w:marTop w:val="0"/>
      <w:marBottom w:val="0"/>
      <w:divBdr>
        <w:top w:val="none" w:sz="0" w:space="0" w:color="auto"/>
        <w:left w:val="none" w:sz="0" w:space="0" w:color="auto"/>
        <w:bottom w:val="none" w:sz="0" w:space="0" w:color="auto"/>
        <w:right w:val="none" w:sz="0" w:space="0" w:color="auto"/>
      </w:divBdr>
    </w:div>
    <w:div w:id="1338189759">
      <w:bodyDiv w:val="1"/>
      <w:marLeft w:val="0"/>
      <w:marRight w:val="0"/>
      <w:marTop w:val="0"/>
      <w:marBottom w:val="0"/>
      <w:divBdr>
        <w:top w:val="none" w:sz="0" w:space="0" w:color="auto"/>
        <w:left w:val="none" w:sz="0" w:space="0" w:color="auto"/>
        <w:bottom w:val="none" w:sz="0" w:space="0" w:color="auto"/>
        <w:right w:val="none" w:sz="0" w:space="0" w:color="auto"/>
      </w:divBdr>
    </w:div>
    <w:div w:id="1346399598">
      <w:bodyDiv w:val="1"/>
      <w:marLeft w:val="0"/>
      <w:marRight w:val="0"/>
      <w:marTop w:val="0"/>
      <w:marBottom w:val="0"/>
      <w:divBdr>
        <w:top w:val="none" w:sz="0" w:space="0" w:color="auto"/>
        <w:left w:val="none" w:sz="0" w:space="0" w:color="auto"/>
        <w:bottom w:val="none" w:sz="0" w:space="0" w:color="auto"/>
        <w:right w:val="none" w:sz="0" w:space="0" w:color="auto"/>
      </w:divBdr>
    </w:div>
    <w:div w:id="1353337958">
      <w:bodyDiv w:val="1"/>
      <w:marLeft w:val="0"/>
      <w:marRight w:val="0"/>
      <w:marTop w:val="0"/>
      <w:marBottom w:val="0"/>
      <w:divBdr>
        <w:top w:val="none" w:sz="0" w:space="0" w:color="auto"/>
        <w:left w:val="none" w:sz="0" w:space="0" w:color="auto"/>
        <w:bottom w:val="none" w:sz="0" w:space="0" w:color="auto"/>
        <w:right w:val="none" w:sz="0" w:space="0" w:color="auto"/>
      </w:divBdr>
    </w:div>
    <w:div w:id="1356422631">
      <w:bodyDiv w:val="1"/>
      <w:marLeft w:val="0"/>
      <w:marRight w:val="0"/>
      <w:marTop w:val="0"/>
      <w:marBottom w:val="0"/>
      <w:divBdr>
        <w:top w:val="none" w:sz="0" w:space="0" w:color="auto"/>
        <w:left w:val="none" w:sz="0" w:space="0" w:color="auto"/>
        <w:bottom w:val="none" w:sz="0" w:space="0" w:color="auto"/>
        <w:right w:val="none" w:sz="0" w:space="0" w:color="auto"/>
      </w:divBdr>
    </w:div>
    <w:div w:id="1364287188">
      <w:bodyDiv w:val="1"/>
      <w:marLeft w:val="0"/>
      <w:marRight w:val="0"/>
      <w:marTop w:val="0"/>
      <w:marBottom w:val="0"/>
      <w:divBdr>
        <w:top w:val="none" w:sz="0" w:space="0" w:color="auto"/>
        <w:left w:val="none" w:sz="0" w:space="0" w:color="auto"/>
        <w:bottom w:val="none" w:sz="0" w:space="0" w:color="auto"/>
        <w:right w:val="none" w:sz="0" w:space="0" w:color="auto"/>
      </w:divBdr>
    </w:div>
    <w:div w:id="1367873889">
      <w:bodyDiv w:val="1"/>
      <w:marLeft w:val="0"/>
      <w:marRight w:val="0"/>
      <w:marTop w:val="0"/>
      <w:marBottom w:val="0"/>
      <w:divBdr>
        <w:top w:val="none" w:sz="0" w:space="0" w:color="auto"/>
        <w:left w:val="none" w:sz="0" w:space="0" w:color="auto"/>
        <w:bottom w:val="none" w:sz="0" w:space="0" w:color="auto"/>
        <w:right w:val="none" w:sz="0" w:space="0" w:color="auto"/>
      </w:divBdr>
    </w:div>
    <w:div w:id="1373918060">
      <w:bodyDiv w:val="1"/>
      <w:marLeft w:val="0"/>
      <w:marRight w:val="0"/>
      <w:marTop w:val="0"/>
      <w:marBottom w:val="0"/>
      <w:divBdr>
        <w:top w:val="none" w:sz="0" w:space="0" w:color="auto"/>
        <w:left w:val="none" w:sz="0" w:space="0" w:color="auto"/>
        <w:bottom w:val="none" w:sz="0" w:space="0" w:color="auto"/>
        <w:right w:val="none" w:sz="0" w:space="0" w:color="auto"/>
      </w:divBdr>
    </w:div>
    <w:div w:id="1387142294">
      <w:bodyDiv w:val="1"/>
      <w:marLeft w:val="0"/>
      <w:marRight w:val="0"/>
      <w:marTop w:val="0"/>
      <w:marBottom w:val="0"/>
      <w:divBdr>
        <w:top w:val="none" w:sz="0" w:space="0" w:color="auto"/>
        <w:left w:val="none" w:sz="0" w:space="0" w:color="auto"/>
        <w:bottom w:val="none" w:sz="0" w:space="0" w:color="auto"/>
        <w:right w:val="none" w:sz="0" w:space="0" w:color="auto"/>
      </w:divBdr>
    </w:div>
    <w:div w:id="1400715026">
      <w:bodyDiv w:val="1"/>
      <w:marLeft w:val="0"/>
      <w:marRight w:val="0"/>
      <w:marTop w:val="0"/>
      <w:marBottom w:val="0"/>
      <w:divBdr>
        <w:top w:val="none" w:sz="0" w:space="0" w:color="auto"/>
        <w:left w:val="none" w:sz="0" w:space="0" w:color="auto"/>
        <w:bottom w:val="none" w:sz="0" w:space="0" w:color="auto"/>
        <w:right w:val="none" w:sz="0" w:space="0" w:color="auto"/>
      </w:divBdr>
    </w:div>
    <w:div w:id="1404717800">
      <w:bodyDiv w:val="1"/>
      <w:marLeft w:val="0"/>
      <w:marRight w:val="0"/>
      <w:marTop w:val="0"/>
      <w:marBottom w:val="0"/>
      <w:divBdr>
        <w:top w:val="none" w:sz="0" w:space="0" w:color="auto"/>
        <w:left w:val="none" w:sz="0" w:space="0" w:color="auto"/>
        <w:bottom w:val="none" w:sz="0" w:space="0" w:color="auto"/>
        <w:right w:val="none" w:sz="0" w:space="0" w:color="auto"/>
      </w:divBdr>
    </w:div>
    <w:div w:id="1410152881">
      <w:bodyDiv w:val="1"/>
      <w:marLeft w:val="0"/>
      <w:marRight w:val="0"/>
      <w:marTop w:val="0"/>
      <w:marBottom w:val="0"/>
      <w:divBdr>
        <w:top w:val="none" w:sz="0" w:space="0" w:color="auto"/>
        <w:left w:val="none" w:sz="0" w:space="0" w:color="auto"/>
        <w:bottom w:val="none" w:sz="0" w:space="0" w:color="auto"/>
        <w:right w:val="none" w:sz="0" w:space="0" w:color="auto"/>
      </w:divBdr>
    </w:div>
    <w:div w:id="1410154190">
      <w:bodyDiv w:val="1"/>
      <w:marLeft w:val="0"/>
      <w:marRight w:val="0"/>
      <w:marTop w:val="0"/>
      <w:marBottom w:val="0"/>
      <w:divBdr>
        <w:top w:val="none" w:sz="0" w:space="0" w:color="auto"/>
        <w:left w:val="none" w:sz="0" w:space="0" w:color="auto"/>
        <w:bottom w:val="none" w:sz="0" w:space="0" w:color="auto"/>
        <w:right w:val="none" w:sz="0" w:space="0" w:color="auto"/>
      </w:divBdr>
    </w:div>
    <w:div w:id="1422067160">
      <w:bodyDiv w:val="1"/>
      <w:marLeft w:val="0"/>
      <w:marRight w:val="0"/>
      <w:marTop w:val="0"/>
      <w:marBottom w:val="0"/>
      <w:divBdr>
        <w:top w:val="none" w:sz="0" w:space="0" w:color="auto"/>
        <w:left w:val="none" w:sz="0" w:space="0" w:color="auto"/>
        <w:bottom w:val="none" w:sz="0" w:space="0" w:color="auto"/>
        <w:right w:val="none" w:sz="0" w:space="0" w:color="auto"/>
      </w:divBdr>
    </w:div>
    <w:div w:id="1437406189">
      <w:bodyDiv w:val="1"/>
      <w:marLeft w:val="0"/>
      <w:marRight w:val="0"/>
      <w:marTop w:val="0"/>
      <w:marBottom w:val="0"/>
      <w:divBdr>
        <w:top w:val="none" w:sz="0" w:space="0" w:color="auto"/>
        <w:left w:val="none" w:sz="0" w:space="0" w:color="auto"/>
        <w:bottom w:val="none" w:sz="0" w:space="0" w:color="auto"/>
        <w:right w:val="none" w:sz="0" w:space="0" w:color="auto"/>
      </w:divBdr>
    </w:div>
    <w:div w:id="1446925117">
      <w:bodyDiv w:val="1"/>
      <w:marLeft w:val="0"/>
      <w:marRight w:val="0"/>
      <w:marTop w:val="0"/>
      <w:marBottom w:val="0"/>
      <w:divBdr>
        <w:top w:val="none" w:sz="0" w:space="0" w:color="auto"/>
        <w:left w:val="none" w:sz="0" w:space="0" w:color="auto"/>
        <w:bottom w:val="none" w:sz="0" w:space="0" w:color="auto"/>
        <w:right w:val="none" w:sz="0" w:space="0" w:color="auto"/>
      </w:divBdr>
    </w:div>
    <w:div w:id="1468746268">
      <w:bodyDiv w:val="1"/>
      <w:marLeft w:val="0"/>
      <w:marRight w:val="0"/>
      <w:marTop w:val="0"/>
      <w:marBottom w:val="0"/>
      <w:divBdr>
        <w:top w:val="none" w:sz="0" w:space="0" w:color="auto"/>
        <w:left w:val="none" w:sz="0" w:space="0" w:color="auto"/>
        <w:bottom w:val="none" w:sz="0" w:space="0" w:color="auto"/>
        <w:right w:val="none" w:sz="0" w:space="0" w:color="auto"/>
      </w:divBdr>
    </w:div>
    <w:div w:id="1477992752">
      <w:bodyDiv w:val="1"/>
      <w:marLeft w:val="0"/>
      <w:marRight w:val="0"/>
      <w:marTop w:val="0"/>
      <w:marBottom w:val="0"/>
      <w:divBdr>
        <w:top w:val="none" w:sz="0" w:space="0" w:color="auto"/>
        <w:left w:val="none" w:sz="0" w:space="0" w:color="auto"/>
        <w:bottom w:val="none" w:sz="0" w:space="0" w:color="auto"/>
        <w:right w:val="none" w:sz="0" w:space="0" w:color="auto"/>
      </w:divBdr>
    </w:div>
    <w:div w:id="1501115891">
      <w:bodyDiv w:val="1"/>
      <w:marLeft w:val="0"/>
      <w:marRight w:val="0"/>
      <w:marTop w:val="0"/>
      <w:marBottom w:val="0"/>
      <w:divBdr>
        <w:top w:val="none" w:sz="0" w:space="0" w:color="auto"/>
        <w:left w:val="none" w:sz="0" w:space="0" w:color="auto"/>
        <w:bottom w:val="none" w:sz="0" w:space="0" w:color="auto"/>
        <w:right w:val="none" w:sz="0" w:space="0" w:color="auto"/>
      </w:divBdr>
    </w:div>
    <w:div w:id="1512260606">
      <w:bodyDiv w:val="1"/>
      <w:marLeft w:val="0"/>
      <w:marRight w:val="0"/>
      <w:marTop w:val="0"/>
      <w:marBottom w:val="0"/>
      <w:divBdr>
        <w:top w:val="none" w:sz="0" w:space="0" w:color="auto"/>
        <w:left w:val="none" w:sz="0" w:space="0" w:color="auto"/>
        <w:bottom w:val="none" w:sz="0" w:space="0" w:color="auto"/>
        <w:right w:val="none" w:sz="0" w:space="0" w:color="auto"/>
      </w:divBdr>
    </w:div>
    <w:div w:id="1523125531">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536304894">
      <w:bodyDiv w:val="1"/>
      <w:marLeft w:val="0"/>
      <w:marRight w:val="0"/>
      <w:marTop w:val="0"/>
      <w:marBottom w:val="0"/>
      <w:divBdr>
        <w:top w:val="none" w:sz="0" w:space="0" w:color="auto"/>
        <w:left w:val="none" w:sz="0" w:space="0" w:color="auto"/>
        <w:bottom w:val="none" w:sz="0" w:space="0" w:color="auto"/>
        <w:right w:val="none" w:sz="0" w:space="0" w:color="auto"/>
      </w:divBdr>
    </w:div>
    <w:div w:id="1538468640">
      <w:bodyDiv w:val="1"/>
      <w:marLeft w:val="0"/>
      <w:marRight w:val="0"/>
      <w:marTop w:val="0"/>
      <w:marBottom w:val="0"/>
      <w:divBdr>
        <w:top w:val="none" w:sz="0" w:space="0" w:color="auto"/>
        <w:left w:val="none" w:sz="0" w:space="0" w:color="auto"/>
        <w:bottom w:val="none" w:sz="0" w:space="0" w:color="auto"/>
        <w:right w:val="none" w:sz="0" w:space="0" w:color="auto"/>
      </w:divBdr>
    </w:div>
    <w:div w:id="1539851206">
      <w:bodyDiv w:val="1"/>
      <w:marLeft w:val="0"/>
      <w:marRight w:val="0"/>
      <w:marTop w:val="0"/>
      <w:marBottom w:val="0"/>
      <w:divBdr>
        <w:top w:val="none" w:sz="0" w:space="0" w:color="auto"/>
        <w:left w:val="none" w:sz="0" w:space="0" w:color="auto"/>
        <w:bottom w:val="none" w:sz="0" w:space="0" w:color="auto"/>
        <w:right w:val="none" w:sz="0" w:space="0" w:color="auto"/>
      </w:divBdr>
    </w:div>
    <w:div w:id="1547448513">
      <w:bodyDiv w:val="1"/>
      <w:marLeft w:val="0"/>
      <w:marRight w:val="0"/>
      <w:marTop w:val="0"/>
      <w:marBottom w:val="0"/>
      <w:divBdr>
        <w:top w:val="none" w:sz="0" w:space="0" w:color="auto"/>
        <w:left w:val="none" w:sz="0" w:space="0" w:color="auto"/>
        <w:bottom w:val="none" w:sz="0" w:space="0" w:color="auto"/>
        <w:right w:val="none" w:sz="0" w:space="0" w:color="auto"/>
      </w:divBdr>
    </w:div>
    <w:div w:id="1552305909">
      <w:bodyDiv w:val="1"/>
      <w:marLeft w:val="0"/>
      <w:marRight w:val="0"/>
      <w:marTop w:val="0"/>
      <w:marBottom w:val="0"/>
      <w:divBdr>
        <w:top w:val="none" w:sz="0" w:space="0" w:color="auto"/>
        <w:left w:val="none" w:sz="0" w:space="0" w:color="auto"/>
        <w:bottom w:val="none" w:sz="0" w:space="0" w:color="auto"/>
        <w:right w:val="none" w:sz="0" w:space="0" w:color="auto"/>
      </w:divBdr>
    </w:div>
    <w:div w:id="1584727730">
      <w:bodyDiv w:val="1"/>
      <w:marLeft w:val="0"/>
      <w:marRight w:val="0"/>
      <w:marTop w:val="0"/>
      <w:marBottom w:val="0"/>
      <w:divBdr>
        <w:top w:val="none" w:sz="0" w:space="0" w:color="auto"/>
        <w:left w:val="none" w:sz="0" w:space="0" w:color="auto"/>
        <w:bottom w:val="none" w:sz="0" w:space="0" w:color="auto"/>
        <w:right w:val="none" w:sz="0" w:space="0" w:color="auto"/>
      </w:divBdr>
    </w:div>
    <w:div w:id="1601184343">
      <w:bodyDiv w:val="1"/>
      <w:marLeft w:val="0"/>
      <w:marRight w:val="0"/>
      <w:marTop w:val="0"/>
      <w:marBottom w:val="0"/>
      <w:divBdr>
        <w:top w:val="none" w:sz="0" w:space="0" w:color="auto"/>
        <w:left w:val="none" w:sz="0" w:space="0" w:color="auto"/>
        <w:bottom w:val="none" w:sz="0" w:space="0" w:color="auto"/>
        <w:right w:val="none" w:sz="0" w:space="0" w:color="auto"/>
      </w:divBdr>
    </w:div>
    <w:div w:id="1612400808">
      <w:bodyDiv w:val="1"/>
      <w:marLeft w:val="0"/>
      <w:marRight w:val="0"/>
      <w:marTop w:val="0"/>
      <w:marBottom w:val="0"/>
      <w:divBdr>
        <w:top w:val="none" w:sz="0" w:space="0" w:color="auto"/>
        <w:left w:val="none" w:sz="0" w:space="0" w:color="auto"/>
        <w:bottom w:val="none" w:sz="0" w:space="0" w:color="auto"/>
        <w:right w:val="none" w:sz="0" w:space="0" w:color="auto"/>
      </w:divBdr>
    </w:div>
    <w:div w:id="1626422228">
      <w:bodyDiv w:val="1"/>
      <w:marLeft w:val="0"/>
      <w:marRight w:val="0"/>
      <w:marTop w:val="0"/>
      <w:marBottom w:val="0"/>
      <w:divBdr>
        <w:top w:val="none" w:sz="0" w:space="0" w:color="auto"/>
        <w:left w:val="none" w:sz="0" w:space="0" w:color="auto"/>
        <w:bottom w:val="none" w:sz="0" w:space="0" w:color="auto"/>
        <w:right w:val="none" w:sz="0" w:space="0" w:color="auto"/>
      </w:divBdr>
    </w:div>
    <w:div w:id="1636257193">
      <w:bodyDiv w:val="1"/>
      <w:marLeft w:val="0"/>
      <w:marRight w:val="0"/>
      <w:marTop w:val="0"/>
      <w:marBottom w:val="0"/>
      <w:divBdr>
        <w:top w:val="none" w:sz="0" w:space="0" w:color="auto"/>
        <w:left w:val="none" w:sz="0" w:space="0" w:color="auto"/>
        <w:bottom w:val="none" w:sz="0" w:space="0" w:color="auto"/>
        <w:right w:val="none" w:sz="0" w:space="0" w:color="auto"/>
      </w:divBdr>
    </w:div>
    <w:div w:id="1637370313">
      <w:bodyDiv w:val="1"/>
      <w:marLeft w:val="0"/>
      <w:marRight w:val="0"/>
      <w:marTop w:val="0"/>
      <w:marBottom w:val="0"/>
      <w:divBdr>
        <w:top w:val="none" w:sz="0" w:space="0" w:color="auto"/>
        <w:left w:val="none" w:sz="0" w:space="0" w:color="auto"/>
        <w:bottom w:val="none" w:sz="0" w:space="0" w:color="auto"/>
        <w:right w:val="none" w:sz="0" w:space="0" w:color="auto"/>
      </w:divBdr>
    </w:div>
    <w:div w:id="1677031131">
      <w:bodyDiv w:val="1"/>
      <w:marLeft w:val="0"/>
      <w:marRight w:val="0"/>
      <w:marTop w:val="0"/>
      <w:marBottom w:val="0"/>
      <w:divBdr>
        <w:top w:val="none" w:sz="0" w:space="0" w:color="auto"/>
        <w:left w:val="none" w:sz="0" w:space="0" w:color="auto"/>
        <w:bottom w:val="none" w:sz="0" w:space="0" w:color="auto"/>
        <w:right w:val="none" w:sz="0" w:space="0" w:color="auto"/>
      </w:divBdr>
    </w:div>
    <w:div w:id="1693799170">
      <w:bodyDiv w:val="1"/>
      <w:marLeft w:val="0"/>
      <w:marRight w:val="0"/>
      <w:marTop w:val="0"/>
      <w:marBottom w:val="0"/>
      <w:divBdr>
        <w:top w:val="none" w:sz="0" w:space="0" w:color="auto"/>
        <w:left w:val="none" w:sz="0" w:space="0" w:color="auto"/>
        <w:bottom w:val="none" w:sz="0" w:space="0" w:color="auto"/>
        <w:right w:val="none" w:sz="0" w:space="0" w:color="auto"/>
      </w:divBdr>
    </w:div>
    <w:div w:id="1695767991">
      <w:bodyDiv w:val="1"/>
      <w:marLeft w:val="0"/>
      <w:marRight w:val="0"/>
      <w:marTop w:val="0"/>
      <w:marBottom w:val="0"/>
      <w:divBdr>
        <w:top w:val="none" w:sz="0" w:space="0" w:color="auto"/>
        <w:left w:val="none" w:sz="0" w:space="0" w:color="auto"/>
        <w:bottom w:val="none" w:sz="0" w:space="0" w:color="auto"/>
        <w:right w:val="none" w:sz="0" w:space="0" w:color="auto"/>
      </w:divBdr>
    </w:div>
    <w:div w:id="1712532915">
      <w:bodyDiv w:val="1"/>
      <w:marLeft w:val="0"/>
      <w:marRight w:val="0"/>
      <w:marTop w:val="0"/>
      <w:marBottom w:val="0"/>
      <w:divBdr>
        <w:top w:val="none" w:sz="0" w:space="0" w:color="auto"/>
        <w:left w:val="none" w:sz="0" w:space="0" w:color="auto"/>
        <w:bottom w:val="none" w:sz="0" w:space="0" w:color="auto"/>
        <w:right w:val="none" w:sz="0" w:space="0" w:color="auto"/>
      </w:divBdr>
    </w:div>
    <w:div w:id="1714697264">
      <w:bodyDiv w:val="1"/>
      <w:marLeft w:val="0"/>
      <w:marRight w:val="0"/>
      <w:marTop w:val="0"/>
      <w:marBottom w:val="0"/>
      <w:divBdr>
        <w:top w:val="none" w:sz="0" w:space="0" w:color="auto"/>
        <w:left w:val="none" w:sz="0" w:space="0" w:color="auto"/>
        <w:bottom w:val="none" w:sz="0" w:space="0" w:color="auto"/>
        <w:right w:val="none" w:sz="0" w:space="0" w:color="auto"/>
      </w:divBdr>
    </w:div>
    <w:div w:id="1718894316">
      <w:bodyDiv w:val="1"/>
      <w:marLeft w:val="0"/>
      <w:marRight w:val="0"/>
      <w:marTop w:val="0"/>
      <w:marBottom w:val="0"/>
      <w:divBdr>
        <w:top w:val="none" w:sz="0" w:space="0" w:color="auto"/>
        <w:left w:val="none" w:sz="0" w:space="0" w:color="auto"/>
        <w:bottom w:val="none" w:sz="0" w:space="0" w:color="auto"/>
        <w:right w:val="none" w:sz="0" w:space="0" w:color="auto"/>
      </w:divBdr>
    </w:div>
    <w:div w:id="1724865880">
      <w:bodyDiv w:val="1"/>
      <w:marLeft w:val="0"/>
      <w:marRight w:val="0"/>
      <w:marTop w:val="0"/>
      <w:marBottom w:val="0"/>
      <w:divBdr>
        <w:top w:val="none" w:sz="0" w:space="0" w:color="auto"/>
        <w:left w:val="none" w:sz="0" w:space="0" w:color="auto"/>
        <w:bottom w:val="none" w:sz="0" w:space="0" w:color="auto"/>
        <w:right w:val="none" w:sz="0" w:space="0" w:color="auto"/>
      </w:divBdr>
    </w:div>
    <w:div w:id="1728531688">
      <w:bodyDiv w:val="1"/>
      <w:marLeft w:val="0"/>
      <w:marRight w:val="0"/>
      <w:marTop w:val="0"/>
      <w:marBottom w:val="0"/>
      <w:divBdr>
        <w:top w:val="none" w:sz="0" w:space="0" w:color="auto"/>
        <w:left w:val="none" w:sz="0" w:space="0" w:color="auto"/>
        <w:bottom w:val="none" w:sz="0" w:space="0" w:color="auto"/>
        <w:right w:val="none" w:sz="0" w:space="0" w:color="auto"/>
      </w:divBdr>
    </w:div>
    <w:div w:id="1742212570">
      <w:bodyDiv w:val="1"/>
      <w:marLeft w:val="0"/>
      <w:marRight w:val="0"/>
      <w:marTop w:val="0"/>
      <w:marBottom w:val="0"/>
      <w:divBdr>
        <w:top w:val="none" w:sz="0" w:space="0" w:color="auto"/>
        <w:left w:val="none" w:sz="0" w:space="0" w:color="auto"/>
        <w:bottom w:val="none" w:sz="0" w:space="0" w:color="auto"/>
        <w:right w:val="none" w:sz="0" w:space="0" w:color="auto"/>
      </w:divBdr>
    </w:div>
    <w:div w:id="1743287552">
      <w:bodyDiv w:val="1"/>
      <w:marLeft w:val="0"/>
      <w:marRight w:val="0"/>
      <w:marTop w:val="0"/>
      <w:marBottom w:val="0"/>
      <w:divBdr>
        <w:top w:val="none" w:sz="0" w:space="0" w:color="auto"/>
        <w:left w:val="none" w:sz="0" w:space="0" w:color="auto"/>
        <w:bottom w:val="none" w:sz="0" w:space="0" w:color="auto"/>
        <w:right w:val="none" w:sz="0" w:space="0" w:color="auto"/>
      </w:divBdr>
    </w:div>
    <w:div w:id="1762599814">
      <w:bodyDiv w:val="1"/>
      <w:marLeft w:val="0"/>
      <w:marRight w:val="0"/>
      <w:marTop w:val="0"/>
      <w:marBottom w:val="0"/>
      <w:divBdr>
        <w:top w:val="none" w:sz="0" w:space="0" w:color="auto"/>
        <w:left w:val="none" w:sz="0" w:space="0" w:color="auto"/>
        <w:bottom w:val="none" w:sz="0" w:space="0" w:color="auto"/>
        <w:right w:val="none" w:sz="0" w:space="0" w:color="auto"/>
      </w:divBdr>
    </w:div>
    <w:div w:id="1780832290">
      <w:bodyDiv w:val="1"/>
      <w:marLeft w:val="0"/>
      <w:marRight w:val="0"/>
      <w:marTop w:val="0"/>
      <w:marBottom w:val="0"/>
      <w:divBdr>
        <w:top w:val="none" w:sz="0" w:space="0" w:color="auto"/>
        <w:left w:val="none" w:sz="0" w:space="0" w:color="auto"/>
        <w:bottom w:val="none" w:sz="0" w:space="0" w:color="auto"/>
        <w:right w:val="none" w:sz="0" w:space="0" w:color="auto"/>
      </w:divBdr>
    </w:div>
    <w:div w:id="1788963405">
      <w:bodyDiv w:val="1"/>
      <w:marLeft w:val="0"/>
      <w:marRight w:val="0"/>
      <w:marTop w:val="0"/>
      <w:marBottom w:val="0"/>
      <w:divBdr>
        <w:top w:val="none" w:sz="0" w:space="0" w:color="auto"/>
        <w:left w:val="none" w:sz="0" w:space="0" w:color="auto"/>
        <w:bottom w:val="none" w:sz="0" w:space="0" w:color="auto"/>
        <w:right w:val="none" w:sz="0" w:space="0" w:color="auto"/>
      </w:divBdr>
    </w:div>
    <w:div w:id="1833716204">
      <w:bodyDiv w:val="1"/>
      <w:marLeft w:val="0"/>
      <w:marRight w:val="0"/>
      <w:marTop w:val="0"/>
      <w:marBottom w:val="0"/>
      <w:divBdr>
        <w:top w:val="none" w:sz="0" w:space="0" w:color="auto"/>
        <w:left w:val="none" w:sz="0" w:space="0" w:color="auto"/>
        <w:bottom w:val="none" w:sz="0" w:space="0" w:color="auto"/>
        <w:right w:val="none" w:sz="0" w:space="0" w:color="auto"/>
      </w:divBdr>
    </w:div>
    <w:div w:id="1846702272">
      <w:bodyDiv w:val="1"/>
      <w:marLeft w:val="0"/>
      <w:marRight w:val="0"/>
      <w:marTop w:val="0"/>
      <w:marBottom w:val="0"/>
      <w:divBdr>
        <w:top w:val="none" w:sz="0" w:space="0" w:color="auto"/>
        <w:left w:val="none" w:sz="0" w:space="0" w:color="auto"/>
        <w:bottom w:val="none" w:sz="0" w:space="0" w:color="auto"/>
        <w:right w:val="none" w:sz="0" w:space="0" w:color="auto"/>
      </w:divBdr>
    </w:div>
    <w:div w:id="1872573029">
      <w:bodyDiv w:val="1"/>
      <w:marLeft w:val="0"/>
      <w:marRight w:val="0"/>
      <w:marTop w:val="0"/>
      <w:marBottom w:val="0"/>
      <w:divBdr>
        <w:top w:val="none" w:sz="0" w:space="0" w:color="auto"/>
        <w:left w:val="none" w:sz="0" w:space="0" w:color="auto"/>
        <w:bottom w:val="none" w:sz="0" w:space="0" w:color="auto"/>
        <w:right w:val="none" w:sz="0" w:space="0" w:color="auto"/>
      </w:divBdr>
    </w:div>
    <w:div w:id="1876695036">
      <w:bodyDiv w:val="1"/>
      <w:marLeft w:val="0"/>
      <w:marRight w:val="0"/>
      <w:marTop w:val="0"/>
      <w:marBottom w:val="0"/>
      <w:divBdr>
        <w:top w:val="none" w:sz="0" w:space="0" w:color="auto"/>
        <w:left w:val="none" w:sz="0" w:space="0" w:color="auto"/>
        <w:bottom w:val="none" w:sz="0" w:space="0" w:color="auto"/>
        <w:right w:val="none" w:sz="0" w:space="0" w:color="auto"/>
      </w:divBdr>
    </w:div>
    <w:div w:id="1885368305">
      <w:bodyDiv w:val="1"/>
      <w:marLeft w:val="0"/>
      <w:marRight w:val="0"/>
      <w:marTop w:val="0"/>
      <w:marBottom w:val="0"/>
      <w:divBdr>
        <w:top w:val="none" w:sz="0" w:space="0" w:color="auto"/>
        <w:left w:val="none" w:sz="0" w:space="0" w:color="auto"/>
        <w:bottom w:val="none" w:sz="0" w:space="0" w:color="auto"/>
        <w:right w:val="none" w:sz="0" w:space="0" w:color="auto"/>
      </w:divBdr>
    </w:div>
    <w:div w:id="1886522984">
      <w:bodyDiv w:val="1"/>
      <w:marLeft w:val="0"/>
      <w:marRight w:val="0"/>
      <w:marTop w:val="0"/>
      <w:marBottom w:val="0"/>
      <w:divBdr>
        <w:top w:val="none" w:sz="0" w:space="0" w:color="auto"/>
        <w:left w:val="none" w:sz="0" w:space="0" w:color="auto"/>
        <w:bottom w:val="none" w:sz="0" w:space="0" w:color="auto"/>
        <w:right w:val="none" w:sz="0" w:space="0" w:color="auto"/>
      </w:divBdr>
    </w:div>
    <w:div w:id="1891721419">
      <w:bodyDiv w:val="1"/>
      <w:marLeft w:val="0"/>
      <w:marRight w:val="0"/>
      <w:marTop w:val="0"/>
      <w:marBottom w:val="0"/>
      <w:divBdr>
        <w:top w:val="none" w:sz="0" w:space="0" w:color="auto"/>
        <w:left w:val="none" w:sz="0" w:space="0" w:color="auto"/>
        <w:bottom w:val="none" w:sz="0" w:space="0" w:color="auto"/>
        <w:right w:val="none" w:sz="0" w:space="0" w:color="auto"/>
      </w:divBdr>
    </w:div>
    <w:div w:id="1892883185">
      <w:bodyDiv w:val="1"/>
      <w:marLeft w:val="0"/>
      <w:marRight w:val="0"/>
      <w:marTop w:val="0"/>
      <w:marBottom w:val="0"/>
      <w:divBdr>
        <w:top w:val="none" w:sz="0" w:space="0" w:color="auto"/>
        <w:left w:val="none" w:sz="0" w:space="0" w:color="auto"/>
        <w:bottom w:val="none" w:sz="0" w:space="0" w:color="auto"/>
        <w:right w:val="none" w:sz="0" w:space="0" w:color="auto"/>
      </w:divBdr>
    </w:div>
    <w:div w:id="1933515245">
      <w:bodyDiv w:val="1"/>
      <w:marLeft w:val="0"/>
      <w:marRight w:val="0"/>
      <w:marTop w:val="0"/>
      <w:marBottom w:val="0"/>
      <w:divBdr>
        <w:top w:val="none" w:sz="0" w:space="0" w:color="auto"/>
        <w:left w:val="none" w:sz="0" w:space="0" w:color="auto"/>
        <w:bottom w:val="none" w:sz="0" w:space="0" w:color="auto"/>
        <w:right w:val="none" w:sz="0" w:space="0" w:color="auto"/>
      </w:divBdr>
    </w:div>
    <w:div w:id="1947423969">
      <w:bodyDiv w:val="1"/>
      <w:marLeft w:val="0"/>
      <w:marRight w:val="0"/>
      <w:marTop w:val="0"/>
      <w:marBottom w:val="0"/>
      <w:divBdr>
        <w:top w:val="none" w:sz="0" w:space="0" w:color="auto"/>
        <w:left w:val="none" w:sz="0" w:space="0" w:color="auto"/>
        <w:bottom w:val="none" w:sz="0" w:space="0" w:color="auto"/>
        <w:right w:val="none" w:sz="0" w:space="0" w:color="auto"/>
      </w:divBdr>
    </w:div>
    <w:div w:id="1949308986">
      <w:bodyDiv w:val="1"/>
      <w:marLeft w:val="0"/>
      <w:marRight w:val="0"/>
      <w:marTop w:val="0"/>
      <w:marBottom w:val="0"/>
      <w:divBdr>
        <w:top w:val="none" w:sz="0" w:space="0" w:color="auto"/>
        <w:left w:val="none" w:sz="0" w:space="0" w:color="auto"/>
        <w:bottom w:val="none" w:sz="0" w:space="0" w:color="auto"/>
        <w:right w:val="none" w:sz="0" w:space="0" w:color="auto"/>
      </w:divBdr>
    </w:div>
    <w:div w:id="1952590235">
      <w:bodyDiv w:val="1"/>
      <w:marLeft w:val="0"/>
      <w:marRight w:val="0"/>
      <w:marTop w:val="0"/>
      <w:marBottom w:val="0"/>
      <w:divBdr>
        <w:top w:val="none" w:sz="0" w:space="0" w:color="auto"/>
        <w:left w:val="none" w:sz="0" w:space="0" w:color="auto"/>
        <w:bottom w:val="none" w:sz="0" w:space="0" w:color="auto"/>
        <w:right w:val="none" w:sz="0" w:space="0" w:color="auto"/>
      </w:divBdr>
    </w:div>
    <w:div w:id="1954096289">
      <w:bodyDiv w:val="1"/>
      <w:marLeft w:val="0"/>
      <w:marRight w:val="0"/>
      <w:marTop w:val="0"/>
      <w:marBottom w:val="0"/>
      <w:divBdr>
        <w:top w:val="none" w:sz="0" w:space="0" w:color="auto"/>
        <w:left w:val="none" w:sz="0" w:space="0" w:color="auto"/>
        <w:bottom w:val="none" w:sz="0" w:space="0" w:color="auto"/>
        <w:right w:val="none" w:sz="0" w:space="0" w:color="auto"/>
      </w:divBdr>
    </w:div>
    <w:div w:id="1962103097">
      <w:bodyDiv w:val="1"/>
      <w:marLeft w:val="0"/>
      <w:marRight w:val="0"/>
      <w:marTop w:val="0"/>
      <w:marBottom w:val="0"/>
      <w:divBdr>
        <w:top w:val="none" w:sz="0" w:space="0" w:color="auto"/>
        <w:left w:val="none" w:sz="0" w:space="0" w:color="auto"/>
        <w:bottom w:val="none" w:sz="0" w:space="0" w:color="auto"/>
        <w:right w:val="none" w:sz="0" w:space="0" w:color="auto"/>
      </w:divBdr>
    </w:div>
    <w:div w:id="2002931638">
      <w:bodyDiv w:val="1"/>
      <w:marLeft w:val="0"/>
      <w:marRight w:val="0"/>
      <w:marTop w:val="0"/>
      <w:marBottom w:val="0"/>
      <w:divBdr>
        <w:top w:val="none" w:sz="0" w:space="0" w:color="auto"/>
        <w:left w:val="none" w:sz="0" w:space="0" w:color="auto"/>
        <w:bottom w:val="none" w:sz="0" w:space="0" w:color="auto"/>
        <w:right w:val="none" w:sz="0" w:space="0" w:color="auto"/>
      </w:divBdr>
    </w:div>
    <w:div w:id="2003195835">
      <w:bodyDiv w:val="1"/>
      <w:marLeft w:val="0"/>
      <w:marRight w:val="0"/>
      <w:marTop w:val="0"/>
      <w:marBottom w:val="0"/>
      <w:divBdr>
        <w:top w:val="none" w:sz="0" w:space="0" w:color="auto"/>
        <w:left w:val="none" w:sz="0" w:space="0" w:color="auto"/>
        <w:bottom w:val="none" w:sz="0" w:space="0" w:color="auto"/>
        <w:right w:val="none" w:sz="0" w:space="0" w:color="auto"/>
      </w:divBdr>
    </w:div>
    <w:div w:id="2020741737">
      <w:bodyDiv w:val="1"/>
      <w:marLeft w:val="0"/>
      <w:marRight w:val="0"/>
      <w:marTop w:val="0"/>
      <w:marBottom w:val="0"/>
      <w:divBdr>
        <w:top w:val="none" w:sz="0" w:space="0" w:color="auto"/>
        <w:left w:val="none" w:sz="0" w:space="0" w:color="auto"/>
        <w:bottom w:val="none" w:sz="0" w:space="0" w:color="auto"/>
        <w:right w:val="none" w:sz="0" w:space="0" w:color="auto"/>
      </w:divBdr>
    </w:div>
    <w:div w:id="2073845127">
      <w:bodyDiv w:val="1"/>
      <w:marLeft w:val="0"/>
      <w:marRight w:val="0"/>
      <w:marTop w:val="0"/>
      <w:marBottom w:val="0"/>
      <w:divBdr>
        <w:top w:val="none" w:sz="0" w:space="0" w:color="auto"/>
        <w:left w:val="none" w:sz="0" w:space="0" w:color="auto"/>
        <w:bottom w:val="none" w:sz="0" w:space="0" w:color="auto"/>
        <w:right w:val="none" w:sz="0" w:space="0" w:color="auto"/>
      </w:divBdr>
    </w:div>
    <w:div w:id="2075616575">
      <w:bodyDiv w:val="1"/>
      <w:marLeft w:val="0"/>
      <w:marRight w:val="0"/>
      <w:marTop w:val="0"/>
      <w:marBottom w:val="0"/>
      <w:divBdr>
        <w:top w:val="none" w:sz="0" w:space="0" w:color="auto"/>
        <w:left w:val="none" w:sz="0" w:space="0" w:color="auto"/>
        <w:bottom w:val="none" w:sz="0" w:space="0" w:color="auto"/>
        <w:right w:val="none" w:sz="0" w:space="0" w:color="auto"/>
      </w:divBdr>
    </w:div>
    <w:div w:id="2078239567">
      <w:bodyDiv w:val="1"/>
      <w:marLeft w:val="0"/>
      <w:marRight w:val="0"/>
      <w:marTop w:val="0"/>
      <w:marBottom w:val="0"/>
      <w:divBdr>
        <w:top w:val="none" w:sz="0" w:space="0" w:color="auto"/>
        <w:left w:val="none" w:sz="0" w:space="0" w:color="auto"/>
        <w:bottom w:val="none" w:sz="0" w:space="0" w:color="auto"/>
        <w:right w:val="none" w:sz="0" w:space="0" w:color="auto"/>
      </w:divBdr>
    </w:div>
    <w:div w:id="2091804208">
      <w:bodyDiv w:val="1"/>
      <w:marLeft w:val="0"/>
      <w:marRight w:val="0"/>
      <w:marTop w:val="0"/>
      <w:marBottom w:val="0"/>
      <w:divBdr>
        <w:top w:val="none" w:sz="0" w:space="0" w:color="auto"/>
        <w:left w:val="none" w:sz="0" w:space="0" w:color="auto"/>
        <w:bottom w:val="none" w:sz="0" w:space="0" w:color="auto"/>
        <w:right w:val="none" w:sz="0" w:space="0" w:color="auto"/>
      </w:divBdr>
    </w:div>
    <w:div w:id="2092584352">
      <w:bodyDiv w:val="1"/>
      <w:marLeft w:val="0"/>
      <w:marRight w:val="0"/>
      <w:marTop w:val="0"/>
      <w:marBottom w:val="0"/>
      <w:divBdr>
        <w:top w:val="none" w:sz="0" w:space="0" w:color="auto"/>
        <w:left w:val="none" w:sz="0" w:space="0" w:color="auto"/>
        <w:bottom w:val="none" w:sz="0" w:space="0" w:color="auto"/>
        <w:right w:val="none" w:sz="0" w:space="0" w:color="auto"/>
      </w:divBdr>
    </w:div>
    <w:div w:id="2099864628">
      <w:bodyDiv w:val="1"/>
      <w:marLeft w:val="0"/>
      <w:marRight w:val="0"/>
      <w:marTop w:val="0"/>
      <w:marBottom w:val="0"/>
      <w:divBdr>
        <w:top w:val="none" w:sz="0" w:space="0" w:color="auto"/>
        <w:left w:val="none" w:sz="0" w:space="0" w:color="auto"/>
        <w:bottom w:val="none" w:sz="0" w:space="0" w:color="auto"/>
        <w:right w:val="none" w:sz="0" w:space="0" w:color="auto"/>
      </w:divBdr>
    </w:div>
    <w:div w:id="2100985231">
      <w:bodyDiv w:val="1"/>
      <w:marLeft w:val="0"/>
      <w:marRight w:val="0"/>
      <w:marTop w:val="0"/>
      <w:marBottom w:val="0"/>
      <w:divBdr>
        <w:top w:val="none" w:sz="0" w:space="0" w:color="auto"/>
        <w:left w:val="none" w:sz="0" w:space="0" w:color="auto"/>
        <w:bottom w:val="none" w:sz="0" w:space="0" w:color="auto"/>
        <w:right w:val="none" w:sz="0" w:space="0" w:color="auto"/>
      </w:divBdr>
    </w:div>
    <w:div w:id="2104301955">
      <w:bodyDiv w:val="1"/>
      <w:marLeft w:val="0"/>
      <w:marRight w:val="0"/>
      <w:marTop w:val="0"/>
      <w:marBottom w:val="0"/>
      <w:divBdr>
        <w:top w:val="none" w:sz="0" w:space="0" w:color="auto"/>
        <w:left w:val="none" w:sz="0" w:space="0" w:color="auto"/>
        <w:bottom w:val="none" w:sz="0" w:space="0" w:color="auto"/>
        <w:right w:val="none" w:sz="0" w:space="0" w:color="auto"/>
      </w:divBdr>
    </w:div>
    <w:div w:id="2105031590">
      <w:bodyDiv w:val="1"/>
      <w:marLeft w:val="0"/>
      <w:marRight w:val="0"/>
      <w:marTop w:val="0"/>
      <w:marBottom w:val="0"/>
      <w:divBdr>
        <w:top w:val="none" w:sz="0" w:space="0" w:color="auto"/>
        <w:left w:val="none" w:sz="0" w:space="0" w:color="auto"/>
        <w:bottom w:val="none" w:sz="0" w:space="0" w:color="auto"/>
        <w:right w:val="none" w:sz="0" w:space="0" w:color="auto"/>
      </w:divBdr>
    </w:div>
    <w:div w:id="2106535334">
      <w:bodyDiv w:val="1"/>
      <w:marLeft w:val="0"/>
      <w:marRight w:val="0"/>
      <w:marTop w:val="0"/>
      <w:marBottom w:val="0"/>
      <w:divBdr>
        <w:top w:val="none" w:sz="0" w:space="0" w:color="auto"/>
        <w:left w:val="none" w:sz="0" w:space="0" w:color="auto"/>
        <w:bottom w:val="none" w:sz="0" w:space="0" w:color="auto"/>
        <w:right w:val="none" w:sz="0" w:space="0" w:color="auto"/>
      </w:divBdr>
    </w:div>
    <w:div w:id="2110931060">
      <w:bodyDiv w:val="1"/>
      <w:marLeft w:val="0"/>
      <w:marRight w:val="0"/>
      <w:marTop w:val="0"/>
      <w:marBottom w:val="0"/>
      <w:divBdr>
        <w:top w:val="none" w:sz="0" w:space="0" w:color="auto"/>
        <w:left w:val="none" w:sz="0" w:space="0" w:color="auto"/>
        <w:bottom w:val="none" w:sz="0" w:space="0" w:color="auto"/>
        <w:right w:val="none" w:sz="0" w:space="0" w:color="auto"/>
      </w:divBdr>
    </w:div>
    <w:div w:id="2112317999">
      <w:bodyDiv w:val="1"/>
      <w:marLeft w:val="0"/>
      <w:marRight w:val="0"/>
      <w:marTop w:val="0"/>
      <w:marBottom w:val="0"/>
      <w:divBdr>
        <w:top w:val="none" w:sz="0" w:space="0" w:color="auto"/>
        <w:left w:val="none" w:sz="0" w:space="0" w:color="auto"/>
        <w:bottom w:val="none" w:sz="0" w:space="0" w:color="auto"/>
        <w:right w:val="none" w:sz="0" w:space="0" w:color="auto"/>
      </w:divBdr>
    </w:div>
    <w:div w:id="2115051349">
      <w:bodyDiv w:val="1"/>
      <w:marLeft w:val="0"/>
      <w:marRight w:val="0"/>
      <w:marTop w:val="0"/>
      <w:marBottom w:val="0"/>
      <w:divBdr>
        <w:top w:val="none" w:sz="0" w:space="0" w:color="auto"/>
        <w:left w:val="none" w:sz="0" w:space="0" w:color="auto"/>
        <w:bottom w:val="none" w:sz="0" w:space="0" w:color="auto"/>
        <w:right w:val="none" w:sz="0" w:space="0" w:color="auto"/>
      </w:divBdr>
    </w:div>
    <w:div w:id="2130853199">
      <w:bodyDiv w:val="1"/>
      <w:marLeft w:val="0"/>
      <w:marRight w:val="0"/>
      <w:marTop w:val="0"/>
      <w:marBottom w:val="0"/>
      <w:divBdr>
        <w:top w:val="none" w:sz="0" w:space="0" w:color="auto"/>
        <w:left w:val="none" w:sz="0" w:space="0" w:color="auto"/>
        <w:bottom w:val="none" w:sz="0" w:space="0" w:color="auto"/>
        <w:right w:val="none" w:sz="0" w:space="0" w:color="auto"/>
      </w:divBdr>
    </w:div>
    <w:div w:id="21457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71F10-5C53-496C-AAF9-6F4095B9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6177</TotalTime>
  <Pages>1</Pages>
  <Words>14157</Words>
  <Characters>80697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94665</CharactersWithSpaces>
  <SharedDoc>false</SharedDoc>
  <HLinks>
    <vt:vector size="306" baseType="variant">
      <vt:variant>
        <vt:i4>655390</vt:i4>
      </vt:variant>
      <vt:variant>
        <vt:i4>297</vt:i4>
      </vt:variant>
      <vt:variant>
        <vt:i4>0</vt:i4>
      </vt:variant>
      <vt:variant>
        <vt:i4>5</vt:i4>
      </vt:variant>
      <vt:variant>
        <vt:lpwstr>http://ru.wikipedia.org/wiki/2009</vt:lpwstr>
      </vt:variant>
      <vt:variant>
        <vt:lpwstr/>
      </vt:variant>
      <vt:variant>
        <vt:i4>8323127</vt:i4>
      </vt:variant>
      <vt:variant>
        <vt:i4>294</vt:i4>
      </vt:variant>
      <vt:variant>
        <vt:i4>0</vt:i4>
      </vt:variant>
      <vt:variant>
        <vt:i4>5</vt:i4>
      </vt:variant>
      <vt:variant>
        <vt:lpwstr>http://ru.wikipedia.org/wiki/%D0%9C%D0%B8%D0%BD%D0%B0%D1%82%D0%BE%D0%BC</vt:lpwstr>
      </vt:variant>
      <vt:variant>
        <vt:lpwstr/>
      </vt:variant>
      <vt:variant>
        <vt:i4>655474</vt:i4>
      </vt:variant>
      <vt:variant>
        <vt:i4>291</vt:i4>
      </vt:variant>
      <vt:variant>
        <vt:i4>0</vt:i4>
      </vt:variant>
      <vt:variant>
        <vt:i4>5</vt:i4>
      </vt:variant>
      <vt:variant>
        <vt:lpwstr>http://ru.wikipedia.org/wiki/%D0%97%D0%B0%D0%BA%D1%80%D1%8B%D1%82%D0%BE%D0%B5_%D0%B0%D0%B4%D0%BC%D0%B8%D0%BD%D0%B8%D1%81%D1%82%D1%80%D0%B0%D1%82%D0%B8%D0%B2%D0%BD%D0%BE-%D1%82%D0%B5%D1%80%D1%80%D0%B8%D1%82%D0%BE%D1%80%D0%B8%D0%B0%D0%BB%D1%8C%D0%BD%D0%BE%D0%B5_%D0%BE%D0%B1%D1%80%D0%B0%D0%B7%D0%BE%D0%B2%D0%B0%D0%BD%D0%B8%D0%B5</vt:lpwstr>
      </vt:variant>
      <vt:variant>
        <vt:lpwstr/>
      </vt:variant>
      <vt:variant>
        <vt:i4>1310771</vt:i4>
      </vt:variant>
      <vt:variant>
        <vt:i4>284</vt:i4>
      </vt:variant>
      <vt:variant>
        <vt:i4>0</vt:i4>
      </vt:variant>
      <vt:variant>
        <vt:i4>5</vt:i4>
      </vt:variant>
      <vt:variant>
        <vt:lpwstr/>
      </vt:variant>
      <vt:variant>
        <vt:lpwstr>_Toc337543363</vt:lpwstr>
      </vt:variant>
      <vt:variant>
        <vt:i4>1310771</vt:i4>
      </vt:variant>
      <vt:variant>
        <vt:i4>278</vt:i4>
      </vt:variant>
      <vt:variant>
        <vt:i4>0</vt:i4>
      </vt:variant>
      <vt:variant>
        <vt:i4>5</vt:i4>
      </vt:variant>
      <vt:variant>
        <vt:lpwstr/>
      </vt:variant>
      <vt:variant>
        <vt:lpwstr>_Toc337543362</vt:lpwstr>
      </vt:variant>
      <vt:variant>
        <vt:i4>1310771</vt:i4>
      </vt:variant>
      <vt:variant>
        <vt:i4>272</vt:i4>
      </vt:variant>
      <vt:variant>
        <vt:i4>0</vt:i4>
      </vt:variant>
      <vt:variant>
        <vt:i4>5</vt:i4>
      </vt:variant>
      <vt:variant>
        <vt:lpwstr/>
      </vt:variant>
      <vt:variant>
        <vt:lpwstr>_Toc337543361</vt:lpwstr>
      </vt:variant>
      <vt:variant>
        <vt:i4>1310771</vt:i4>
      </vt:variant>
      <vt:variant>
        <vt:i4>266</vt:i4>
      </vt:variant>
      <vt:variant>
        <vt:i4>0</vt:i4>
      </vt:variant>
      <vt:variant>
        <vt:i4>5</vt:i4>
      </vt:variant>
      <vt:variant>
        <vt:lpwstr/>
      </vt:variant>
      <vt:variant>
        <vt:lpwstr>_Toc337543360</vt:lpwstr>
      </vt:variant>
      <vt:variant>
        <vt:i4>1507379</vt:i4>
      </vt:variant>
      <vt:variant>
        <vt:i4>260</vt:i4>
      </vt:variant>
      <vt:variant>
        <vt:i4>0</vt:i4>
      </vt:variant>
      <vt:variant>
        <vt:i4>5</vt:i4>
      </vt:variant>
      <vt:variant>
        <vt:lpwstr/>
      </vt:variant>
      <vt:variant>
        <vt:lpwstr>_Toc337543359</vt:lpwstr>
      </vt:variant>
      <vt:variant>
        <vt:i4>1507379</vt:i4>
      </vt:variant>
      <vt:variant>
        <vt:i4>254</vt:i4>
      </vt:variant>
      <vt:variant>
        <vt:i4>0</vt:i4>
      </vt:variant>
      <vt:variant>
        <vt:i4>5</vt:i4>
      </vt:variant>
      <vt:variant>
        <vt:lpwstr/>
      </vt:variant>
      <vt:variant>
        <vt:lpwstr>_Toc337543358</vt:lpwstr>
      </vt:variant>
      <vt:variant>
        <vt:i4>1507379</vt:i4>
      </vt:variant>
      <vt:variant>
        <vt:i4>248</vt:i4>
      </vt:variant>
      <vt:variant>
        <vt:i4>0</vt:i4>
      </vt:variant>
      <vt:variant>
        <vt:i4>5</vt:i4>
      </vt:variant>
      <vt:variant>
        <vt:lpwstr/>
      </vt:variant>
      <vt:variant>
        <vt:lpwstr>_Toc337543357</vt:lpwstr>
      </vt:variant>
      <vt:variant>
        <vt:i4>1507379</vt:i4>
      </vt:variant>
      <vt:variant>
        <vt:i4>242</vt:i4>
      </vt:variant>
      <vt:variant>
        <vt:i4>0</vt:i4>
      </vt:variant>
      <vt:variant>
        <vt:i4>5</vt:i4>
      </vt:variant>
      <vt:variant>
        <vt:lpwstr/>
      </vt:variant>
      <vt:variant>
        <vt:lpwstr>_Toc337543356</vt:lpwstr>
      </vt:variant>
      <vt:variant>
        <vt:i4>1507379</vt:i4>
      </vt:variant>
      <vt:variant>
        <vt:i4>236</vt:i4>
      </vt:variant>
      <vt:variant>
        <vt:i4>0</vt:i4>
      </vt:variant>
      <vt:variant>
        <vt:i4>5</vt:i4>
      </vt:variant>
      <vt:variant>
        <vt:lpwstr/>
      </vt:variant>
      <vt:variant>
        <vt:lpwstr>_Toc337543355</vt:lpwstr>
      </vt:variant>
      <vt:variant>
        <vt:i4>1507379</vt:i4>
      </vt:variant>
      <vt:variant>
        <vt:i4>230</vt:i4>
      </vt:variant>
      <vt:variant>
        <vt:i4>0</vt:i4>
      </vt:variant>
      <vt:variant>
        <vt:i4>5</vt:i4>
      </vt:variant>
      <vt:variant>
        <vt:lpwstr/>
      </vt:variant>
      <vt:variant>
        <vt:lpwstr>_Toc337543354</vt:lpwstr>
      </vt:variant>
      <vt:variant>
        <vt:i4>1507379</vt:i4>
      </vt:variant>
      <vt:variant>
        <vt:i4>224</vt:i4>
      </vt:variant>
      <vt:variant>
        <vt:i4>0</vt:i4>
      </vt:variant>
      <vt:variant>
        <vt:i4>5</vt:i4>
      </vt:variant>
      <vt:variant>
        <vt:lpwstr/>
      </vt:variant>
      <vt:variant>
        <vt:lpwstr>_Toc337543353</vt:lpwstr>
      </vt:variant>
      <vt:variant>
        <vt:i4>1507379</vt:i4>
      </vt:variant>
      <vt:variant>
        <vt:i4>218</vt:i4>
      </vt:variant>
      <vt:variant>
        <vt:i4>0</vt:i4>
      </vt:variant>
      <vt:variant>
        <vt:i4>5</vt:i4>
      </vt:variant>
      <vt:variant>
        <vt:lpwstr/>
      </vt:variant>
      <vt:variant>
        <vt:lpwstr>_Toc337543352</vt:lpwstr>
      </vt:variant>
      <vt:variant>
        <vt:i4>1507379</vt:i4>
      </vt:variant>
      <vt:variant>
        <vt:i4>212</vt:i4>
      </vt:variant>
      <vt:variant>
        <vt:i4>0</vt:i4>
      </vt:variant>
      <vt:variant>
        <vt:i4>5</vt:i4>
      </vt:variant>
      <vt:variant>
        <vt:lpwstr/>
      </vt:variant>
      <vt:variant>
        <vt:lpwstr>_Toc337543351</vt:lpwstr>
      </vt:variant>
      <vt:variant>
        <vt:i4>1507379</vt:i4>
      </vt:variant>
      <vt:variant>
        <vt:i4>206</vt:i4>
      </vt:variant>
      <vt:variant>
        <vt:i4>0</vt:i4>
      </vt:variant>
      <vt:variant>
        <vt:i4>5</vt:i4>
      </vt:variant>
      <vt:variant>
        <vt:lpwstr/>
      </vt:variant>
      <vt:variant>
        <vt:lpwstr>_Toc337543350</vt:lpwstr>
      </vt:variant>
      <vt:variant>
        <vt:i4>1441843</vt:i4>
      </vt:variant>
      <vt:variant>
        <vt:i4>200</vt:i4>
      </vt:variant>
      <vt:variant>
        <vt:i4>0</vt:i4>
      </vt:variant>
      <vt:variant>
        <vt:i4>5</vt:i4>
      </vt:variant>
      <vt:variant>
        <vt:lpwstr/>
      </vt:variant>
      <vt:variant>
        <vt:lpwstr>_Toc337543349</vt:lpwstr>
      </vt:variant>
      <vt:variant>
        <vt:i4>1441843</vt:i4>
      </vt:variant>
      <vt:variant>
        <vt:i4>194</vt:i4>
      </vt:variant>
      <vt:variant>
        <vt:i4>0</vt:i4>
      </vt:variant>
      <vt:variant>
        <vt:i4>5</vt:i4>
      </vt:variant>
      <vt:variant>
        <vt:lpwstr/>
      </vt:variant>
      <vt:variant>
        <vt:lpwstr>_Toc337543348</vt:lpwstr>
      </vt:variant>
      <vt:variant>
        <vt:i4>1441843</vt:i4>
      </vt:variant>
      <vt:variant>
        <vt:i4>188</vt:i4>
      </vt:variant>
      <vt:variant>
        <vt:i4>0</vt:i4>
      </vt:variant>
      <vt:variant>
        <vt:i4>5</vt:i4>
      </vt:variant>
      <vt:variant>
        <vt:lpwstr/>
      </vt:variant>
      <vt:variant>
        <vt:lpwstr>_Toc337543347</vt:lpwstr>
      </vt:variant>
      <vt:variant>
        <vt:i4>1441843</vt:i4>
      </vt:variant>
      <vt:variant>
        <vt:i4>182</vt:i4>
      </vt:variant>
      <vt:variant>
        <vt:i4>0</vt:i4>
      </vt:variant>
      <vt:variant>
        <vt:i4>5</vt:i4>
      </vt:variant>
      <vt:variant>
        <vt:lpwstr/>
      </vt:variant>
      <vt:variant>
        <vt:lpwstr>_Toc337543346</vt:lpwstr>
      </vt:variant>
      <vt:variant>
        <vt:i4>1441843</vt:i4>
      </vt:variant>
      <vt:variant>
        <vt:i4>176</vt:i4>
      </vt:variant>
      <vt:variant>
        <vt:i4>0</vt:i4>
      </vt:variant>
      <vt:variant>
        <vt:i4>5</vt:i4>
      </vt:variant>
      <vt:variant>
        <vt:lpwstr/>
      </vt:variant>
      <vt:variant>
        <vt:lpwstr>_Toc337543345</vt:lpwstr>
      </vt:variant>
      <vt:variant>
        <vt:i4>1441843</vt:i4>
      </vt:variant>
      <vt:variant>
        <vt:i4>170</vt:i4>
      </vt:variant>
      <vt:variant>
        <vt:i4>0</vt:i4>
      </vt:variant>
      <vt:variant>
        <vt:i4>5</vt:i4>
      </vt:variant>
      <vt:variant>
        <vt:lpwstr/>
      </vt:variant>
      <vt:variant>
        <vt:lpwstr>_Toc337543344</vt:lpwstr>
      </vt:variant>
      <vt:variant>
        <vt:i4>1441843</vt:i4>
      </vt:variant>
      <vt:variant>
        <vt:i4>164</vt:i4>
      </vt:variant>
      <vt:variant>
        <vt:i4>0</vt:i4>
      </vt:variant>
      <vt:variant>
        <vt:i4>5</vt:i4>
      </vt:variant>
      <vt:variant>
        <vt:lpwstr/>
      </vt:variant>
      <vt:variant>
        <vt:lpwstr>_Toc337543343</vt:lpwstr>
      </vt:variant>
      <vt:variant>
        <vt:i4>1441843</vt:i4>
      </vt:variant>
      <vt:variant>
        <vt:i4>158</vt:i4>
      </vt:variant>
      <vt:variant>
        <vt:i4>0</vt:i4>
      </vt:variant>
      <vt:variant>
        <vt:i4>5</vt:i4>
      </vt:variant>
      <vt:variant>
        <vt:lpwstr/>
      </vt:variant>
      <vt:variant>
        <vt:lpwstr>_Toc337543342</vt:lpwstr>
      </vt:variant>
      <vt:variant>
        <vt:i4>1441843</vt:i4>
      </vt:variant>
      <vt:variant>
        <vt:i4>152</vt:i4>
      </vt:variant>
      <vt:variant>
        <vt:i4>0</vt:i4>
      </vt:variant>
      <vt:variant>
        <vt:i4>5</vt:i4>
      </vt:variant>
      <vt:variant>
        <vt:lpwstr/>
      </vt:variant>
      <vt:variant>
        <vt:lpwstr>_Toc337543341</vt:lpwstr>
      </vt:variant>
      <vt:variant>
        <vt:i4>1441843</vt:i4>
      </vt:variant>
      <vt:variant>
        <vt:i4>146</vt:i4>
      </vt:variant>
      <vt:variant>
        <vt:i4>0</vt:i4>
      </vt:variant>
      <vt:variant>
        <vt:i4>5</vt:i4>
      </vt:variant>
      <vt:variant>
        <vt:lpwstr/>
      </vt:variant>
      <vt:variant>
        <vt:lpwstr>_Toc337543340</vt:lpwstr>
      </vt:variant>
      <vt:variant>
        <vt:i4>1114163</vt:i4>
      </vt:variant>
      <vt:variant>
        <vt:i4>140</vt:i4>
      </vt:variant>
      <vt:variant>
        <vt:i4>0</vt:i4>
      </vt:variant>
      <vt:variant>
        <vt:i4>5</vt:i4>
      </vt:variant>
      <vt:variant>
        <vt:lpwstr/>
      </vt:variant>
      <vt:variant>
        <vt:lpwstr>_Toc337543339</vt:lpwstr>
      </vt:variant>
      <vt:variant>
        <vt:i4>1114163</vt:i4>
      </vt:variant>
      <vt:variant>
        <vt:i4>134</vt:i4>
      </vt:variant>
      <vt:variant>
        <vt:i4>0</vt:i4>
      </vt:variant>
      <vt:variant>
        <vt:i4>5</vt:i4>
      </vt:variant>
      <vt:variant>
        <vt:lpwstr/>
      </vt:variant>
      <vt:variant>
        <vt:lpwstr>_Toc337543338</vt:lpwstr>
      </vt:variant>
      <vt:variant>
        <vt:i4>1114163</vt:i4>
      </vt:variant>
      <vt:variant>
        <vt:i4>128</vt:i4>
      </vt:variant>
      <vt:variant>
        <vt:i4>0</vt:i4>
      </vt:variant>
      <vt:variant>
        <vt:i4>5</vt:i4>
      </vt:variant>
      <vt:variant>
        <vt:lpwstr/>
      </vt:variant>
      <vt:variant>
        <vt:lpwstr>_Toc337543337</vt:lpwstr>
      </vt:variant>
      <vt:variant>
        <vt:i4>1114163</vt:i4>
      </vt:variant>
      <vt:variant>
        <vt:i4>122</vt:i4>
      </vt:variant>
      <vt:variant>
        <vt:i4>0</vt:i4>
      </vt:variant>
      <vt:variant>
        <vt:i4>5</vt:i4>
      </vt:variant>
      <vt:variant>
        <vt:lpwstr/>
      </vt:variant>
      <vt:variant>
        <vt:lpwstr>_Toc337543336</vt:lpwstr>
      </vt:variant>
      <vt:variant>
        <vt:i4>1114163</vt:i4>
      </vt:variant>
      <vt:variant>
        <vt:i4>116</vt:i4>
      </vt:variant>
      <vt:variant>
        <vt:i4>0</vt:i4>
      </vt:variant>
      <vt:variant>
        <vt:i4>5</vt:i4>
      </vt:variant>
      <vt:variant>
        <vt:lpwstr/>
      </vt:variant>
      <vt:variant>
        <vt:lpwstr>_Toc337543335</vt:lpwstr>
      </vt:variant>
      <vt:variant>
        <vt:i4>1114163</vt:i4>
      </vt:variant>
      <vt:variant>
        <vt:i4>110</vt:i4>
      </vt:variant>
      <vt:variant>
        <vt:i4>0</vt:i4>
      </vt:variant>
      <vt:variant>
        <vt:i4>5</vt:i4>
      </vt:variant>
      <vt:variant>
        <vt:lpwstr/>
      </vt:variant>
      <vt:variant>
        <vt:lpwstr>_Toc337543334</vt:lpwstr>
      </vt:variant>
      <vt:variant>
        <vt:i4>1114163</vt:i4>
      </vt:variant>
      <vt:variant>
        <vt:i4>104</vt:i4>
      </vt:variant>
      <vt:variant>
        <vt:i4>0</vt:i4>
      </vt:variant>
      <vt:variant>
        <vt:i4>5</vt:i4>
      </vt:variant>
      <vt:variant>
        <vt:lpwstr/>
      </vt:variant>
      <vt:variant>
        <vt:lpwstr>_Toc337543333</vt:lpwstr>
      </vt:variant>
      <vt:variant>
        <vt:i4>1114163</vt:i4>
      </vt:variant>
      <vt:variant>
        <vt:i4>98</vt:i4>
      </vt:variant>
      <vt:variant>
        <vt:i4>0</vt:i4>
      </vt:variant>
      <vt:variant>
        <vt:i4>5</vt:i4>
      </vt:variant>
      <vt:variant>
        <vt:lpwstr/>
      </vt:variant>
      <vt:variant>
        <vt:lpwstr>_Toc337543332</vt:lpwstr>
      </vt:variant>
      <vt:variant>
        <vt:i4>1114163</vt:i4>
      </vt:variant>
      <vt:variant>
        <vt:i4>92</vt:i4>
      </vt:variant>
      <vt:variant>
        <vt:i4>0</vt:i4>
      </vt:variant>
      <vt:variant>
        <vt:i4>5</vt:i4>
      </vt:variant>
      <vt:variant>
        <vt:lpwstr/>
      </vt:variant>
      <vt:variant>
        <vt:lpwstr>_Toc337543331</vt:lpwstr>
      </vt:variant>
      <vt:variant>
        <vt:i4>1114163</vt:i4>
      </vt:variant>
      <vt:variant>
        <vt:i4>86</vt:i4>
      </vt:variant>
      <vt:variant>
        <vt:i4>0</vt:i4>
      </vt:variant>
      <vt:variant>
        <vt:i4>5</vt:i4>
      </vt:variant>
      <vt:variant>
        <vt:lpwstr/>
      </vt:variant>
      <vt:variant>
        <vt:lpwstr>_Toc337543330</vt:lpwstr>
      </vt:variant>
      <vt:variant>
        <vt:i4>1048627</vt:i4>
      </vt:variant>
      <vt:variant>
        <vt:i4>80</vt:i4>
      </vt:variant>
      <vt:variant>
        <vt:i4>0</vt:i4>
      </vt:variant>
      <vt:variant>
        <vt:i4>5</vt:i4>
      </vt:variant>
      <vt:variant>
        <vt:lpwstr/>
      </vt:variant>
      <vt:variant>
        <vt:lpwstr>_Toc337543329</vt:lpwstr>
      </vt:variant>
      <vt:variant>
        <vt:i4>1048627</vt:i4>
      </vt:variant>
      <vt:variant>
        <vt:i4>74</vt:i4>
      </vt:variant>
      <vt:variant>
        <vt:i4>0</vt:i4>
      </vt:variant>
      <vt:variant>
        <vt:i4>5</vt:i4>
      </vt:variant>
      <vt:variant>
        <vt:lpwstr/>
      </vt:variant>
      <vt:variant>
        <vt:lpwstr>_Toc337543328</vt:lpwstr>
      </vt:variant>
      <vt:variant>
        <vt:i4>1048627</vt:i4>
      </vt:variant>
      <vt:variant>
        <vt:i4>68</vt:i4>
      </vt:variant>
      <vt:variant>
        <vt:i4>0</vt:i4>
      </vt:variant>
      <vt:variant>
        <vt:i4>5</vt:i4>
      </vt:variant>
      <vt:variant>
        <vt:lpwstr/>
      </vt:variant>
      <vt:variant>
        <vt:lpwstr>_Toc337543327</vt:lpwstr>
      </vt:variant>
      <vt:variant>
        <vt:i4>1048627</vt:i4>
      </vt:variant>
      <vt:variant>
        <vt:i4>62</vt:i4>
      </vt:variant>
      <vt:variant>
        <vt:i4>0</vt:i4>
      </vt:variant>
      <vt:variant>
        <vt:i4>5</vt:i4>
      </vt:variant>
      <vt:variant>
        <vt:lpwstr/>
      </vt:variant>
      <vt:variant>
        <vt:lpwstr>_Toc337543326</vt:lpwstr>
      </vt:variant>
      <vt:variant>
        <vt:i4>1048627</vt:i4>
      </vt:variant>
      <vt:variant>
        <vt:i4>56</vt:i4>
      </vt:variant>
      <vt:variant>
        <vt:i4>0</vt:i4>
      </vt:variant>
      <vt:variant>
        <vt:i4>5</vt:i4>
      </vt:variant>
      <vt:variant>
        <vt:lpwstr/>
      </vt:variant>
      <vt:variant>
        <vt:lpwstr>_Toc337543325</vt:lpwstr>
      </vt:variant>
      <vt:variant>
        <vt:i4>1048627</vt:i4>
      </vt:variant>
      <vt:variant>
        <vt:i4>50</vt:i4>
      </vt:variant>
      <vt:variant>
        <vt:i4>0</vt:i4>
      </vt:variant>
      <vt:variant>
        <vt:i4>5</vt:i4>
      </vt:variant>
      <vt:variant>
        <vt:lpwstr/>
      </vt:variant>
      <vt:variant>
        <vt:lpwstr>_Toc337543324</vt:lpwstr>
      </vt:variant>
      <vt:variant>
        <vt:i4>1048627</vt:i4>
      </vt:variant>
      <vt:variant>
        <vt:i4>44</vt:i4>
      </vt:variant>
      <vt:variant>
        <vt:i4>0</vt:i4>
      </vt:variant>
      <vt:variant>
        <vt:i4>5</vt:i4>
      </vt:variant>
      <vt:variant>
        <vt:lpwstr/>
      </vt:variant>
      <vt:variant>
        <vt:lpwstr>_Toc337543323</vt:lpwstr>
      </vt:variant>
      <vt:variant>
        <vt:i4>1048627</vt:i4>
      </vt:variant>
      <vt:variant>
        <vt:i4>38</vt:i4>
      </vt:variant>
      <vt:variant>
        <vt:i4>0</vt:i4>
      </vt:variant>
      <vt:variant>
        <vt:i4>5</vt:i4>
      </vt:variant>
      <vt:variant>
        <vt:lpwstr/>
      </vt:variant>
      <vt:variant>
        <vt:lpwstr>_Toc337543322</vt:lpwstr>
      </vt:variant>
      <vt:variant>
        <vt:i4>1048627</vt:i4>
      </vt:variant>
      <vt:variant>
        <vt:i4>32</vt:i4>
      </vt:variant>
      <vt:variant>
        <vt:i4>0</vt:i4>
      </vt:variant>
      <vt:variant>
        <vt:i4>5</vt:i4>
      </vt:variant>
      <vt:variant>
        <vt:lpwstr/>
      </vt:variant>
      <vt:variant>
        <vt:lpwstr>_Toc337543321</vt:lpwstr>
      </vt:variant>
      <vt:variant>
        <vt:i4>1048627</vt:i4>
      </vt:variant>
      <vt:variant>
        <vt:i4>26</vt:i4>
      </vt:variant>
      <vt:variant>
        <vt:i4>0</vt:i4>
      </vt:variant>
      <vt:variant>
        <vt:i4>5</vt:i4>
      </vt:variant>
      <vt:variant>
        <vt:lpwstr/>
      </vt:variant>
      <vt:variant>
        <vt:lpwstr>_Toc337543320</vt:lpwstr>
      </vt:variant>
      <vt:variant>
        <vt:i4>1245235</vt:i4>
      </vt:variant>
      <vt:variant>
        <vt:i4>20</vt:i4>
      </vt:variant>
      <vt:variant>
        <vt:i4>0</vt:i4>
      </vt:variant>
      <vt:variant>
        <vt:i4>5</vt:i4>
      </vt:variant>
      <vt:variant>
        <vt:lpwstr/>
      </vt:variant>
      <vt:variant>
        <vt:lpwstr>_Toc337543319</vt:lpwstr>
      </vt:variant>
      <vt:variant>
        <vt:i4>1245235</vt:i4>
      </vt:variant>
      <vt:variant>
        <vt:i4>14</vt:i4>
      </vt:variant>
      <vt:variant>
        <vt:i4>0</vt:i4>
      </vt:variant>
      <vt:variant>
        <vt:i4>5</vt:i4>
      </vt:variant>
      <vt:variant>
        <vt:lpwstr/>
      </vt:variant>
      <vt:variant>
        <vt:lpwstr>_Toc337543318</vt:lpwstr>
      </vt:variant>
      <vt:variant>
        <vt:i4>1245235</vt:i4>
      </vt:variant>
      <vt:variant>
        <vt:i4>8</vt:i4>
      </vt:variant>
      <vt:variant>
        <vt:i4>0</vt:i4>
      </vt:variant>
      <vt:variant>
        <vt:i4>5</vt:i4>
      </vt:variant>
      <vt:variant>
        <vt:lpwstr/>
      </vt:variant>
      <vt:variant>
        <vt:lpwstr>_Toc337543317</vt:lpwstr>
      </vt:variant>
      <vt:variant>
        <vt:i4>1245235</vt:i4>
      </vt:variant>
      <vt:variant>
        <vt:i4>2</vt:i4>
      </vt:variant>
      <vt:variant>
        <vt:i4>0</vt:i4>
      </vt:variant>
      <vt:variant>
        <vt:i4>5</vt:i4>
      </vt:variant>
      <vt:variant>
        <vt:lpwstr/>
      </vt:variant>
      <vt:variant>
        <vt:lpwstr>_Toc337543316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 Мога</dc:creator>
  <cp:lastModifiedBy>Андрей Попков</cp:lastModifiedBy>
  <cp:revision>31</cp:revision>
  <cp:lastPrinted>2016-02-27T13:06:00Z</cp:lastPrinted>
  <dcterms:created xsi:type="dcterms:W3CDTF">2016-02-20T09:48:00Z</dcterms:created>
  <dcterms:modified xsi:type="dcterms:W3CDTF">2016-03-09T04:22:00Z</dcterms:modified>
</cp:coreProperties>
</file>